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CHIP_QUANTIZATION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LLAMA_CPP.</w:t>
      </w:r>
    </w:p>
    <w:p/>
    <w:p>
      <w:r>
        <w:rPr>
          <w:sz w:val="22"/>
        </w:rPr>
        <w:t>CPU-optimized quantized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