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NTICODE_AGE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