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ANTICODE_AGENT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./anticode_agent_binary \</w:t>
      </w:r>
    </w:p>
    <w:p>
      <w:r>
        <w:t>--manifest ./anticode_agent_build_manifest.json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