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MIIRAI_CHAT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./miirai_chat_binary \</w:t>
      </w:r>
    </w:p>
    <w:p>
      <w:r>
        <w:t>--manifest ./miirai_chat_build_manifest.json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