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i-oss-gatewa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i-oss-gatewa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