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pi-Oss-Agent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pi-Oss-Ag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