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environment the results were produced in</w:t>
      </w:r>
    </w:p>
    <w:p/>
    <w:p>
      <w:r>
        <w:t>Project: `api-oss-cache`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Reproduce here, before public launch.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`api-oss-cache`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