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sovereign-os-deploymen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