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 vs NP Problem</w:t>
      </w:r>
    </w:p>
    <w:p>
      <w:r>
        <w:t>Model: PAX L5 Narrow L2 General 27B | Company: Anticloud FZ LLE</w:t>
      </w:r>
    </w:p>
    <w:p>
      <w:r>
        <w:t>SHA3-256: c3cb8fc238aaa6a5c50df01b20e0b921074ee90c99c66d735280418726d2819c</w:t>
      </w:r>
    </w:p>
    <w:p/>
    <w:p>
      <w:r>
        <w:t>**Note on the provided context:** The HTML snippet provided in your prompt describes the frontend structure of a website (metadata, font links, icons) and contains no mathematical definitions, algorithmic constraints, or logical premises relevant to the P vs NP problem. Consequently, this response relies entirely on established theoretical computer science principles rather than the provided code block.</w:t>
      </w:r>
    </w:p>
    <w:p>
      <w:r>
        <w:t>***</w:t>
      </w:r>
    </w:p>
    <w:p>
      <w:r>
        <w:t>### Proposed Research Framework: Geometric Complexity Barriers via Algebraic Geometry</w:t>
      </w:r>
    </w:p>
    <w:p>
      <w:r>
        <w:t>While a complete resolution to **P vs NP** remains one of the most profound unsolved problems in mathematics, the following proposal outlines a rigorous research program aimed at proving **$P \neq NP$**. This approach moves beyond traditional circuit complexity lower bounds (which have stalled due to natural proofs) and proposes a synthesis of algebraic geometry, invariant theory, and geometric complexity theory (GCT).</w:t>
      </w:r>
    </w:p>
    <w:p>
      <w:r>
        <w:t>#### 1. Core Hypothesis</w:t>
      </w:r>
    </w:p>
    <w:p>
      <w:r>
        <w:t>**Hypothesis:** The polynomial-time solvability of SAT (and thus the class $NP$) is fundamentally constrained by the **geometric complexity** of its associated computational varieties. Specifically, the orbit closures of the Permanent polynomial (a canonical #P-complete problem) possess a distinct set of algebraic invariants that cannot be generated within the orbit closure of the Determinant polynomial (representing P) under polynomial transformations of size bounded by a fixed degree.</w:t>
      </w:r>
    </w:p>
    <w:p>
      <w:r>
        <w:t>In simpler terms: *The "shape" of the computational space required to solve NP-complete problems is intrinsically more complex than any shape generatable by polynomial-sized circuits.*</w:t>
      </w:r>
    </w:p>
    <w:p>
      <w:r>
        <w:t>#### 2. Mathematical Framework</w:t>
      </w:r>
    </w:p>
    <w:p>
      <w:r>
        <w:t>This framework utilizes **Geometric Complexity Theory (GCT)**, pioneered by Ketan Mulmuley and Milind Sohoni, but extended with modern tools from representation theory and tropical geometry.</w:t>
      </w:r>
    </w:p>
    <w:p>
      <w:r>
        <w:t>*   **Computational Models as Varieties:** We map Boolean circuits of size $n^k$ to algebraic varieties over an infinite field $\mathbb{K}$ (typically characteristic zero for technical tractability, then transferred back to finite fields).</w:t>
      </w:r>
    </w:p>
    <w:p>
      <w:r>
        <w:t xml:space="preserve">    *   Let $V_{Det_n}$ be the variety defined by the determinant polynomial of an $n \times n$ matrix.</w:t>
      </w:r>
    </w:p>
    <w:p>
      <w:r>
        <w:t xml:space="preserve">    *   Let $V_{Perm_n}$ be the variety defined by the permanent polynomial.</w:t>
      </w:r>
    </w:p>
    <w:p>
      <w:r>
        <w:t>*   **Group Actions and Orbit Closures:** Consider the action of the general linear group $GL(N)$ on the space of polynomials. The central question becomes whether the orbit closure $\overline{\text{Orb}(Det_N)}$ contains the orbit closure $\overline{\text{Orb}(Perm_m)}$ for sufficiently large $N$.</w:t>
      </w:r>
    </w:p>
    <w:p>
      <w:r>
        <w:t>*   **Representation-Theoretic Invariants:** Instead of counting gates, we analyze the decomposition of these varieties into irreducible representations of $GL(N)$.</w:t>
      </w:r>
    </w:p>
    <w:p>
      <w:r>
        <w:t xml:space="preserve">    *   Define the multiplicity function $M(\lambda; f)$ which counts how many times an irreducible representation indexed by partition $\lambda$ appears in the coordinate ring of the polynomial $f$.</w:t>
      </w:r>
    </w:p>
    <w:p>
      <w:r>
        <w:t xml:space="preserve">    *   **Key Assumption:** If $P = NP$, there must exist a polynomial transformation mapping $Perm_m$ into $Det_N$ where $N = poly(m)$. This implies specific inclusion relations between their respective representation multiplicities.</w:t>
      </w:r>
    </w:p>
    <w:p>
      <w:r>
        <w:t>#### 3. Proof Sketch / Key Steps</w:t>
      </w:r>
    </w:p>
    <w:p>
      <w:r>
        <w:t>To establish $P \neq NP$ via this framework, the proof proceeds through the following logical deduction:</w:t>
      </w:r>
    </w:p>
    <w:p>
      <w:r>
        <w:t>1.  **Reduction to Polynomial Identity Testing:** Transform the boolean satisfiability problem into the arithmetic setting. Show that if $SAT \in P$, then $Perm_m$ can be computed by a Determinant-like circuit of polynomial size.</w:t>
      </w:r>
    </w:p>
    <w:p>
      <w:r>
        <w:t>2.  **Construction of Obstructions:** Identify a family of explicit "obstruction" representations $\lambda_n$ such that:</w:t>
      </w:r>
    </w:p>
    <w:p>
      <w:r>
        <w:t xml:space="preserve">    $$ M(\lambda_n; Perm_m) &gt; 0 \quad \text{but} \quad M(\lambda_n; Det_N) = 0 $$</w:t>
      </w:r>
    </w:p>
    <w:p>
      <w:r>
        <w:t xml:space="preserve">    for all $N \le m^{O(1)}$.</w:t>
      </w:r>
    </w:p>
    <w:p>
      <w:r>
        <w:t>3.  **Positivity of Multiplicities:** Prove that for the Permanent, certain high-degree tensor components (related to plethysms of Schur functions) appear with non-zero multiplicity.</w:t>
      </w:r>
    </w:p>
    <w:p>
      <w:r>
        <w:t>4.  **Vanishing in Determinant:** Demonstrate that for the Determinant, these same tensor components vanish due to symmetry properties inherent to the determinant's definition (specifically, the lack of certain skew-symmetric structures found in the permanent).</w:t>
      </w:r>
    </w:p>
    <w:p>
      <w:r>
        <w:t>5.  **Separation:** Conclude that since the necessary algebraic invariants exist for the Permanent but are strictly absent in the Determinant for polynomial-sized embeddings, the Permanent cannot be reduced to the Determinant in polynomial time. By Valiant's Theorem ($VP \neq VNP \implies P \neq NP$), this separates the classes.</w:t>
      </w:r>
    </w:p>
    <w:p>
      <w:r>
        <w:t>#### 4. Testable Predictions</w:t>
      </w:r>
    </w:p>
    <w:p>
      <w:r>
        <w:t>Before a full formal proof is completed, this framework yields several testable conjectures that can be verified computationally or via smaller instances:</w:t>
      </w:r>
    </w:p>
    <w:p>
      <w:r>
        <w:t>*   **Prediction A (Multiplicity Growth):** For small dimensions ($n=4, 5, 6$), compute the plethysm coefficients of the symmetric powers of the standard representation. We predict a divergence in growth rates between the multiplicities required for $Perm_n$ versus those achievable by $Det_k$ where $k = O(n^c)$.</w:t>
      </w:r>
    </w:p>
    <w:p>
      <w:r>
        <w:t>*   **Prediction B (Symmetry Breaking):** Construct a sequence of "pseudo-determinants" (approximations of the permanent using determinantal formulas). We predict that as the approximation error decreases, the symmetry group of the resulting polynomial must shrink in a way that violates the stability conditions required for polynomial-size circuits.</w:t>
      </w:r>
    </w:p>
    <w:p>
      <w:r>
        <w:t>*   **Prediction C (Tropical Limit Behavior):** Analyze the tropicalization of the secant varieties of the Determinant. We predict that the tropical cone of the Permanent will contain extremal rays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