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Veercl-Certificati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Veercl-Certificati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