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`L_AGENCYSWARM`</w:t>
      </w:r>
    </w:p>
    <w:p>
      <w:r>
        <w:t>Tier: TIER_4_INFERENCE_AGENTS</w:t>
      </w:r>
    </w:p>
    <w:p>
      <w:r>
        <w:t>Identity: Upstream `crewAIInc/crewAI` @ `a0d16dde6ecf`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`crewAIInc/crewAI` |</w:t>
      </w:r>
    </w:p>
    <w:p>
      <w:r>
        <w:t>| Commit | `a0d16dde6ecf205211f639d613eceef0cc42ae20` |</w:t>
      </w:r>
    </w:p>
    <w:p>
      <w:r>
        <w:t>| Upstream licence | MIT |</w:t>
      </w:r>
    </w:p>
    <w:p>
      <w:r>
        <w:t>| Licence class | permissive |</w:t>
      </w:r>
    </w:p>
    <w:p>
      <w:r>
        <w:t>| Clone size | 399.03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`L_AGENCYSWARM`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