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Birch and Swinnerton-Dyer Conjecture</w:t>
      </w:r>
    </w:p>
    <w:p>
      <w:r>
        <w:t>Model: PAX L5 Narrow L2 General 27B | Company: Anticloud FZ LLE</w:t>
      </w:r>
    </w:p>
    <w:p>
      <w:r>
        <w:t>SHA3-256: 2be8af2a9bf62da463a53cb6d23d2b0132dede4efc3d18889ef0cead9f36061d</w:t>
      </w:r>
    </w:p>
    <w:p/>
    <w:p>
      <w:r>
        <w:t>**Subject:** Proposed Framework for the Birch and Swinnerton-Dyer (BSD) Conjecture via Arithmetic Geometry and Analytic Continuation of $L$-functions</w:t>
      </w:r>
    </w:p>
    <w:p>
      <w:r>
        <w:t>**Model Identity:** PAX L5 Narrow L2 General 27B</w:t>
      </w:r>
    </w:p>
    <w:p>
      <w:r>
        <w:t>**Status:** Theoretical Proposal / Partial Progress Outline</w:t>
      </w:r>
    </w:p>
    <w:p>
      <w:r>
        <w:t>*Note: As an AI, I cannot provide a complete proof of the BSD conjecture, as it remains one of the Millennium Prize Problems unsolved in mathematics. However, I can synthesize current state-of-the-art research into a rigorous proposed pathway that represents the frontier of current number theory.*</w:t>
      </w:r>
    </w:p>
    <w:p>
      <w:r>
        <w:t>---</w:t>
      </w:r>
    </w:p>
    <w:p>
      <w:r>
        <w:t>### 1. Core Hypothesis</w:t>
      </w:r>
    </w:p>
    <w:p>
      <w:r>
        <w:t>The central hypothesis posits a precise arithmetic-geometric duality between the algebraic rank of an elliptic curve $E/\mathbb{Q}$ and the analytic behavior of its Hasse-Weil $L$-function at the critical point $s=1$. Specifically:</w:t>
      </w:r>
    </w:p>
    <w:p>
      <w:r>
        <w:t>Let $E$ be an elliptic curve defined over $\mathbb{Q}$. Let $r = \text{rank}(E(\mathbb{Q}))$ be the Mordell-Weil rank. Let $L(E, s)$ be the associated Hasse-Weil $L$-function.</w:t>
      </w:r>
    </w:p>
    <w:p>
      <w:r>
        <w:t>**Hypothesis Statement:**</w:t>
      </w:r>
    </w:p>
    <w:p>
      <w:r>
        <w:t>The order of vanishing of $L(E, s)$ at $s=1$ is exactly equal to the rank $r$:</w:t>
      </w:r>
    </w:p>
    <w:p>
      <w:r>
        <w:t>$$ \text{ord}_{s=1} L(E, s) = r $$</w:t>
      </w:r>
    </w:p>
    <w:p>
      <w:r>
        <w:t>Furthermore, if $r \geq 0$, the leading non-zero coefficient in the Taylor expansion of $L(E, s)$ around $s=1$ is given by:</w:t>
      </w:r>
    </w:p>
    <w:p>
      <w:r>
        <w:t>$$ \lim_{s \to 1} \frac{L(E, s)}{(s-1)^r} = \frac{\Omega_E \cdot R_E \cdot \prod_{p|N} c_p \cdot |Sha(E/\mathbb{Q})|}{|Tors(E)|^2} $$</w:t>
      </w:r>
    </w:p>
    <w:p>
      <w:r>
        <w:t>Where:</w:t>
      </w:r>
    </w:p>
    <w:p>
      <w:r>
        <w:t>*   $\Omega_E$: Real period of the modular form associated with $E$.</w:t>
      </w:r>
    </w:p>
    <w:p>
      <w:r>
        <w:t>*   $R_E$: Regulator of the Néron-Tate height pairing on the free part of $E(\mathbb{Q})$.</w:t>
      </w:r>
    </w:p>
    <w:p>
      <w:r>
        <w:t>*   $c_p$: Tamagawa numbers (local factors).</w:t>
      </w:r>
    </w:p>
    <w:p>
      <w:r>
        <w:t>*   $Sha(E/\mathbb{Q})$: Order of the Tate-Shafarevich group (conjectured finite).</w:t>
      </w:r>
    </w:p>
    <w:p>
      <w:r>
        <w:t>*   $Tors(E)$: Order of the torsion subgroup.</w:t>
      </w:r>
    </w:p>
    <w:p>
      <w:r>
        <w:t>**Refined Research Hypothesis:** A proof will emerge not from direct computation of points, but by establishing a canonical isomorphism between the cohomology of the Selmer group and the analytic derivatives of the $L$-function via the **Bloch-Kato Conjecture**, specifically utilizing the theory of Euler systems to bound the size of $Sha$ and relate it to the derivative of $L(E,s)$.</w:t>
      </w:r>
    </w:p>
    <w:p>
      <w:r>
        <w:t>---</w:t>
      </w:r>
    </w:p>
    <w:p>
      <w:r>
        <w:t>### 2. Mathematical Framework</w:t>
      </w:r>
    </w:p>
    <w:p>
      <w:r>
        <w:t>To advance this hypothesis, we must operate within a unified framework integrating:</w:t>
      </w:r>
    </w:p>
    <w:p>
      <w:r>
        <w:t>#### A. Modular Parametrization (Wiles/Taylor-Wiles)</w:t>
      </w:r>
    </w:p>
    <w:p>
      <w:r>
        <w:t>Utilize the modularity theorem (proven by Wiles et al.) which states every elliptic curve over $\mathbb{Q}$ corresponds to a modular form $f_E$ of weight 2 and level $N$. This allows us to replace the study of $L(E, s)$ with $L(f_E, s)$, enabling the use of automorphic methods and complex analysis.</w:t>
      </w:r>
    </w:p>
    <w:p>
      <w:r>
        <w:t>#### B. Iwasawa Theory and Euler Systems</w:t>
      </w:r>
    </w:p>
    <w:p>
      <w:r>
        <w:t>Employ the machinery developed by Kolyvagin and extended by Rubin and Mazur.</w:t>
      </w:r>
    </w:p>
    <w:p>
      <w:r>
        <w:t>*   **Euler Systems:** Construct families of cohomology classes $(c_K)_{K}$ in Galois cohomology groups $H^1(G_K, E[p^\infty])$ indexed by abelian extensions $K/\mathbb{Q}$, satisfying specific compatibility conditions under corestriction.</w:t>
      </w:r>
    </w:p>
    <w:p>
      <w:r>
        <w:t>*   **Kolyvagin's Method:** Use these classes to construct "Heegner points" or generalized Stark-Heegner elements that generate the Mordell-Weil group and control the size of the Selmer group.</w:t>
      </w:r>
    </w:p>
    <w:p>
      <w:r>
        <w:t>#### C. The Bloch-Kato Formalism</w:t>
      </w:r>
    </w:p>
    <w:p>
      <w:r>
        <w:t>Embed the problem within the broader context of motives. The BSD conjecture is a special case of the Bloch-Kato conjecture relating the dimension of the motivic cohomology group $H^1_f(M(1))$ to the order of vanishing of $L(M, s)$ at $s=1$.</w:t>
      </w:r>
    </w:p>
    <w:p>
      <w:r>
        <w:t>*   **Key Tool:** The explicit reciprocity law connecting $p$-adic $L$-functions (constructed by Hida, Perrin-Riou, etc.) to the structure of the Selmer group over cyclotomic towers.</w:t>
      </w:r>
    </w:p>
    <w:p>
      <w:r>
        <w:t>#### D. $p$-adic Interpolation</w:t>
      </w:r>
    </w:p>
    <w:p>
      <w:r>
        <w:t>Utilize the $p$-adic $L$-function $L_p(E, s)$ which interpolates critical values of the classical $L$-function. The relationship between the $p$-adic valuation of the derivative $L'(E, 1)$ and the structure of the $p$-Selmer group provides a bridge between analytic data and arithmetic invariants.</w:t>
      </w:r>
    </w:p>
    <w:p>
      <w:r>
        <w:t>---</w:t>
      </w:r>
    </w:p>
    <w:p>
      <w:r>
        <w:t>### 3. Proof Sketch / Key Steps</w:t>
      </w:r>
    </w:p>
    <w:p>
      <w:r>
        <w:t>A viable path to a full proof (or significant generalization) would likely proceed through the following logical sequence:</w:t>
      </w:r>
    </w:p>
    <w:p>
      <w:r>
        <w:t>**Step 1: Establishing the Rank Bound ($r \leq \text{ord}_{s=1} L(E, s)$)**</w:t>
      </w:r>
    </w:p>
    <w:p>
      <w:r>
        <w:t>*   *Current Status:* Proven for curves with rank $r=0$ (Coates-Wiles) and $r=1$ (Gross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