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Technical Architecture — L_BLACKBIRD</w:t>
      </w:r>
    </w:p>
    <w:p/>
    <w:p>
      <w:r>
        <w:t>Company: Anticloud FZ LLE | Model: PAX L5 Narrow L2 General 27B</w:t>
      </w:r>
    </w:p>
    <w:p/>
    <w:p>
      <w:pPr>
        <w:pStyle w:val="Heading2"/>
      </w:pPr>
      <w:r>
        <w:t>Overview</w:t>
      </w:r>
    </w:p>
    <w:p/>
    <w:p>
      <w:r>
        <w:t>Single-binary deployment with embedded PAX L5 Narrow L2 General 27B inference.</w:t>
      </w:r>
    </w:p>
    <w:p/>
    <w:p>
      <w:pPr>
        <w:pStyle w:val="Heading2"/>
      </w:pPr>
      <w:r>
        <w:t>Stack</w:t>
      </w:r>
    </w:p>
    <w:p/>
    <w:p>
      <w:r>
        <w:t>- Runtime: Python + llama.cpp</w:t>
      </w:r>
    </w:p>
    <w:p>
      <w:r>
        <w:t>- AI: PAX L5 Narrow L2 General 27B (GGUF Q4_0)</w:t>
      </w:r>
    </w:p>
    <w:p>
      <w:r>
        <w:t>- Security: AES-256, AIOSS ledger</w:t>
      </w:r>
    </w:p>
    <w:p>
      <w:r>
        <w:t>- Deployment: Single executable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