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L_TRLX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./l_trlx_binary \</w:t>
      </w:r>
    </w:p>
    <w:p>
      <w:r>
        <w:t>--manifest ./l_trlx_build_manifest.json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