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`L_WORLDSIM`</w:t>
      </w:r>
    </w:p>
    <w:p>
      <w:r>
        <w:t>Tier: TIER_5_WORLD_NEURO_EMBODIED</w:t>
      </w:r>
    </w:p>
    <w:p>
      <w:r>
        <w:t>Identity: Upstream `4thfever/cultivation-world-simulator` @ `471fe745e7c3` (CC-BY-NC-SA-4.0)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`4thfever/cultivation-world-simulator` |</w:t>
      </w:r>
    </w:p>
    <w:p>
      <w:r>
        <w:t>| Commit | `471fe745e7c3d582048d647257c74ae566cd235f` |</w:t>
      </w:r>
    </w:p>
    <w:p>
      <w:r>
        <w:t>| Upstream licence | CC-BY-NC-SA-4.0 |</w:t>
      </w:r>
    </w:p>
    <w:p>
      <w:r>
        <w:t>| Licence class | restricted |</w:t>
      </w:r>
    </w:p>
    <w:p>
      <w:r>
        <w:t>| Clone size | 367.36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`L_WORLDSIM`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