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Causalup</w:t>
      </w:r>
    </w:p>
    <w:p>
      <w:r>
        <w:t>Anticloud FZ LLE · 0-1.gg · lois@0-1.gg · October 2026</w:t>
      </w:r>
    </w:p>
    <w:p>
      <w:pPr>
        <w:pStyle w:val="Heading1"/>
      </w:pPr>
      <w:r>
        <w:t>Technical Whitepaper — K_CAUSALUP</w:t>
      </w:r>
    </w:p>
    <w:p>
      <w:r>
        <w:t>**Project:** `K_CAUSALUP`</w:t>
      </w:r>
    </w:p>
    <w:p>
      <w:r>
        <w:t>**Tier:** TIER_6_SECURITY_EVAL</w:t>
      </w:r>
    </w:p>
    <w:p>
      <w:r>
        <w:t>**Domain:** security evaluation, red-team, MITRE ATT&amp;CK, OSINT, threat detection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`K_CAUSALUP` is a sovereign AI infrastructure component operating in the security evaluation, red-team, MITRE ATT&amp;CK, OSINT, threat detection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`K_CAUSALUP` addresses this contradiction as a component of the Anticloud sovereign AI stack.</w:t>
      </w:r>
    </w:p>
    <w:p>
      <w:pPr>
        <w:pStyle w:val="Heading2"/>
      </w:pPr>
      <w:r>
        <w:t>2. Architecture</w:t>
      </w:r>
    </w:p>
    <w:p>
      <w:r>
        <w:t>`K_CAUSALUP`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`K_CAUSALUP`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`K_CAUSALUP`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`K_CAUSALUP`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