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5930" w14:textId="77777777" w:rsidR="00915C93" w:rsidRPr="00915C93" w:rsidRDefault="00915C93" w:rsidP="00915C93">
      <w:pPr>
        <w:rPr>
          <w:rFonts w:ascii="Cambria Math" w:hAnsi="Cambria Math"/>
          <w:color w:val="FF0000"/>
          <w:sz w:val="28"/>
          <w:szCs w:val="28"/>
        </w:rPr>
      </w:pPr>
      <w:r w:rsidRPr="00915C93">
        <w:rPr>
          <w:rFonts w:ascii="Cambria Math" w:hAnsi="Cambria Math"/>
          <w:color w:val="FF0000"/>
          <w:sz w:val="28"/>
          <w:szCs w:val="28"/>
        </w:rPr>
        <w:t xml:space="preserve">dependency inversion principle </w:t>
      </w:r>
    </w:p>
    <w:p w14:paraId="6AEF8F08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The Dependency Inversion Principle (DIP) is one of the five SOLID principles of object-oriented design. It's about reducing dependencies between high-level and low-level modules by introducing abstractions. Here's a breakdown:   </w:t>
      </w:r>
    </w:p>
    <w:p w14:paraId="034F04D8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Core Idea:</w:t>
      </w:r>
    </w:p>
    <w:p w14:paraId="09798B58" w14:textId="77777777" w:rsidR="00915C93" w:rsidRPr="00915C93" w:rsidRDefault="00915C93" w:rsidP="00915C93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High-level modules should not depend on low-level modules. Both should depend on abstractions.</w:t>
      </w:r>
      <w:r w:rsidRPr="00915C93">
        <w:rPr>
          <w:rFonts w:ascii="Cambria Math" w:hAnsi="Cambria Math"/>
          <w:sz w:val="28"/>
          <w:szCs w:val="28"/>
        </w:rPr>
        <w:t xml:space="preserve">   </w:t>
      </w:r>
    </w:p>
    <w:p w14:paraId="16E35D48" w14:textId="77777777" w:rsidR="00915C93" w:rsidRPr="00915C93" w:rsidRDefault="00915C93" w:rsidP="00915C93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Abstractions should not depend on details. Details (concrete implementations) should depend on abstractions.</w:t>
      </w:r>
      <w:r w:rsidRPr="00915C93">
        <w:rPr>
          <w:rFonts w:ascii="Cambria Math" w:hAnsi="Cambria Math"/>
          <w:sz w:val="28"/>
          <w:szCs w:val="28"/>
        </w:rPr>
        <w:t xml:space="preserve">   </w:t>
      </w:r>
    </w:p>
    <w:p w14:paraId="2B7E4101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In simpler terms:</w:t>
      </w:r>
    </w:p>
    <w:p w14:paraId="25909440" w14:textId="77777777" w:rsidR="00915C93" w:rsidRPr="00915C93" w:rsidRDefault="00915C93" w:rsidP="00915C93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Instead of high-level modules (which contain important business logic) directly depending on low-level modules (which provide specific implementations), they should both depend on interfaces or abstract classes.   </w:t>
      </w:r>
    </w:p>
    <w:p w14:paraId="36942505" w14:textId="77777777" w:rsidR="00915C93" w:rsidRPr="00915C93" w:rsidRDefault="00915C93" w:rsidP="00915C93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This "inverts" the traditional dependency flow, where high-level modules typically rely on low-level modules.   </w:t>
      </w:r>
    </w:p>
    <w:p w14:paraId="6C5CF0C4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Why is this important?</w:t>
      </w:r>
    </w:p>
    <w:p w14:paraId="448D7D59" w14:textId="77777777" w:rsidR="00915C93" w:rsidRPr="00915C93" w:rsidRDefault="00915C93" w:rsidP="00915C93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Loose Coupling: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030E99C6" w14:textId="77777777" w:rsidR="00915C93" w:rsidRPr="00915C93" w:rsidRDefault="00915C93" w:rsidP="00915C93">
      <w:pPr>
        <w:numPr>
          <w:ilvl w:val="1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It reduces the tight coupling between modules. Changes to low-level modules are less likely to affect high-level modules.   </w:t>
      </w:r>
    </w:p>
    <w:p w14:paraId="622DFD9F" w14:textId="77777777" w:rsidR="00915C93" w:rsidRPr="00915C93" w:rsidRDefault="00915C93" w:rsidP="00915C93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Increased Flexibility: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19679B8D" w14:textId="77777777" w:rsidR="00915C93" w:rsidRPr="00915C93" w:rsidRDefault="00915C93" w:rsidP="00915C93">
      <w:pPr>
        <w:numPr>
          <w:ilvl w:val="1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It makes it easier to switch or replace low-level implementations without modifying high-level code.   </w:t>
      </w:r>
    </w:p>
    <w:p w14:paraId="36C73216" w14:textId="77777777" w:rsidR="00915C93" w:rsidRPr="00915C93" w:rsidRDefault="00915C93" w:rsidP="00915C93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Improved Testability: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12D942DF" w14:textId="77777777" w:rsidR="00915C93" w:rsidRPr="00915C93" w:rsidRDefault="00915C93" w:rsidP="00915C93">
      <w:pPr>
        <w:numPr>
          <w:ilvl w:val="1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It facilitates unit testing by allowing the use of mock objects or stubs to replace real dependencies.   </w:t>
      </w:r>
    </w:p>
    <w:p w14:paraId="33E7266D" w14:textId="77777777" w:rsidR="00915C93" w:rsidRPr="00915C93" w:rsidRDefault="00915C93" w:rsidP="00915C93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Enhanced Maintainability: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45B9ED07" w14:textId="77777777" w:rsidR="00915C93" w:rsidRPr="00915C93" w:rsidRDefault="00915C93" w:rsidP="00915C93">
      <w:pPr>
        <w:numPr>
          <w:ilvl w:val="1"/>
          <w:numId w:val="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It leads to more maintainable and extensible code.   </w:t>
      </w:r>
    </w:p>
    <w:p w14:paraId="08C6FFAF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lastRenderedPageBreak/>
        <w:t>How it works:</w:t>
      </w:r>
    </w:p>
    <w:p w14:paraId="554BA3C1" w14:textId="77777777" w:rsidR="00915C93" w:rsidRPr="00915C93" w:rsidRDefault="00915C93" w:rsidP="00915C93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Abstractions: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51D61262" w14:textId="77777777" w:rsidR="00915C93" w:rsidRPr="00915C93" w:rsidRDefault="00915C93" w:rsidP="00915C93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Interfaces or abstract classes define the contracts that modules must adhere to.   </w:t>
      </w:r>
    </w:p>
    <w:p w14:paraId="1C8C0954" w14:textId="77777777" w:rsidR="00915C93" w:rsidRPr="00915C93" w:rsidRDefault="00915C93" w:rsidP="00915C93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Dependency Injection: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434E992F" w14:textId="77777777" w:rsidR="00915C93" w:rsidRPr="00915C93" w:rsidRDefault="00915C93" w:rsidP="00915C93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Dependency injection is a common technique used to implement the DIP. It involves providing the dependencies to a class from an external source, rather than the class creating them itself.   </w:t>
      </w:r>
    </w:p>
    <w:p w14:paraId="3957665C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essence:</w:t>
      </w:r>
    </w:p>
    <w:p w14:paraId="68FE996E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The Dependency Inversion Principle encourages developers to create software that is more flexible, maintainable, and testable by decoupling modules through the use of abstractions.   </w:t>
      </w:r>
    </w:p>
    <w:p w14:paraId="0A511224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Sources and related content </w:t>
      </w:r>
    </w:p>
    <w:p w14:paraId="6331A83F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"https://www.claudiobernasconi.ch/2019/01/03/introduction-to-dependency-injection-in-c/"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0310696F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 xml:space="preserve">www.claudiobernasconi.ch </w:t>
      </w:r>
    </w:p>
    <w:p w14:paraId="27A9740F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2AD627CA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"https://www.claudiobernasconi.ch/2019/01/03/introduction-to-dependency-injection-in-c/"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74C12DAC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>www.claudiobernasconi.ch</w:t>
      </w:r>
    </w:p>
    <w:p w14:paraId="32020FA7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141F505D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"https://manzanit0.github.io/software%20design/2020/03/03/functional-principles.html"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105AB955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 xml:space="preserve">manzanit0.github.io </w:t>
      </w:r>
    </w:p>
    <w:p w14:paraId="0384B88A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15A844A0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"https://manzanit0.github.io/software%20design/2020/03/03/functional-principles.html"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735D7454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>manzanit0.github.io</w:t>
      </w:r>
    </w:p>
    <w:p w14:paraId="6344C249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5FDE4974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"https://www.digitalocean.com/community/conceptual-articles/s-o-l-i-d-the-first-five-principles-of-object-oriented-design"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6DB4C64C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 xml:space="preserve">SOLID: The First 5 Principles of </w:t>
      </w:r>
      <w:proofErr w:type="gramStart"/>
      <w:r w:rsidRPr="00915C93">
        <w:rPr>
          <w:rStyle w:val="Hyperlink"/>
          <w:rFonts w:ascii="Cambria Math" w:hAnsi="Cambria Math"/>
          <w:sz w:val="28"/>
          <w:szCs w:val="28"/>
        </w:rPr>
        <w:t>Object Oriented</w:t>
      </w:r>
      <w:proofErr w:type="gramEnd"/>
      <w:r w:rsidRPr="00915C93">
        <w:rPr>
          <w:rStyle w:val="Hyperlink"/>
          <w:rFonts w:ascii="Cambria Math" w:hAnsi="Cambria Math"/>
          <w:sz w:val="28"/>
          <w:szCs w:val="28"/>
        </w:rPr>
        <w:t xml:space="preserve"> Design - </w:t>
      </w:r>
      <w:proofErr w:type="spellStart"/>
      <w:r w:rsidRPr="00915C93">
        <w:rPr>
          <w:rStyle w:val="Hyperlink"/>
          <w:rFonts w:ascii="Cambria Math" w:hAnsi="Cambria Math"/>
          <w:sz w:val="28"/>
          <w:szCs w:val="28"/>
        </w:rPr>
        <w:t>DigitalOcean</w:t>
      </w:r>
      <w:proofErr w:type="spellEnd"/>
      <w:r w:rsidRPr="00915C93">
        <w:rPr>
          <w:rStyle w:val="Hyperlink"/>
          <w:rFonts w:ascii="Cambria Math" w:hAnsi="Cambria Math"/>
          <w:sz w:val="28"/>
          <w:szCs w:val="28"/>
        </w:rPr>
        <w:t xml:space="preserve"> </w:t>
      </w:r>
    </w:p>
    <w:p w14:paraId="4B2845AC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lastRenderedPageBreak/>
        <w:fldChar w:fldCharType="end"/>
      </w:r>
    </w:p>
    <w:p w14:paraId="6305BF42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"https://www.digitalocean.com/community/conceptual-articles/s-o-l-i-d-the-first-five-principles-of-object-oriented-design"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6E8736C4" w14:textId="3AF09EB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drawing>
          <wp:inline distT="0" distB="0" distL="0" distR="0" wp14:anchorId="4B90D73B" wp14:editId="69C1629A">
            <wp:extent cx="304800" cy="304800"/>
            <wp:effectExtent l="0" t="0" r="0" b="0"/>
            <wp:docPr id="1555867703" name="Picture 6" descr="Source ico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ource ico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FDB4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>www.digitalocean.com</w:t>
      </w:r>
    </w:p>
    <w:p w14:paraId="28ADD003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2F11D2F7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"https://en.wikipedia.org/wiki/Dependency_inversion_principle"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59D71955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 xml:space="preserve">Dependency inversion principle - Wikipedia </w:t>
      </w:r>
    </w:p>
    <w:p w14:paraId="2BF3B649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3FA4D148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"https://en.wikipedia.org/wiki/Dependency_inversion_principle"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30FD8AED" w14:textId="61DA12EA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drawing>
          <wp:inline distT="0" distB="0" distL="0" distR="0" wp14:anchorId="0E9DC89B" wp14:editId="286911BC">
            <wp:extent cx="304800" cy="304800"/>
            <wp:effectExtent l="0" t="0" r="0" b="0"/>
            <wp:docPr id="65718552" name="Picture 5" descr="Source icon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ource icon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82CA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>en.wikipedia.org</w:t>
      </w:r>
    </w:p>
    <w:p w14:paraId="45F126F2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4F6FE828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"https://developer.android.com/topic/modularization/patterns"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132A22FF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 xml:space="preserve">Common modularization patterns | App architecture - Android Developers </w:t>
      </w:r>
    </w:p>
    <w:p w14:paraId="528D49A8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114F94A4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begin"/>
      </w:r>
      <w:r w:rsidRPr="00915C93">
        <w:rPr>
          <w:rFonts w:ascii="Cambria Math" w:hAnsi="Cambria Math"/>
          <w:sz w:val="28"/>
          <w:szCs w:val="28"/>
        </w:rPr>
        <w:instrText>HYPERLINK "https://developer.android.com/topic/modularization/patterns" \t "_blank"</w:instrText>
      </w:r>
      <w:r w:rsidRPr="00915C93">
        <w:rPr>
          <w:rFonts w:ascii="Cambria Math" w:hAnsi="Cambria Math"/>
          <w:sz w:val="28"/>
          <w:szCs w:val="28"/>
        </w:rPr>
      </w:r>
      <w:r w:rsidRPr="00915C93">
        <w:rPr>
          <w:rFonts w:ascii="Cambria Math" w:hAnsi="Cambria Math"/>
          <w:sz w:val="28"/>
          <w:szCs w:val="28"/>
        </w:rPr>
        <w:fldChar w:fldCharType="separate"/>
      </w:r>
    </w:p>
    <w:p w14:paraId="35060C8E" w14:textId="0F9D197F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drawing>
          <wp:inline distT="0" distB="0" distL="0" distR="0" wp14:anchorId="56259170" wp14:editId="21A69B36">
            <wp:extent cx="304800" cy="304800"/>
            <wp:effectExtent l="0" t="0" r="0" b="0"/>
            <wp:docPr id="1238103640" name="Picture 4" descr="Source icon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ource icon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672C" w14:textId="77777777" w:rsidR="00915C93" w:rsidRPr="00915C93" w:rsidRDefault="00915C93" w:rsidP="00915C93">
      <w:pPr>
        <w:rPr>
          <w:rStyle w:val="Hyperlink"/>
          <w:rFonts w:ascii="Cambria Math" w:hAnsi="Cambria Math"/>
          <w:sz w:val="28"/>
          <w:szCs w:val="28"/>
        </w:rPr>
      </w:pPr>
      <w:r w:rsidRPr="00915C93">
        <w:rPr>
          <w:rStyle w:val="Hyperlink"/>
          <w:rFonts w:ascii="Cambria Math" w:hAnsi="Cambria Math"/>
          <w:sz w:val="28"/>
          <w:szCs w:val="28"/>
        </w:rPr>
        <w:t>developer.android.com</w:t>
      </w:r>
    </w:p>
    <w:p w14:paraId="10AED6AF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fldChar w:fldCharType="end"/>
      </w:r>
    </w:p>
    <w:p w14:paraId="7A674EFB" w14:textId="77777777" w:rsidR="00915C93" w:rsidRPr="00915C93" w:rsidRDefault="00915C93" w:rsidP="00915C93">
      <w:pPr>
        <w:rPr>
          <w:rFonts w:ascii="Cambria Math" w:hAnsi="Cambria Math"/>
          <w:color w:val="FF0000"/>
          <w:sz w:val="28"/>
          <w:szCs w:val="28"/>
        </w:rPr>
      </w:pPr>
      <w:r w:rsidRPr="00915C93">
        <w:rPr>
          <w:rFonts w:ascii="Cambria Math" w:hAnsi="Cambria Math"/>
          <w:color w:val="FF0000"/>
          <w:sz w:val="28"/>
          <w:szCs w:val="28"/>
        </w:rPr>
        <w:t xml:space="preserve">just tell me what are the interface entities or abstracts or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infrastrucutre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and implementation details so that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businesss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logic depend on them in traditional </w:t>
      </w:r>
    </w:p>
    <w:p w14:paraId="684DF389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Okay, let's break down the Dependency Inversion Principle (DIP) by categorizing the elements you mentioned:</w:t>
      </w:r>
    </w:p>
    <w:p w14:paraId="1184AE75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the context of DIP:</w:t>
      </w:r>
    </w:p>
    <w:p w14:paraId="2A257042" w14:textId="77777777" w:rsidR="00915C93" w:rsidRPr="00915C93" w:rsidRDefault="00915C93" w:rsidP="00915C93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lastRenderedPageBreak/>
        <w:t>Interfaces/Abstracts (Abstractions):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79505ED4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These define the "what" but not the "how."</w:t>
      </w:r>
    </w:p>
    <w:p w14:paraId="1B52D677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They are the contracts that high-level modules (business logic) interact with.</w:t>
      </w:r>
    </w:p>
    <w:p w14:paraId="53FA58FD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Examples: </w:t>
      </w:r>
    </w:p>
    <w:p w14:paraId="4634BFDF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 (defining methods like </w:t>
      </w:r>
      <w:proofErr w:type="spellStart"/>
      <w:proofErr w:type="gramStart"/>
      <w:r w:rsidRPr="00915C93">
        <w:rPr>
          <w:rFonts w:ascii="Cambria Math" w:hAnsi="Cambria Math"/>
          <w:sz w:val="28"/>
          <w:szCs w:val="28"/>
        </w:rPr>
        <w:t>getUserById</w:t>
      </w:r>
      <w:proofErr w:type="spellEnd"/>
      <w:r w:rsidRPr="00915C93">
        <w:rPr>
          <w:rFonts w:ascii="Cambria Math" w:hAnsi="Cambria Math"/>
          <w:sz w:val="28"/>
          <w:szCs w:val="28"/>
        </w:rPr>
        <w:t>(</w:t>
      </w:r>
      <w:proofErr w:type="gramEnd"/>
      <w:r w:rsidRPr="00915C93">
        <w:rPr>
          <w:rFonts w:ascii="Cambria Math" w:hAnsi="Cambria Math"/>
          <w:sz w:val="28"/>
          <w:szCs w:val="28"/>
        </w:rPr>
        <w:t xml:space="preserve">), </w:t>
      </w:r>
      <w:proofErr w:type="spellStart"/>
      <w:r w:rsidRPr="00915C93">
        <w:rPr>
          <w:rFonts w:ascii="Cambria Math" w:hAnsi="Cambria Math"/>
          <w:sz w:val="28"/>
          <w:szCs w:val="28"/>
        </w:rPr>
        <w:t>saveUser</w:t>
      </w:r>
      <w:proofErr w:type="spellEnd"/>
      <w:r w:rsidRPr="00915C93">
        <w:rPr>
          <w:rFonts w:ascii="Cambria Math" w:hAnsi="Cambria Math"/>
          <w:sz w:val="28"/>
          <w:szCs w:val="28"/>
        </w:rPr>
        <w:t>()).</w:t>
      </w:r>
    </w:p>
    <w:p w14:paraId="70B19F4E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 (defining methods like </w:t>
      </w:r>
      <w:proofErr w:type="spellStart"/>
      <w:proofErr w:type="gramStart"/>
      <w:r w:rsidRPr="00915C93">
        <w:rPr>
          <w:rFonts w:ascii="Cambria Math" w:hAnsi="Cambria Math"/>
          <w:sz w:val="28"/>
          <w:szCs w:val="28"/>
        </w:rPr>
        <w:t>processPayment</w:t>
      </w:r>
      <w:proofErr w:type="spellEnd"/>
      <w:r w:rsidRPr="00915C93">
        <w:rPr>
          <w:rFonts w:ascii="Cambria Math" w:hAnsi="Cambria Math"/>
          <w:sz w:val="28"/>
          <w:szCs w:val="28"/>
        </w:rPr>
        <w:t>(</w:t>
      </w:r>
      <w:proofErr w:type="gramEnd"/>
      <w:r w:rsidRPr="00915C93">
        <w:rPr>
          <w:rFonts w:ascii="Cambria Math" w:hAnsi="Cambria Math"/>
          <w:sz w:val="28"/>
          <w:szCs w:val="28"/>
        </w:rPr>
        <w:t>)).</w:t>
      </w:r>
    </w:p>
    <w:p w14:paraId="6939769C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Logger interface (defining methods like </w:t>
      </w:r>
      <w:proofErr w:type="spellStart"/>
      <w:proofErr w:type="gramStart"/>
      <w:r w:rsidRPr="00915C93">
        <w:rPr>
          <w:rFonts w:ascii="Cambria Math" w:hAnsi="Cambria Math"/>
          <w:sz w:val="28"/>
          <w:szCs w:val="28"/>
        </w:rPr>
        <w:t>logMessage</w:t>
      </w:r>
      <w:proofErr w:type="spellEnd"/>
      <w:r w:rsidRPr="00915C93">
        <w:rPr>
          <w:rFonts w:ascii="Cambria Math" w:hAnsi="Cambria Math"/>
          <w:sz w:val="28"/>
          <w:szCs w:val="28"/>
        </w:rPr>
        <w:t>(</w:t>
      </w:r>
      <w:proofErr w:type="gramEnd"/>
      <w:r w:rsidRPr="00915C93">
        <w:rPr>
          <w:rFonts w:ascii="Cambria Math" w:hAnsi="Cambria Math"/>
          <w:sz w:val="28"/>
          <w:szCs w:val="28"/>
        </w:rPr>
        <w:t>)).</w:t>
      </w:r>
    </w:p>
    <w:p w14:paraId="5C882180" w14:textId="77777777" w:rsidR="00915C93" w:rsidRPr="00915C93" w:rsidRDefault="00915C93" w:rsidP="00915C93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Entities: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6D7A1BBD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Entities represent the core business objects.</w:t>
      </w:r>
    </w:p>
    <w:p w14:paraId="0087259D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They should be independent of specific implementation details.</w:t>
      </w:r>
    </w:p>
    <w:p w14:paraId="5BBAA690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They are part of the business logic/domain layer.</w:t>
      </w:r>
    </w:p>
    <w:p w14:paraId="2294DACD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Examples: </w:t>
      </w:r>
    </w:p>
    <w:p w14:paraId="439AAC69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User class (with properties like </w:t>
      </w:r>
      <w:proofErr w:type="spellStart"/>
      <w:r w:rsidRPr="00915C93">
        <w:rPr>
          <w:rFonts w:ascii="Cambria Math" w:hAnsi="Cambria Math"/>
          <w:sz w:val="28"/>
          <w:szCs w:val="28"/>
        </w:rPr>
        <w:t>userId</w:t>
      </w:r>
      <w:proofErr w:type="spellEnd"/>
      <w:r w:rsidRPr="00915C93">
        <w:rPr>
          <w:rFonts w:ascii="Cambria Math" w:hAnsi="Cambria Math"/>
          <w:sz w:val="28"/>
          <w:szCs w:val="28"/>
        </w:rPr>
        <w:t>, username, email).</w:t>
      </w:r>
    </w:p>
    <w:p w14:paraId="1FD50BFE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Order class (with properties like </w:t>
      </w:r>
      <w:proofErr w:type="spellStart"/>
      <w:r w:rsidRPr="00915C93">
        <w:rPr>
          <w:rFonts w:ascii="Cambria Math" w:hAnsi="Cambria Math"/>
          <w:sz w:val="28"/>
          <w:szCs w:val="28"/>
        </w:rPr>
        <w:t>orderId</w:t>
      </w:r>
      <w:proofErr w:type="spellEnd"/>
      <w:r w:rsidRPr="00915C93">
        <w:rPr>
          <w:rFonts w:ascii="Cambria Math" w:hAnsi="Cambria Math"/>
          <w:sz w:val="28"/>
          <w:szCs w:val="28"/>
        </w:rPr>
        <w:t>, items, total).</w:t>
      </w:r>
    </w:p>
    <w:p w14:paraId="4B39CC90" w14:textId="77777777" w:rsidR="00915C93" w:rsidRPr="00915C93" w:rsidRDefault="00915C93" w:rsidP="00915C93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Infrastructure (Implementation Details):</w:t>
      </w:r>
      <w:r w:rsidRPr="00915C93">
        <w:rPr>
          <w:rFonts w:ascii="Cambria Math" w:hAnsi="Cambria Math"/>
          <w:sz w:val="28"/>
          <w:szCs w:val="28"/>
        </w:rPr>
        <w:t xml:space="preserve"> </w:t>
      </w:r>
    </w:p>
    <w:p w14:paraId="0369A07C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These are the concrete implementations that provide the "how."</w:t>
      </w:r>
    </w:p>
    <w:p w14:paraId="063E654E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They are the low-level modules that the abstractions rely on.</w:t>
      </w:r>
    </w:p>
    <w:p w14:paraId="22C113EA" w14:textId="77777777" w:rsidR="00915C93" w:rsidRPr="00915C93" w:rsidRDefault="00915C93" w:rsidP="00915C93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Examples: </w:t>
      </w:r>
    </w:p>
    <w:p w14:paraId="6425C2C9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MySQLUserRepository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(an implementation of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that uses a MySQL database).</w:t>
      </w:r>
    </w:p>
    <w:p w14:paraId="17AE7D80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StripePaymentProcessor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(an implementation of </w:t>
      </w:r>
      <w:proofErr w:type="spellStart"/>
      <w:r w:rsidRPr="00915C93">
        <w:rPr>
          <w:rFonts w:ascii="Cambria Math" w:hAnsi="Cambria Math"/>
          <w:sz w:val="28"/>
          <w:szCs w:val="28"/>
        </w:rPr>
        <w:t>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that uses the Stripe API).</w:t>
      </w:r>
    </w:p>
    <w:p w14:paraId="1C11613B" w14:textId="77777777" w:rsidR="00915C93" w:rsidRPr="00915C93" w:rsidRDefault="00915C93" w:rsidP="00915C93">
      <w:pPr>
        <w:numPr>
          <w:ilvl w:val="2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FileLogger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(an implementation of Logger that writes logs to a file).</w:t>
      </w:r>
    </w:p>
    <w:p w14:paraId="61CBE415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lastRenderedPageBreak/>
        <w:t>How Business Logic Depends on Them (DIP):</w:t>
      </w:r>
    </w:p>
    <w:p w14:paraId="65F9D6B0" w14:textId="77777777" w:rsidR="00915C93" w:rsidRPr="00915C93" w:rsidRDefault="00915C93" w:rsidP="00915C93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Instead of the business logic directly using </w:t>
      </w:r>
      <w:proofErr w:type="spellStart"/>
      <w:r w:rsidRPr="00915C93">
        <w:rPr>
          <w:rFonts w:ascii="Cambria Math" w:hAnsi="Cambria Math"/>
          <w:sz w:val="28"/>
          <w:szCs w:val="28"/>
        </w:rPr>
        <w:t>MySQLUserRepository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or </w:t>
      </w:r>
      <w:proofErr w:type="spellStart"/>
      <w:r w:rsidRPr="00915C93">
        <w:rPr>
          <w:rFonts w:ascii="Cambria Math" w:hAnsi="Cambria Math"/>
          <w:sz w:val="28"/>
          <w:szCs w:val="28"/>
        </w:rPr>
        <w:t>StripePaymentProcessor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, it uses the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or </w:t>
      </w:r>
      <w:proofErr w:type="spellStart"/>
      <w:r w:rsidRPr="00915C93">
        <w:rPr>
          <w:rFonts w:ascii="Cambria Math" w:hAnsi="Cambria Math"/>
          <w:sz w:val="28"/>
          <w:szCs w:val="28"/>
        </w:rPr>
        <w:t>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interfaces.</w:t>
      </w:r>
    </w:p>
    <w:p w14:paraId="3CAE0EB5" w14:textId="77777777" w:rsidR="00915C93" w:rsidRPr="00915C93" w:rsidRDefault="00915C93" w:rsidP="00915C93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This decouples the business logic from the specific database or payment gateway.</w:t>
      </w:r>
    </w:p>
    <w:p w14:paraId="7C76F763" w14:textId="77777777" w:rsidR="00915C93" w:rsidRPr="00915C93" w:rsidRDefault="00915C93" w:rsidP="00915C93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 actual implementations (infrastructure details) are "injected" into the business logic through dependency injection.</w:t>
      </w:r>
    </w:p>
    <w:p w14:paraId="7AFD95A9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summary:</w:t>
      </w:r>
    </w:p>
    <w:p w14:paraId="6D63689B" w14:textId="77777777" w:rsidR="00915C93" w:rsidRPr="00915C93" w:rsidRDefault="00915C93" w:rsidP="00915C93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Business logic depends on abstractions (interfaces/abstracts) and entities.</w:t>
      </w:r>
    </w:p>
    <w:p w14:paraId="19B0F806" w14:textId="77777777" w:rsidR="00915C93" w:rsidRPr="00915C93" w:rsidRDefault="00915C93" w:rsidP="00915C93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Infrastructure provides the concrete implementations of those abstractions.</w:t>
      </w:r>
    </w:p>
    <w:p w14:paraId="3527BF71" w14:textId="77777777" w:rsidR="00915C93" w:rsidRPr="00915C93" w:rsidRDefault="00915C93" w:rsidP="00915C93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The DIP is about inverting the typical control of dependencies, so that high level modules are not </w:t>
      </w:r>
      <w:proofErr w:type="spellStart"/>
      <w:r w:rsidRPr="00915C93">
        <w:rPr>
          <w:rFonts w:ascii="Cambria Math" w:hAnsi="Cambria Math"/>
          <w:sz w:val="28"/>
          <w:szCs w:val="28"/>
        </w:rPr>
        <w:t>dependant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on low level modules, but that both depend on abstractions.</w:t>
      </w:r>
    </w:p>
    <w:p w14:paraId="50E833E8" w14:textId="77777777" w:rsidR="00915C93" w:rsidRPr="00915C93" w:rsidRDefault="00915C93" w:rsidP="00915C93">
      <w:pPr>
        <w:rPr>
          <w:rFonts w:ascii="Cambria Math" w:hAnsi="Cambria Math"/>
          <w:color w:val="FF0000"/>
          <w:sz w:val="28"/>
          <w:szCs w:val="28"/>
        </w:rPr>
      </w:pP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ie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implementations are databases or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apis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that we use and our business logic depend on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thes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databases or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apis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which are in data access </w:t>
      </w:r>
      <w:proofErr w:type="gramStart"/>
      <w:r w:rsidRPr="00915C93">
        <w:rPr>
          <w:rFonts w:ascii="Cambria Math" w:hAnsi="Cambria Math"/>
          <w:color w:val="FF0000"/>
          <w:sz w:val="28"/>
          <w:szCs w:val="28"/>
        </w:rPr>
        <w:t>layer ,</w:t>
      </w:r>
      <w:proofErr w:type="gramEnd"/>
      <w:r w:rsidRPr="00915C93">
        <w:rPr>
          <w:rFonts w:ascii="Cambria Math" w:hAnsi="Cambria Math"/>
          <w:color w:val="FF0000"/>
          <w:sz w:val="28"/>
          <w:szCs w:val="28"/>
        </w:rPr>
        <w:t xml:space="preserve"> now in DIP , business logic depend one abstract entities and the implementation also depend on abstract entities </w:t>
      </w:r>
    </w:p>
    <w:p w14:paraId="771C2DA9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You've got the core idea! Let's clarify and reinforce the key points:</w:t>
      </w:r>
    </w:p>
    <w:p w14:paraId="0F109932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Traditional (Without DIP):</w:t>
      </w:r>
    </w:p>
    <w:p w14:paraId="0AD1BCC1" w14:textId="77777777" w:rsidR="00915C93" w:rsidRPr="00915C93" w:rsidRDefault="00915C93" w:rsidP="00915C93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Business Logic (High-Level):</w:t>
      </w:r>
      <w:r w:rsidRPr="00915C93">
        <w:rPr>
          <w:rFonts w:ascii="Cambria Math" w:hAnsi="Cambria Math"/>
          <w:sz w:val="28"/>
          <w:szCs w:val="28"/>
        </w:rPr>
        <w:t xml:space="preserve"> Directly depends on concrete implementations (e.g., </w:t>
      </w:r>
      <w:proofErr w:type="spellStart"/>
      <w:r w:rsidRPr="00915C93">
        <w:rPr>
          <w:rFonts w:ascii="Cambria Math" w:hAnsi="Cambria Math"/>
          <w:sz w:val="28"/>
          <w:szCs w:val="28"/>
        </w:rPr>
        <w:t>MySQLUserRepository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915C93">
        <w:rPr>
          <w:rFonts w:ascii="Cambria Math" w:hAnsi="Cambria Math"/>
          <w:sz w:val="28"/>
          <w:szCs w:val="28"/>
        </w:rPr>
        <w:t>StripePaymentProcessor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>).</w:t>
      </w:r>
    </w:p>
    <w:p w14:paraId="2B42E453" w14:textId="77777777" w:rsidR="00915C93" w:rsidRPr="00915C93" w:rsidRDefault="00915C93" w:rsidP="00915C93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Data Access Layer (Low-Level):</w:t>
      </w:r>
      <w:r w:rsidRPr="00915C93">
        <w:rPr>
          <w:rFonts w:ascii="Cambria Math" w:hAnsi="Cambria Math"/>
          <w:sz w:val="28"/>
          <w:szCs w:val="28"/>
        </w:rPr>
        <w:t xml:space="preserve"> Contains the implementations (databases, APIs).</w:t>
      </w:r>
    </w:p>
    <w:p w14:paraId="403DFE12" w14:textId="77777777" w:rsidR="00915C93" w:rsidRPr="00915C93" w:rsidRDefault="00915C93" w:rsidP="00915C93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Problem:</w:t>
      </w:r>
      <w:r w:rsidRPr="00915C93">
        <w:rPr>
          <w:rFonts w:ascii="Cambria Math" w:hAnsi="Cambria Math"/>
          <w:sz w:val="28"/>
          <w:szCs w:val="28"/>
        </w:rPr>
        <w:t xml:space="preserve"> If you want to switch databases or payment gateways, you have to modify the business logic.</w:t>
      </w:r>
    </w:p>
    <w:p w14:paraId="2548E20A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DIP (With DIP):</w:t>
      </w:r>
    </w:p>
    <w:p w14:paraId="781469E1" w14:textId="77777777" w:rsidR="00915C93" w:rsidRPr="00915C93" w:rsidRDefault="00915C93" w:rsidP="00915C93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lastRenderedPageBreak/>
        <w:t>Abstractions (Interfaces/Abstracts):</w:t>
      </w:r>
      <w:r w:rsidRPr="00915C93">
        <w:rPr>
          <w:rFonts w:ascii="Cambria Math" w:hAnsi="Cambria Math"/>
          <w:sz w:val="28"/>
          <w:szCs w:val="28"/>
        </w:rPr>
        <w:t xml:space="preserve"> Define contracts (e.g.,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915C93">
        <w:rPr>
          <w:rFonts w:ascii="Cambria Math" w:hAnsi="Cambria Math"/>
          <w:sz w:val="28"/>
          <w:szCs w:val="28"/>
        </w:rPr>
        <w:t>PaymentProcessor</w:t>
      </w:r>
      <w:proofErr w:type="spellEnd"/>
      <w:r w:rsidRPr="00915C93">
        <w:rPr>
          <w:rFonts w:ascii="Cambria Math" w:hAnsi="Cambria Math"/>
          <w:sz w:val="28"/>
          <w:szCs w:val="28"/>
        </w:rPr>
        <w:t>).</w:t>
      </w:r>
    </w:p>
    <w:p w14:paraId="422ECB2F" w14:textId="77777777" w:rsidR="00915C93" w:rsidRPr="00915C93" w:rsidRDefault="00915C93" w:rsidP="00915C93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Entities:</w:t>
      </w:r>
      <w:r w:rsidRPr="00915C93">
        <w:rPr>
          <w:rFonts w:ascii="Cambria Math" w:hAnsi="Cambria Math"/>
          <w:sz w:val="28"/>
          <w:szCs w:val="28"/>
        </w:rPr>
        <w:t xml:space="preserve"> Represent core business objects.</w:t>
      </w:r>
    </w:p>
    <w:p w14:paraId="18359A07" w14:textId="77777777" w:rsidR="00915C93" w:rsidRPr="00915C93" w:rsidRDefault="00915C93" w:rsidP="00915C93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Business Logic (High-Level):</w:t>
      </w:r>
      <w:r w:rsidRPr="00915C93">
        <w:rPr>
          <w:rFonts w:ascii="Cambria Math" w:hAnsi="Cambria Math"/>
          <w:sz w:val="28"/>
          <w:szCs w:val="28"/>
        </w:rPr>
        <w:t xml:space="preserve"> Depends on abstractions and entities.</w:t>
      </w:r>
    </w:p>
    <w:p w14:paraId="5B62AAC0" w14:textId="77777777" w:rsidR="00915C93" w:rsidRPr="00915C93" w:rsidRDefault="00915C93" w:rsidP="00915C93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Data Access Layer (Low-Level):</w:t>
      </w:r>
      <w:r w:rsidRPr="00915C93">
        <w:rPr>
          <w:rFonts w:ascii="Cambria Math" w:hAnsi="Cambria Math"/>
          <w:sz w:val="28"/>
          <w:szCs w:val="28"/>
        </w:rPr>
        <w:t xml:space="preserve"> Contains implementations that </w:t>
      </w:r>
      <w:r w:rsidRPr="00915C93">
        <w:rPr>
          <w:rFonts w:ascii="Cambria Math" w:hAnsi="Cambria Math"/>
          <w:i/>
          <w:iCs/>
          <w:sz w:val="28"/>
          <w:szCs w:val="28"/>
        </w:rPr>
        <w:t>also</w:t>
      </w:r>
      <w:r w:rsidRPr="00915C93">
        <w:rPr>
          <w:rFonts w:ascii="Cambria Math" w:hAnsi="Cambria Math"/>
          <w:sz w:val="28"/>
          <w:szCs w:val="28"/>
        </w:rPr>
        <w:t xml:space="preserve"> depend on abstractions.</w:t>
      </w:r>
    </w:p>
    <w:p w14:paraId="733D6808" w14:textId="77777777" w:rsidR="00915C93" w:rsidRPr="00915C93" w:rsidRDefault="00915C93" w:rsidP="00915C93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Key:</w:t>
      </w:r>
      <w:r w:rsidRPr="00915C93">
        <w:rPr>
          <w:rFonts w:ascii="Cambria Math" w:hAnsi="Cambria Math"/>
          <w:sz w:val="28"/>
          <w:szCs w:val="28"/>
        </w:rPr>
        <w:t xml:space="preserve"> Both high-level (business logic) and low-level (data access) modules depend on the abstractions.</w:t>
      </w:r>
    </w:p>
    <w:p w14:paraId="15CCE468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essence:</w:t>
      </w:r>
    </w:p>
    <w:p w14:paraId="70633A07" w14:textId="77777777" w:rsidR="00915C93" w:rsidRPr="00915C93" w:rsidRDefault="00915C93" w:rsidP="00915C93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Define Abstractions:</w:t>
      </w:r>
      <w:r w:rsidRPr="00915C93">
        <w:rPr>
          <w:rFonts w:ascii="Cambria Math" w:hAnsi="Cambria Math"/>
          <w:sz w:val="28"/>
          <w:szCs w:val="28"/>
        </w:rPr>
        <w:t xml:space="preserve"> Create interfaces or abstract classes that define the necessary operations.</w:t>
      </w:r>
    </w:p>
    <w:p w14:paraId="29B60CFD" w14:textId="77777777" w:rsidR="00915C93" w:rsidRPr="00915C93" w:rsidRDefault="00915C93" w:rsidP="00915C93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Business Logic Uses Abstractions:</w:t>
      </w:r>
      <w:r w:rsidRPr="00915C93">
        <w:rPr>
          <w:rFonts w:ascii="Cambria Math" w:hAnsi="Cambria Math"/>
          <w:sz w:val="28"/>
          <w:szCs w:val="28"/>
        </w:rPr>
        <w:t xml:space="preserve"> The core business logic interacts with these abstractions, not concrete implementations.</w:t>
      </w:r>
    </w:p>
    <w:p w14:paraId="481D15DC" w14:textId="77777777" w:rsidR="00915C93" w:rsidRPr="00915C93" w:rsidRDefault="00915C93" w:rsidP="00915C93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Implementations Adhere to Abstractions:</w:t>
      </w:r>
      <w:r w:rsidRPr="00915C93">
        <w:rPr>
          <w:rFonts w:ascii="Cambria Math" w:hAnsi="Cambria Math"/>
          <w:sz w:val="28"/>
          <w:szCs w:val="28"/>
        </w:rPr>
        <w:t xml:space="preserve"> The data access layer (databases, APIs) provides concrete implementations of these abstractions.</w:t>
      </w:r>
    </w:p>
    <w:p w14:paraId="1EDC6B7F" w14:textId="77777777" w:rsidR="00915C93" w:rsidRPr="00915C93" w:rsidRDefault="00915C93" w:rsidP="00915C93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Dependency Injection:</w:t>
      </w:r>
      <w:r w:rsidRPr="00915C93">
        <w:rPr>
          <w:rFonts w:ascii="Cambria Math" w:hAnsi="Cambria Math"/>
          <w:sz w:val="28"/>
          <w:szCs w:val="28"/>
        </w:rPr>
        <w:t xml:space="preserve"> Use dependency injection to provide the implementations to the business logic.</w:t>
      </w:r>
    </w:p>
    <w:p w14:paraId="0914A10F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Example:</w:t>
      </w:r>
    </w:p>
    <w:p w14:paraId="77737F95" w14:textId="77777777" w:rsidR="00915C93" w:rsidRPr="00915C93" w:rsidRDefault="00915C93" w:rsidP="00915C93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Instead of the business logic directly using </w:t>
      </w:r>
      <w:proofErr w:type="spellStart"/>
      <w:r w:rsidRPr="00915C93">
        <w:rPr>
          <w:rFonts w:ascii="Cambria Math" w:hAnsi="Cambria Math"/>
          <w:sz w:val="28"/>
          <w:szCs w:val="28"/>
        </w:rPr>
        <w:t>MySQLUserRepository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, it uses the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interface.</w:t>
      </w:r>
    </w:p>
    <w:p w14:paraId="24F26DBE" w14:textId="77777777" w:rsidR="00915C93" w:rsidRPr="00915C93" w:rsidRDefault="00915C93" w:rsidP="00915C93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proofErr w:type="spellStart"/>
      <w:r w:rsidRPr="00915C93">
        <w:rPr>
          <w:rFonts w:ascii="Cambria Math" w:hAnsi="Cambria Math"/>
          <w:sz w:val="28"/>
          <w:szCs w:val="28"/>
        </w:rPr>
        <w:t>MySQLUserRepository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</w:t>
      </w:r>
      <w:r w:rsidRPr="00915C93">
        <w:rPr>
          <w:rFonts w:ascii="Cambria Math" w:hAnsi="Cambria Math"/>
          <w:i/>
          <w:iCs/>
          <w:sz w:val="28"/>
          <w:szCs w:val="28"/>
        </w:rPr>
        <w:t>implements</w:t>
      </w:r>
      <w:r w:rsidRPr="00915C93">
        <w:rPr>
          <w:rFonts w:ascii="Cambria Math" w:hAnsi="Cambria Math"/>
          <w:sz w:val="28"/>
          <w:szCs w:val="28"/>
        </w:rPr>
        <w:t xml:space="preserve"> the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interface.</w:t>
      </w:r>
    </w:p>
    <w:p w14:paraId="0368DA2F" w14:textId="77777777" w:rsidR="00915C93" w:rsidRPr="00915C93" w:rsidRDefault="00915C93" w:rsidP="00915C93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The business logic doesn't care if there is a </w:t>
      </w:r>
      <w:proofErr w:type="spellStart"/>
      <w:r w:rsidRPr="00915C93">
        <w:rPr>
          <w:rFonts w:ascii="Cambria Math" w:hAnsi="Cambria Math"/>
          <w:sz w:val="28"/>
          <w:szCs w:val="28"/>
        </w:rPr>
        <w:t>Mysql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, or Postgres user repository. The business logic only cares that it is passed an object that implements the </w:t>
      </w:r>
      <w:proofErr w:type="spellStart"/>
      <w:r w:rsidRPr="00915C93">
        <w:rPr>
          <w:rFonts w:ascii="Cambria Math" w:hAnsi="Cambria Math"/>
          <w:sz w:val="28"/>
          <w:szCs w:val="28"/>
        </w:rPr>
        <w:t>UserRepository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interface.</w:t>
      </w:r>
    </w:p>
    <w:p w14:paraId="6886ED7A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Why this is powerful:</w:t>
      </w:r>
    </w:p>
    <w:p w14:paraId="1B514833" w14:textId="77777777" w:rsidR="00915C93" w:rsidRPr="00915C93" w:rsidRDefault="00915C93" w:rsidP="00915C93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Flexibility:</w:t>
      </w:r>
      <w:r w:rsidRPr="00915C93">
        <w:rPr>
          <w:rFonts w:ascii="Cambria Math" w:hAnsi="Cambria Math"/>
          <w:sz w:val="28"/>
          <w:szCs w:val="28"/>
        </w:rPr>
        <w:t xml:space="preserve"> You can easily swap out implementations without changing the business logic.</w:t>
      </w:r>
    </w:p>
    <w:p w14:paraId="184B8F11" w14:textId="77777777" w:rsidR="00915C93" w:rsidRPr="00915C93" w:rsidRDefault="00915C93" w:rsidP="00915C93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Testability:</w:t>
      </w:r>
      <w:r w:rsidRPr="00915C93">
        <w:rPr>
          <w:rFonts w:ascii="Cambria Math" w:hAnsi="Cambria Math"/>
          <w:sz w:val="28"/>
          <w:szCs w:val="28"/>
        </w:rPr>
        <w:t xml:space="preserve"> You can easily mock or stub the abstractions for unit testing.</w:t>
      </w:r>
    </w:p>
    <w:p w14:paraId="25BC3E0B" w14:textId="77777777" w:rsidR="00915C93" w:rsidRDefault="00915C93" w:rsidP="00915C93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lastRenderedPageBreak/>
        <w:t>Maintainability:</w:t>
      </w:r>
      <w:r w:rsidRPr="00915C93">
        <w:rPr>
          <w:rFonts w:ascii="Cambria Math" w:hAnsi="Cambria Math"/>
          <w:sz w:val="28"/>
          <w:szCs w:val="28"/>
        </w:rPr>
        <w:t xml:space="preserve"> Code becomes more modular and easier to maintain.</w:t>
      </w:r>
    </w:p>
    <w:p w14:paraId="024621C8" w14:textId="77777777" w:rsidR="00362F5C" w:rsidRPr="00915C93" w:rsidRDefault="00362F5C" w:rsidP="00362F5C">
      <w:pPr>
        <w:rPr>
          <w:rFonts w:ascii="Cambria Math" w:hAnsi="Cambria Math"/>
          <w:sz w:val="28"/>
          <w:szCs w:val="28"/>
        </w:rPr>
      </w:pPr>
    </w:p>
    <w:p w14:paraId="41A4EEAF" w14:textId="77777777" w:rsidR="00915C93" w:rsidRPr="00915C93" w:rsidRDefault="00915C93" w:rsidP="00915C93">
      <w:pPr>
        <w:rPr>
          <w:rFonts w:ascii="Cambria Math" w:hAnsi="Cambria Math"/>
          <w:color w:val="FF0000"/>
          <w:sz w:val="28"/>
          <w:szCs w:val="28"/>
        </w:rPr>
      </w:pP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django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provide </w:t>
      </w:r>
      <w:proofErr w:type="gramStart"/>
      <w:r w:rsidRPr="00915C93">
        <w:rPr>
          <w:rFonts w:ascii="Cambria Math" w:hAnsi="Cambria Math"/>
          <w:color w:val="FF0000"/>
          <w:sz w:val="28"/>
          <w:szCs w:val="28"/>
        </w:rPr>
        <w:t>ORM ,</w:t>
      </w:r>
      <w:proofErr w:type="gramEnd"/>
      <w:r w:rsidRPr="00915C93">
        <w:rPr>
          <w:rFonts w:ascii="Cambria Math" w:hAnsi="Cambria Math"/>
          <w:color w:val="FF0000"/>
          <w:sz w:val="28"/>
          <w:szCs w:val="28"/>
        </w:rPr>
        <w:t xml:space="preserve"> ORM help to write code to build models in database, the business logic we write in view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doesnot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care about data bases, it only uses the models defined in models.py . Also, the database which we use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eg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: Post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gre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uses the model.py to define the data base. Am </w:t>
      </w:r>
      <w:proofErr w:type="spellStart"/>
      <w:r w:rsidRPr="00915C93">
        <w:rPr>
          <w:rFonts w:ascii="Cambria Math" w:hAnsi="Cambria Math"/>
          <w:color w:val="FF0000"/>
          <w:sz w:val="28"/>
          <w:szCs w:val="28"/>
        </w:rPr>
        <w:t>i</w:t>
      </w:r>
      <w:proofErr w:type="spellEnd"/>
      <w:r w:rsidRPr="00915C93">
        <w:rPr>
          <w:rFonts w:ascii="Cambria Math" w:hAnsi="Cambria Math"/>
          <w:color w:val="FF0000"/>
          <w:sz w:val="28"/>
          <w:szCs w:val="28"/>
        </w:rPr>
        <w:t xml:space="preserve"> going right way </w:t>
      </w:r>
    </w:p>
    <w:p w14:paraId="6F657C60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  <w:highlight w:val="cyan"/>
        </w:rPr>
        <w:t>Yes, you're absolutely on the right track! Django's ORM is a great example of how abstractions can decouple your business logic from the specifics of a database. Let's break down how Django's ORM aligns with the Dependency Inversion Principle (DIP):</w:t>
      </w:r>
    </w:p>
    <w:p w14:paraId="23614FAF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How Django's ORM and DIP Align:</w:t>
      </w:r>
    </w:p>
    <w:p w14:paraId="673ABA1F" w14:textId="77777777" w:rsidR="00915C93" w:rsidRPr="00915C93" w:rsidRDefault="00915C93" w:rsidP="00915C93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Models as Abstractions:</w:t>
      </w:r>
    </w:p>
    <w:p w14:paraId="53033763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In Django's models.py, you define your data models as Python classes. These models represent the structure of your data.</w:t>
      </w:r>
    </w:p>
    <w:p w14:paraId="3D70C208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These models act as abstractions. Your business logic in views doesn't care about the underlying database technology. It only interacts with these model classes.</w:t>
      </w:r>
    </w:p>
    <w:p w14:paraId="29D08A6B" w14:textId="77777777" w:rsidR="00915C93" w:rsidRPr="00915C93" w:rsidRDefault="00915C93" w:rsidP="00915C93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ORM as the Abstraction Layer:</w:t>
      </w:r>
    </w:p>
    <w:p w14:paraId="405AF8B9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Django's ORM acts as the abstraction layer between your Python code and the database.</w:t>
      </w:r>
    </w:p>
    <w:p w14:paraId="7D04A07A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It translates your Python model operations (like creating, retrieving, updating, and deleting objects) into SQL queries that are specific to the chosen database.</w:t>
      </w:r>
    </w:p>
    <w:p w14:paraId="358D6F44" w14:textId="77777777" w:rsidR="00915C93" w:rsidRPr="00915C93" w:rsidRDefault="00915C93" w:rsidP="00915C93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Database as Implementation:</w:t>
      </w:r>
    </w:p>
    <w:p w14:paraId="0DF262CA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 actual database (PostgreSQL, MySQL, SQLite, etc.) is the concrete implementation.</w:t>
      </w:r>
    </w:p>
    <w:p w14:paraId="26C4A61E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 ORM handles the details of interacting with the database, so your views don't have to.</w:t>
      </w:r>
    </w:p>
    <w:p w14:paraId="6125925B" w14:textId="77777777" w:rsidR="00915C93" w:rsidRPr="00915C93" w:rsidRDefault="00915C93" w:rsidP="00915C93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Views (Business Logic) Depend on Models:</w:t>
      </w:r>
    </w:p>
    <w:p w14:paraId="796C9581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lastRenderedPageBreak/>
        <w:t>Your views (where your business logic resides) interact with the models you defined in models.py.</w:t>
      </w:r>
    </w:p>
    <w:p w14:paraId="55B07E02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They don't need to know the specific SQL queries or database structure.</w:t>
      </w:r>
    </w:p>
    <w:p w14:paraId="6EDEEE36" w14:textId="77777777" w:rsidR="00915C93" w:rsidRPr="00915C93" w:rsidRDefault="00915C93" w:rsidP="00915C93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Database Agnostic:</w:t>
      </w:r>
    </w:p>
    <w:p w14:paraId="79658580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Because of the ORM abstraction, you can easily switch databases without significantly changing your view code.</w:t>
      </w:r>
    </w:p>
    <w:p w14:paraId="46BF7151" w14:textId="77777777" w:rsidR="00915C93" w:rsidRPr="00915C93" w:rsidRDefault="00915C93" w:rsidP="00915C93">
      <w:pPr>
        <w:numPr>
          <w:ilvl w:val="1"/>
          <w:numId w:val="15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You only need to change the database settings in your Django project.</w:t>
      </w:r>
    </w:p>
    <w:p w14:paraId="396B06F8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your words:</w:t>
      </w:r>
    </w:p>
    <w:p w14:paraId="59F72A10" w14:textId="77777777" w:rsidR="00915C93" w:rsidRPr="00915C93" w:rsidRDefault="00915C93" w:rsidP="00915C93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"</w:t>
      </w:r>
      <w:proofErr w:type="gramStart"/>
      <w:r w:rsidRPr="00915C93">
        <w:rPr>
          <w:rFonts w:ascii="Cambria Math" w:hAnsi="Cambria Math"/>
          <w:sz w:val="28"/>
          <w:szCs w:val="28"/>
        </w:rPr>
        <w:t>the</w:t>
      </w:r>
      <w:proofErr w:type="gramEnd"/>
      <w:r w:rsidRPr="00915C93">
        <w:rPr>
          <w:rFonts w:ascii="Cambria Math" w:hAnsi="Cambria Math"/>
          <w:sz w:val="28"/>
          <w:szCs w:val="28"/>
        </w:rPr>
        <w:t xml:space="preserve"> business logic we write in view does not care about data bases, it only uses the models defined in models.py" - This is correct. The views depend on the models (abstractions).</w:t>
      </w:r>
    </w:p>
    <w:p w14:paraId="7A159D12" w14:textId="77777777" w:rsidR="00915C93" w:rsidRPr="00915C93" w:rsidRDefault="00915C93" w:rsidP="00915C93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 xml:space="preserve">"Also, the database which we use </w:t>
      </w:r>
      <w:proofErr w:type="spellStart"/>
      <w:r w:rsidRPr="00915C93">
        <w:rPr>
          <w:rFonts w:ascii="Cambria Math" w:hAnsi="Cambria Math"/>
          <w:sz w:val="28"/>
          <w:szCs w:val="28"/>
        </w:rPr>
        <w:t>eg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: Post </w:t>
      </w:r>
      <w:proofErr w:type="spellStart"/>
      <w:r w:rsidRPr="00915C93">
        <w:rPr>
          <w:rFonts w:ascii="Cambria Math" w:hAnsi="Cambria Math"/>
          <w:sz w:val="28"/>
          <w:szCs w:val="28"/>
        </w:rPr>
        <w:t>gre</w:t>
      </w:r>
      <w:proofErr w:type="spellEnd"/>
      <w:r w:rsidRPr="00915C93">
        <w:rPr>
          <w:rFonts w:ascii="Cambria Math" w:hAnsi="Cambria Math"/>
          <w:sz w:val="28"/>
          <w:szCs w:val="28"/>
        </w:rPr>
        <w:t xml:space="preserve"> uses the model.py to define the data base." - Close, but the ORM uses the model.py to define the database schema. The database itself does not directly use the model.py.</w:t>
      </w:r>
    </w:p>
    <w:p w14:paraId="2A37C602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b/>
          <w:bCs/>
          <w:sz w:val="28"/>
          <w:szCs w:val="28"/>
        </w:rPr>
        <w:t>In essence:</w:t>
      </w:r>
    </w:p>
    <w:p w14:paraId="38B407FA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Django's ORM effectively implements the Dependency Inversion Principle by providing an abstraction layer (the models and ORM) that decouples your business logic (views) from the specific database implementation.</w:t>
      </w:r>
    </w:p>
    <w:p w14:paraId="6DA2E612" w14:textId="77777777" w:rsidR="00915C93" w:rsidRPr="00915C93" w:rsidRDefault="00915C93" w:rsidP="00915C93">
      <w:pPr>
        <w:rPr>
          <w:rFonts w:ascii="Cambria Math" w:hAnsi="Cambria Math"/>
          <w:sz w:val="28"/>
          <w:szCs w:val="28"/>
        </w:rPr>
      </w:pPr>
      <w:r w:rsidRPr="00915C93">
        <w:rPr>
          <w:rFonts w:ascii="Cambria Math" w:hAnsi="Cambria Math"/>
          <w:sz w:val="28"/>
          <w:szCs w:val="28"/>
        </w:rPr>
        <w:t>You've grasped the core concept of how Django's ORM aligns with the DIP!</w:t>
      </w:r>
    </w:p>
    <w:p w14:paraId="02570934" w14:textId="0A94167D" w:rsidR="00FA1858" w:rsidRPr="00297D6E" w:rsidRDefault="00FA1858">
      <w:pPr>
        <w:rPr>
          <w:rFonts w:ascii="Cambria Math" w:hAnsi="Cambria Math"/>
          <w:sz w:val="28"/>
          <w:szCs w:val="28"/>
        </w:rPr>
      </w:pPr>
    </w:p>
    <w:sectPr w:rsidR="00FA1858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5ABA"/>
    <w:multiLevelType w:val="multilevel"/>
    <w:tmpl w:val="C7E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23947"/>
    <w:multiLevelType w:val="multilevel"/>
    <w:tmpl w:val="17C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76343"/>
    <w:multiLevelType w:val="multilevel"/>
    <w:tmpl w:val="A47E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51FCC"/>
    <w:multiLevelType w:val="multilevel"/>
    <w:tmpl w:val="05A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4397"/>
    <w:multiLevelType w:val="multilevel"/>
    <w:tmpl w:val="8D7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F0EDE"/>
    <w:multiLevelType w:val="multilevel"/>
    <w:tmpl w:val="07F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60775"/>
    <w:multiLevelType w:val="multilevel"/>
    <w:tmpl w:val="664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65331"/>
    <w:multiLevelType w:val="multilevel"/>
    <w:tmpl w:val="828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664F9"/>
    <w:multiLevelType w:val="multilevel"/>
    <w:tmpl w:val="FB3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54861"/>
    <w:multiLevelType w:val="multilevel"/>
    <w:tmpl w:val="0D8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86943"/>
    <w:multiLevelType w:val="multilevel"/>
    <w:tmpl w:val="029C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81337"/>
    <w:multiLevelType w:val="multilevel"/>
    <w:tmpl w:val="A568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D085F"/>
    <w:multiLevelType w:val="multilevel"/>
    <w:tmpl w:val="869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77036"/>
    <w:multiLevelType w:val="multilevel"/>
    <w:tmpl w:val="203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30688"/>
    <w:multiLevelType w:val="multilevel"/>
    <w:tmpl w:val="6AD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C3D67"/>
    <w:multiLevelType w:val="multilevel"/>
    <w:tmpl w:val="A42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11186">
    <w:abstractNumId w:val="0"/>
  </w:num>
  <w:num w:numId="2" w16cid:durableId="1193953797">
    <w:abstractNumId w:val="9"/>
  </w:num>
  <w:num w:numId="3" w16cid:durableId="216086534">
    <w:abstractNumId w:val="14"/>
  </w:num>
  <w:num w:numId="4" w16cid:durableId="1907256014">
    <w:abstractNumId w:val="12"/>
  </w:num>
  <w:num w:numId="5" w16cid:durableId="218057489">
    <w:abstractNumId w:val="8"/>
  </w:num>
  <w:num w:numId="6" w16cid:durableId="2090883744">
    <w:abstractNumId w:val="11"/>
  </w:num>
  <w:num w:numId="7" w16cid:durableId="462388790">
    <w:abstractNumId w:val="1"/>
  </w:num>
  <w:num w:numId="8" w16cid:durableId="2115862507">
    <w:abstractNumId w:val="5"/>
  </w:num>
  <w:num w:numId="9" w16cid:durableId="154957620">
    <w:abstractNumId w:val="4"/>
  </w:num>
  <w:num w:numId="10" w16cid:durableId="1816557225">
    <w:abstractNumId w:val="3"/>
  </w:num>
  <w:num w:numId="11" w16cid:durableId="1305744630">
    <w:abstractNumId w:val="13"/>
  </w:num>
  <w:num w:numId="12" w16cid:durableId="1910382810">
    <w:abstractNumId w:val="10"/>
  </w:num>
  <w:num w:numId="13" w16cid:durableId="259725935">
    <w:abstractNumId w:val="15"/>
  </w:num>
  <w:num w:numId="14" w16cid:durableId="1934127382">
    <w:abstractNumId w:val="6"/>
  </w:num>
  <w:num w:numId="15" w16cid:durableId="390226201">
    <w:abstractNumId w:val="2"/>
  </w:num>
  <w:num w:numId="16" w16cid:durableId="1316840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297D6E"/>
    <w:rsid w:val="00362F5C"/>
    <w:rsid w:val="00800D19"/>
    <w:rsid w:val="00915C93"/>
    <w:rsid w:val="00A15CB3"/>
    <w:rsid w:val="00EC16FD"/>
    <w:rsid w:val="00EF5CE8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1DA4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C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1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3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96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79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6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6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24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33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893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53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54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9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9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31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4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4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278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0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9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9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31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47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4134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6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513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02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9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18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123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229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2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44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1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73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66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179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02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59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3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6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9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0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7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16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1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35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3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3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31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625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31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38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8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2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63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45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836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27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77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5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4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371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69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947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91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0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69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57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1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9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700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80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6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595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1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14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7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418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83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9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4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5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9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6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6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Dependency_inversion_principl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digitalocean.com/community/conceptual-articles/s-o-l-i-d-the-first-five-principles-of-object-oriented-desig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opic/modularization/patt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1508</Words>
  <Characters>8597</Characters>
  <Application>Microsoft Office Word</Application>
  <DocSecurity>0</DocSecurity>
  <Lines>71</Lines>
  <Paragraphs>20</Paragraphs>
  <ScaleCrop>false</ScaleCrop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4</cp:revision>
  <dcterms:created xsi:type="dcterms:W3CDTF">2025-02-07T05:40:00Z</dcterms:created>
  <dcterms:modified xsi:type="dcterms:W3CDTF">2025-03-30T06:15:00Z</dcterms:modified>
</cp:coreProperties>
</file>