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BA2" w:rsidRPr="00B07096" w:rsidRDefault="00B07096" w:rsidP="00B07096">
      <w:pPr>
        <w:spacing w:line="312" w:lineRule="auto"/>
        <w:jc w:val="center"/>
        <w:rPr>
          <w:rFonts w:ascii="黑体" w:eastAsia="黑体" w:hAnsi="黑体"/>
          <w:sz w:val="28"/>
          <w:szCs w:val="28"/>
        </w:rPr>
      </w:pPr>
      <w:bookmarkStart w:id="0" w:name="_GoBack"/>
      <w:proofErr w:type="gramStart"/>
      <w:r w:rsidRPr="00B07096">
        <w:rPr>
          <w:rFonts w:ascii="黑体" w:eastAsia="黑体" w:hAnsi="黑体" w:hint="eastAsia"/>
          <w:sz w:val="28"/>
          <w:szCs w:val="28"/>
        </w:rPr>
        <w:t>凡客溃败</w:t>
      </w:r>
      <w:proofErr w:type="gramEnd"/>
      <w:r w:rsidRPr="00B07096">
        <w:rPr>
          <w:rFonts w:ascii="黑体" w:eastAsia="黑体" w:hAnsi="黑体" w:hint="eastAsia"/>
          <w:sz w:val="28"/>
          <w:szCs w:val="28"/>
        </w:rPr>
        <w:t>：陈年大搞一言堂、杯酒释兵权指责不绝于耳</w:t>
      </w:r>
    </w:p>
    <w:bookmarkEnd w:id="0"/>
    <w:p w:rsidR="00B07096" w:rsidRPr="00B07096" w:rsidRDefault="00B07096" w:rsidP="00B07096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 w:rsidRPr="00B07096">
        <w:rPr>
          <w:rFonts w:ascii="宋体" w:eastAsia="宋体" w:hAnsi="宋体" w:hint="eastAsia"/>
          <w:sz w:val="24"/>
          <w:szCs w:val="24"/>
        </w:rPr>
        <w:t>文：风马牛</w:t>
      </w:r>
      <w:r w:rsidRPr="00B07096">
        <w:rPr>
          <w:rFonts w:ascii="宋体" w:eastAsia="宋体" w:hAnsi="宋体"/>
          <w:sz w:val="24"/>
          <w:szCs w:val="24"/>
        </w:rPr>
        <w:t xml:space="preserve"> 来源：冯仑风马牛</w:t>
      </w:r>
    </w:p>
    <w:p w:rsidR="00B07096" w:rsidRPr="00B07096" w:rsidRDefault="00B07096" w:rsidP="00B07096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 xml:space="preserve">2019 年，对于中国市场的快时尚品牌来说，宛如寒冬。先是 </w:t>
      </w:r>
      <w:proofErr w:type="spellStart"/>
      <w:r w:rsidRPr="00B07096">
        <w:rPr>
          <w:rFonts w:ascii="宋体" w:eastAsia="宋体" w:hAnsi="宋体" w:cs="宋体" w:hint="eastAsia"/>
          <w:sz w:val="24"/>
          <w:szCs w:val="24"/>
        </w:rPr>
        <w:t>Newlook</w:t>
      </w:r>
      <w:proofErr w:type="spellEnd"/>
      <w:r w:rsidRPr="00B07096">
        <w:rPr>
          <w:rFonts w:ascii="宋体" w:eastAsia="宋体" w:hAnsi="宋体" w:cs="宋体" w:hint="eastAsia"/>
          <w:sz w:val="24"/>
          <w:szCs w:val="24"/>
        </w:rPr>
        <w:t xml:space="preserve"> Topshop 宣布退出中国，随后 Forever21、H&amp;；；；M 也宣布要关闭部分门店，就连过去几年在中国市场风光无限的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优衣库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，也不得不放慢扩张的步伐，一边开新店，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边关旧店。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当外来的和尚也念不好经的时候，很少有人能想到，中国也曾出现过凶猛扩张的快时尚品牌，比如创办仅 4 年后就年入 20 亿的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凡客诚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 xml:space="preserve">品（ </w:t>
      </w:r>
      <w:proofErr w:type="spellStart"/>
      <w:r w:rsidRPr="00B07096">
        <w:rPr>
          <w:rFonts w:ascii="宋体" w:eastAsia="宋体" w:hAnsi="宋体" w:cs="宋体" w:hint="eastAsia"/>
          <w:sz w:val="24"/>
          <w:szCs w:val="24"/>
        </w:rPr>
        <w:t>Vancl</w:t>
      </w:r>
      <w:proofErr w:type="spellEnd"/>
      <w:r w:rsidRPr="00B07096">
        <w:rPr>
          <w:rFonts w:ascii="宋体" w:eastAsia="宋体" w:hAnsi="宋体" w:cs="宋体" w:hint="eastAsia"/>
          <w:sz w:val="24"/>
          <w:szCs w:val="24"/>
        </w:rPr>
        <w:t xml:space="preserve"> ）。</w:t>
      </w:r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某种意义上来说，站在互联网风口上的凡客，比</w:t>
      </w:r>
      <w:proofErr w:type="gramStart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优衣库更先</w:t>
      </w:r>
      <w:proofErr w:type="gramEnd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在中国市场打出‘基本款’和‘高性价比’的王牌。</w:t>
      </w:r>
      <w:r w:rsidRPr="00B07096">
        <w:rPr>
          <w:rFonts w:ascii="宋体" w:eastAsia="宋体" w:hAnsi="宋体" w:cs="宋体" w:hint="eastAsia"/>
          <w:sz w:val="24"/>
          <w:szCs w:val="24"/>
        </w:rPr>
        <w:t>然而 12 年弹指一挥间，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优衣库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在中国已有 700 余家店面，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凡客却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变成了一个符号，在时代洪流之中苦苦挣扎。</w:t>
      </w:r>
    </w:p>
    <w:p w:rsid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要看清如今的快时尚衰退潮流，不妨回头看看，中国的快时尚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代表凡客是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如何从康庄大道走上一条崎岖之路的。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快时尚的春天还远吗？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凡客留给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我们最深刻的印象，一个是 29 元 T 恤衫、 59 元帆布鞋，另一个是铺天盖地的凡客体。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第一个印象，</w:t>
      </w:r>
      <w:proofErr w:type="gramStart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来源于凡客对</w:t>
      </w:r>
      <w:proofErr w:type="gramEnd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服装直销企业 PPG 的模仿，这是凡客的起家之道。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2004 年，卓越网作价 7500 万美元，‘卖身’亚马逊。利用这笔资金，董事长雷军成为天使投资人，而后成立小米，副总裁陈年财富自由，再次创业。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 xml:space="preserve">2007 年，PPG 衬衫如日中天，号称‘服装界的戴尔’，没有工厂、不设店铺，仅仅依靠呼叫中心和互联网，就在一年内实现了销量暴增 50 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倍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，每天出货 1 万件，仅次于门店多达 2000 多家的雅戈尔，堪称衬衫界的‘神话’。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PPG 的秘密，就在于提出了一种全新的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服装业轻资产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运营模式</w:t>
      </w:r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，自己不承担工厂、库存和门面成本，把衬衫交给合作企业贴牌生产，</w:t>
      </w:r>
      <w:r w:rsidRPr="00B07096">
        <w:rPr>
          <w:rFonts w:ascii="宋体" w:eastAsia="宋体" w:hAnsi="宋体" w:cs="宋体" w:hint="eastAsia"/>
          <w:sz w:val="24"/>
          <w:szCs w:val="24"/>
        </w:rPr>
        <w:t>自己只负责质量监督，然后根据客户要求交付产品。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当时，陈年已经有了参与创办‘我有网’、‘卓越网’的经验，从一个对互联网一窍不通的媒体人，摇身一变，成为资深互联网创业者。他有一个得意案例，利用 5 元一张的《大话西游》光碟，让卓越网模仿亚马逊，成功转型为电商。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lastRenderedPageBreak/>
        <w:t>而凡客之所以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成为凡客，也源于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陈年对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 xml:space="preserve"> PPG 的模仿和优化：也是贴牌生产，但不卖衬衫卖 T 恤；也依赖呼叫中心和互联网，但做到 7×24 小时在线；也做线上营销，但在畅销杂志《读者》和《青年文摘》上长期投放彩页广告；也是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主打性价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比，但价格从 99 - 120 元降到 29 - 59 元；也依赖快递，但自建 B2C 配送快递如风达，解决客户投诉率最高的快递‘最后一公里’问题。</w:t>
      </w:r>
    </w:p>
    <w:p w:rsid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很快， PPG 的增长神话在货不对版和低效物流的声讨中破灭。 2009 年， PPG 破产，而此时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的凡客却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踏在 PPG 的遗产上，做出了年销售额 5 亿元的成绩，本质上，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凡客的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秘诀是‘利用低价达成客户的高期待’。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一个专做千</w:t>
      </w:r>
      <w:proofErr w:type="gramStart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禧</w:t>
      </w:r>
      <w:proofErr w:type="gramEnd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年怀旧的微博，刊载了‘凡客体’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2010 年，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凡客留给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人们的第二个印象‘凡客体’，在 5 亿元年销售额的底气上喷薄而出——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爱网络，爱自由，爱晚起，爱夜间大排档，爱赛车；也爱59元的帆布鞋，我不是什么旗手，不是谁的代言，我是韩寒，我只代表我自己。我和你一样，我是凡客。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 xml:space="preserve">这一年，韩寒戴着红领巾出现在《时代周刊》的封面上，被评为 100 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名影响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世界人物之一，还出版了杂志《独唱团》，被认为是‘从叛逆青年到知识分子的转变’，一时之间风头无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两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。</w:t>
      </w:r>
      <w:proofErr w:type="gramStart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凡客则</w:t>
      </w:r>
      <w:proofErr w:type="gramEnd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利用一则广告，把韩寒和自己牢牢绑在了一起，卖到大街小巷。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彼时凡客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+韩寒的组合，与其说是一场商业代言，不如说是二者的互相成就。一段给自己贴标签和摘标签的话，让韩寒的公众形象更鲜明，也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让凡客在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 xml:space="preserve"> 29 - 59 元的低价优质模式以外，得到了一个硬核品牌内涵：个性和自我认可。一下子就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为凡客锁定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了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十几二十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岁的青年客户群体。用现在的话来说，</w:t>
      </w:r>
      <w:proofErr w:type="gramStart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凡客就是</w:t>
      </w:r>
      <w:proofErr w:type="gramEnd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一个垂直电商，从品类到顾客，无一不垂直。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2010 年，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凡客的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销售额猛增到 20 亿元，年增长率高达 300％ ，在这一年之内，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凡客两度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融资，总融资额达到 1.5 亿美元。很多人都认为这是铺天盖地的‘凡客体’广告的力量，实际上，这是专注的力量。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据说当时陈年去浙江拜访供应商，在一家给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凡客做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鞋的工厂里，发现有工人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穿着凡客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 xml:space="preserve"> T 恤衫和鞋子。一问之下，这些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凡客产品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不是工厂发的工装，而是工人们自发上网购买的，陈年因此大受震动，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认为凡客‘这个品牌应该有道德’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，为此提出‘人民时尚’的概念，由此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把凡客从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一家卖衣服的电子商务公司，转变为互联网快时尚公司。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lastRenderedPageBreak/>
        <w:t>二者在陈年心里有何区别不得而知，但就这个故事而言，如果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不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是凡客的产品超额满足了青年们的期待，他们不会购买凡客。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说到底，就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像软银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赛富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对凡客的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总结一样，</w:t>
      </w:r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‘没钱穿得很值，有钱穿得有意思。’</w:t>
      </w:r>
      <w:r w:rsidRPr="00B07096">
        <w:rPr>
          <w:rFonts w:ascii="宋体" w:eastAsia="宋体" w:hAnsi="宋体" w:cs="宋体" w:hint="eastAsia"/>
          <w:sz w:val="24"/>
          <w:szCs w:val="24"/>
        </w:rPr>
        <w:t>真正打动顾客的，是这种连经手的工人自己都认可的品质，以及通过霸占签名档的‘凡客体’表现出来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的凡客态度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但这一点，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凡客当时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不懂。就在雷军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穿着凡客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 xml:space="preserve"> T 恤衫，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按照凡客‘低价高质’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的设想创办小米的同时，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凡客上线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了 V+ ，这是一个允许第三方商家入驻的平台。垂直电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商凡客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，开始变得不垂直了。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凡客攻城略地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的背后，经过了五轮融资，估值达到 30 亿美元，眼看就要走上 IPO 之路。</w:t>
      </w:r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对于这匹奔跑的快马，围观的人在艳羡其速度，控制的人却渐渐失去警惕。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由于 2010 年创造了 20 亿元的销售额，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凡客提出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在 2011 年达到 100 亿元。为了完成这个增长率 400％ 的巨额目标，陈年大胆放权，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整个凡客沉浸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在高速扩张的氛围里。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 xml:space="preserve">扛起 100 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亿目标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的大旗后，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整个凡客就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出现了‘计划经济’的症状。如果提出某个品类要做一个亿的量，部门主管就得背上这个任务，再去考虑这一个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亿需要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多少 SKU ，这些 SKU 又需要多少人，以此类推。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首当其冲的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是凡客新平台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 xml:space="preserve"> V+ 。靠模仿 PPG 成功起家之后，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凡客又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 xml:space="preserve">开始了模仿亚马逊的道路，但略有不同的是， V+ 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作为凡客扩充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品类的平台，所有商品都会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进入凡客的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 xml:space="preserve">库存，贴上 </w:t>
      </w:r>
      <w:proofErr w:type="spellStart"/>
      <w:r w:rsidRPr="00B07096">
        <w:rPr>
          <w:rFonts w:ascii="宋体" w:eastAsia="宋体" w:hAnsi="宋体" w:cs="宋体" w:hint="eastAsia"/>
          <w:sz w:val="24"/>
          <w:szCs w:val="24"/>
        </w:rPr>
        <w:t>Vancl</w:t>
      </w:r>
      <w:proofErr w:type="spellEnd"/>
      <w:r w:rsidRPr="00B07096">
        <w:rPr>
          <w:rFonts w:ascii="宋体" w:eastAsia="宋体" w:hAnsi="宋体" w:cs="宋体" w:hint="eastAsia"/>
          <w:sz w:val="24"/>
          <w:szCs w:val="24"/>
        </w:rPr>
        <w:t xml:space="preserve"> 商标后再转卖。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为了完成 100 亿元的目标，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凡客光速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招兵买马，员工一度超过 13000 人，总裁级别的领导多达 30 余人。在原本单纯的 T 恤衫和帆布鞋之外，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凡客拥有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了庞大的 30 多条产品线，涵盖服装、家电、数码、百货，哪怕是拖把和菜刀，也能在凡客商城找到。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在内部看来，这像是一件‘好’事。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对于凡客职员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来说，一个不到 30 岁的小主管，就能决定 8000 万元的订单。两个级别相仿的部门经理，也能通过‘你招 500 人，我招 1000 人’的方式互相别苗头。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在这样的氛围里，陈年穿着 Prada 、 Zegna ，却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放话凡客‘要收购 LV ’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，而雷军则在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知乎上公开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发言，</w:t>
      </w:r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‘我真的认为，凡客的成功至少是 99％，除非重大不可饶恕的错误。’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可是，骆驼在被压倒之前，能知道什么时候是最后一根稻草吗？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在这一年里，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凡客大手笔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的广告投入不减反增。除了原本的地铁和路牌投放，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凡客还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加大了 CPS 的投放量，简单来说，就是在网页里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插入凡客的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广告，</w:t>
      </w:r>
      <w:r w:rsidRPr="00B07096">
        <w:rPr>
          <w:rFonts w:ascii="宋体" w:eastAsia="宋体" w:hAnsi="宋体" w:cs="宋体" w:hint="eastAsia"/>
          <w:sz w:val="24"/>
          <w:szCs w:val="24"/>
        </w:rPr>
        <w:lastRenderedPageBreak/>
        <w:t>但凡有人点进链接、产生购买，挂上链接的网页就能在原本的广告收入之外，获得佣金。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这是中国电商利用网络拉客的全新尝试，按理说效果应该不错，但在凡客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松再松的品质控制下，这些新客们拿到手的，堪比‘拼多多’和‘并夕夕’的差别。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广告费节节攀升，</w:t>
      </w:r>
      <w:proofErr w:type="gramStart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差评却</w:t>
      </w:r>
      <w:proofErr w:type="gramEnd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堆积如山，新客一去不返，老客也渐渐失望。</w:t>
      </w:r>
      <w:proofErr w:type="gramStart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凡客开始</w:t>
      </w:r>
      <w:proofErr w:type="gramEnd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‘大出血’</w:t>
      </w:r>
      <w:r w:rsidRPr="00B07096">
        <w:rPr>
          <w:rFonts w:ascii="宋体" w:eastAsia="宋体" w:hAnsi="宋体" w:cs="宋体" w:hint="eastAsia"/>
          <w:sz w:val="24"/>
          <w:szCs w:val="24"/>
        </w:rPr>
        <w:t>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2011 年末，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凡客的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库存达到 14.45 亿元，总亏损近 6 亿元，巨额亏损背后，是不足 30 亿元的销售额。目标达不到，100 亿元的大旗化作生产线、资金链和巨额库存积压这‘三座大山’，死死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压在凡客的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头上。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为了‘移山’，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凡客调转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枪头朝内，清库存、大裁员，陈年直接成立了一个数据中心，只看数据。两年间，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凡客裁员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 xml:space="preserve"> 8000 余人，有被裁员工发文《三问陈年》，直接质疑凡客：‘每一个部门就像处决犯人一样必须出 5％ 的名额，请问年初疯狂招人的目的何在？’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凡客没有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回应， CEO 陈年只是在 2013 年拉上雷军，参观了一圈自己大刀阔斧改革后的凡客，但雷军说：</w:t>
      </w:r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‘感觉不是站在一个品牌店，而是百货市场。’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这一年，小米发布了为其贡献半壁江山的品牌‘红米手机’，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凡客却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危如累卵，短短几年间，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凡客和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小米的师徒关系完全颠倒。作为天使投资人，雷军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给凡客的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建议，和他当初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在凡客学到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的如出一辙：专注、极致、口碑、快。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于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是凡客搬了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家，从热闹的北京磁器口搬到了偏远的亦庄开发区，人数也一减再减，直到 300 来人。要知道，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之前凡客光是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负责衬衫的一个部门，就有 200 多人。就在严重缩水的人数下，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凡客开始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走一条从没走过的‘小而美’路线：专注做衬衫。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2014 年，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凡客把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陈年跑遍越南和日本的经历，点缀上有 30 多年制衣经验的日本匠人吉国武，揉成故事，重新推出‘ 80 免烫衬衫’。</w:t>
      </w:r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兜兜转转，又回到了原点。</w:t>
      </w:r>
      <w:proofErr w:type="gramStart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凡客以</w:t>
      </w:r>
      <w:proofErr w:type="gramEnd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差异化模仿 PPG 衬衫起家，落难之时，竟然也想借助衬衫脱离泥潭。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然而攻守之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势早已异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也。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优衣库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 xml:space="preserve">、 MUJI 、 H&amp;；；；M 、 ZARA 、 GAP 、 </w:t>
      </w:r>
      <w:proofErr w:type="spellStart"/>
      <w:r w:rsidRPr="00B07096">
        <w:rPr>
          <w:rFonts w:ascii="宋体" w:eastAsia="宋体" w:hAnsi="宋体" w:cs="宋体" w:hint="eastAsia"/>
          <w:sz w:val="24"/>
          <w:szCs w:val="24"/>
        </w:rPr>
        <w:t>Newlook</w:t>
      </w:r>
      <w:proofErr w:type="spellEnd"/>
      <w:r w:rsidRPr="00B07096">
        <w:rPr>
          <w:rFonts w:ascii="宋体" w:eastAsia="宋体" w:hAnsi="宋体" w:cs="宋体" w:hint="eastAsia"/>
          <w:sz w:val="24"/>
          <w:szCs w:val="24"/>
        </w:rPr>
        <w:t xml:space="preserve"> 等快时尚品牌在中国跑马圈地的速度加快，欧美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品牌主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打市场、日本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品牌主打基本款，天猫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旗舰店的迅速推广也令这些品牌拥有了当年‘服装直销’的魅力，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凡客留给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大众的，却只剩下卖掉如风达、关闭 V+ 等几条零星报道。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‘失血过多’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的凡客掉队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了，隐约显露出从风口跌落后的惨烈。</w:t>
      </w:r>
    </w:p>
    <w:p w:rsidR="00B07096" w:rsidRPr="00B07096" w:rsidRDefault="00B07096" w:rsidP="00B07096">
      <w:pPr>
        <w:widowControl/>
        <w:spacing w:line="312" w:lineRule="auto"/>
        <w:jc w:val="center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152672" cy="2160000"/>
            <wp:effectExtent l="0" t="0" r="0" b="0"/>
            <wp:docPr id="1" name="图片 1" descr="凡客溃败：陈年大搞一言堂、杯酒释兵权指责不绝于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凡客溃败：陈年大搞一言堂、杯酒释兵权指责不绝于耳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7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jc w:val="center"/>
        <w:rPr>
          <w:rFonts w:ascii="宋体" w:eastAsia="宋体" w:hAnsi="宋体" w:cs="宋体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雷军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微博截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图</w:t>
      </w:r>
    </w:p>
    <w:p w:rsid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2017 年 10 月 19 日，雷军发微博，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祝福凡客十年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，众人惊呼‘原来凡客还活着’。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2019 年，在国外快时尚品牌退潮之时，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凡客即将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 xml:space="preserve">迎来第十二年，陈年依然是 CEO ，在 614 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万微博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粉丝的关注下，抽奖送 T 恤衫、兼职做客服，</w:t>
      </w:r>
      <w:proofErr w:type="gramStart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凡客依然</w:t>
      </w:r>
      <w:proofErr w:type="gramEnd"/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还活着，只是没有了曾经的风光。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说起凡客的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溃败，很多人都紧盯着创始人兼 CEO 陈年，认为陈年大搞一言堂、杯酒释兵权的指责声不绝于耳。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无疑，陈年对外不合时宜的夸口，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给凡客立下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了很沉重的目标。但归根结底，陈年不过是凡客中的一员，他站在了显著的位置，所以承担了更多的火力。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在最辉煌的时期，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凡客拥有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 xml:space="preserve"> 30 余人的总裁级别管理团队，对于最致命的‘计划经济’稻草，无一人质疑，正如李普曼所说，‘在人人想法都差不多的地方，没人会想太多。’</w:t>
      </w:r>
      <w:r w:rsidRPr="00B07096">
        <w:rPr>
          <w:rFonts w:ascii="宋体" w:eastAsia="宋体" w:hAnsi="宋体" w:cs="宋体" w:hint="eastAsia"/>
          <w:b/>
          <w:bCs/>
          <w:sz w:val="24"/>
          <w:szCs w:val="24"/>
        </w:rPr>
        <w:t>在凡客，人人都想走向巅峰，没人愿意思考如何避免跌落谷底。</w:t>
      </w:r>
    </w:p>
    <w:p w:rsidR="00B07096" w:rsidRPr="00B07096" w:rsidRDefault="00B07096" w:rsidP="00B07096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r w:rsidRPr="00B07096">
        <w:rPr>
          <w:rFonts w:ascii="宋体" w:eastAsia="宋体" w:hAnsi="宋体" w:cs="宋体" w:hint="eastAsia"/>
          <w:sz w:val="24"/>
          <w:szCs w:val="24"/>
        </w:rPr>
        <w:t>辗转十二年，七轮融资过后，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凡客仍然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背着‘创业公司’的壳。寒冬过后，‘互联网快时尚’不是风口也不是翅膀，</w:t>
      </w:r>
      <w:proofErr w:type="gramStart"/>
      <w:r w:rsidRPr="00B07096">
        <w:rPr>
          <w:rFonts w:ascii="宋体" w:eastAsia="宋体" w:hAnsi="宋体" w:cs="宋体" w:hint="eastAsia"/>
          <w:sz w:val="24"/>
          <w:szCs w:val="24"/>
        </w:rPr>
        <w:t>但愿凡客还</w:t>
      </w:r>
      <w:proofErr w:type="gramEnd"/>
      <w:r w:rsidRPr="00B07096">
        <w:rPr>
          <w:rFonts w:ascii="宋体" w:eastAsia="宋体" w:hAnsi="宋体" w:cs="宋体" w:hint="eastAsia"/>
          <w:sz w:val="24"/>
          <w:szCs w:val="24"/>
        </w:rPr>
        <w:t>能重回那条康庄大道。</w:t>
      </w:r>
    </w:p>
    <w:p w:rsidR="00B07096" w:rsidRPr="00B07096" w:rsidRDefault="00B07096" w:rsidP="00B07096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B07096" w:rsidRPr="00B07096" w:rsidRDefault="00B07096" w:rsidP="00B07096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B07096" w:rsidRPr="00B07096" w:rsidRDefault="00B07096" w:rsidP="00B07096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B07096" w:rsidRPr="00B07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96"/>
    <w:rsid w:val="00B07096"/>
    <w:rsid w:val="00E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94D6"/>
  <w15:chartTrackingRefBased/>
  <w15:docId w15:val="{2568E1DE-BFB1-4218-BAAB-1D2C7533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070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钟 楚燕</cp:lastModifiedBy>
  <cp:revision>1</cp:revision>
  <dcterms:created xsi:type="dcterms:W3CDTF">2019-09-11T11:37:00Z</dcterms:created>
  <dcterms:modified xsi:type="dcterms:W3CDTF">2019-09-11T11:41:00Z</dcterms:modified>
</cp:coreProperties>
</file>