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484" w:rsidRPr="006233E8" w:rsidRDefault="006233E8" w:rsidP="006233E8">
      <w:pPr>
        <w:spacing w:line="312" w:lineRule="auto"/>
        <w:jc w:val="center"/>
        <w:rPr>
          <w:rFonts w:ascii="黑体" w:eastAsia="黑体" w:hAnsi="黑体"/>
          <w:sz w:val="28"/>
          <w:szCs w:val="28"/>
        </w:rPr>
      </w:pPr>
      <w:bookmarkStart w:id="0" w:name="_GoBack"/>
      <w:r w:rsidRPr="006233E8">
        <w:rPr>
          <w:rFonts w:ascii="黑体" w:eastAsia="黑体" w:hAnsi="黑体" w:hint="eastAsia"/>
          <w:sz w:val="28"/>
          <w:szCs w:val="28"/>
        </w:rPr>
        <w:t>小米重返层级制，背后逻辑是什么</w:t>
      </w:r>
    </w:p>
    <w:bookmarkEnd w:id="0"/>
    <w:p w:rsidR="006233E8" w:rsidRPr="006233E8" w:rsidRDefault="006233E8" w:rsidP="006233E8">
      <w:pPr>
        <w:spacing w:line="312" w:lineRule="auto"/>
        <w:ind w:firstLineChars="200" w:firstLine="480"/>
        <w:jc w:val="left"/>
        <w:rPr>
          <w:rFonts w:ascii="宋体" w:eastAsia="宋体" w:hAnsi="宋体"/>
          <w:sz w:val="24"/>
          <w:szCs w:val="24"/>
        </w:rPr>
      </w:pPr>
      <w:r>
        <w:rPr>
          <w:rFonts w:ascii="宋体" w:eastAsia="宋体" w:hAnsi="宋体" w:cs="宋体" w:hint="eastAsia"/>
          <w:noProof/>
          <w:spacing w:val="8"/>
          <w:kern w:val="0"/>
          <w:sz w:val="24"/>
          <w:szCs w:val="24"/>
        </w:rPr>
        <mc:AlternateContent>
          <mc:Choice Requires="wps">
            <w:drawing>
              <wp:anchor distT="0" distB="0" distL="114300" distR="114300" simplePos="0" relativeHeight="251659264" behindDoc="1" locked="0" layoutInCell="1" allowOverlap="1">
                <wp:simplePos x="0" y="0"/>
                <wp:positionH relativeFrom="column">
                  <wp:posOffset>-22860</wp:posOffset>
                </wp:positionH>
                <wp:positionV relativeFrom="paragraph">
                  <wp:posOffset>266700</wp:posOffset>
                </wp:positionV>
                <wp:extent cx="5255895" cy="1295400"/>
                <wp:effectExtent l="0" t="0" r="1905" b="0"/>
                <wp:wrapNone/>
                <wp:docPr id="4" name="矩形 4"/>
                <wp:cNvGraphicFramePr/>
                <a:graphic xmlns:a="http://schemas.openxmlformats.org/drawingml/2006/main">
                  <a:graphicData uri="http://schemas.microsoft.com/office/word/2010/wordprocessingShape">
                    <wps:wsp>
                      <wps:cNvSpPr/>
                      <wps:spPr>
                        <a:xfrm>
                          <a:off x="0" y="0"/>
                          <a:ext cx="5255895" cy="1295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26AD2" id="矩形 4" o:spid="_x0000_s1026" style="position:absolute;left:0;text-align:left;margin-left:-1.8pt;margin-top:21pt;width:413.85pt;height: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o9qwIAAKYFAAAOAAAAZHJzL2Uyb0RvYy54bWysVM1u2zAMvg/YOwi6r3aCeGuCOkXQosOA&#10;rivWDj0rshwbkERNUuJkLzNgtz3EHmfYa4ySbPdnxQ7DLrIokh/JzyRPTvdKkp2wrgVd0slRTonQ&#10;HKpWb0r66fbi1TElzjNdMQlalPQgHD1dvnxx0pmFmEIDshKWIIh2i86UtPHeLLLM8UYo5o7ACI3K&#10;GqxiHkW7ySrLOkRXMpvm+eusA1sZC1w4h6/nSUmXEb+uBfcf6toJT2RJMTcfTxvPdTiz5QlbbCwz&#10;Tcv7NNg/ZKFYqzHoCHXOPCNb2/4BpVpuwUHtjzioDOq65SLWgNVM8ifV3DTMiFgLkuPMSJP7f7D8&#10;andtSVuVdEaJZgp/0a+v33/++EZmgZvOuAWa3Jhr20sOr6HQfW1V+GIJZB/5PIx8ir0nHB+LaVEc&#10;zwtKOOom03kxyyPj2b27sc6/FaBIuJTU4g+LPLLdpfMYEk0HkxDNgWyri1bKKIQmEWfSkh3D37ve&#10;TKKr3Kr3UKW3eZGPIWNPBfOI+ghJ6oCnISCnoOElC9WneuPNH6QIdlJ/FDVyhhVOY8QROQVlnAvt&#10;UzKuYZVIzyGVofzRI+YSAQNyjfFH7B7gcZEDdsqytw+uIjb76Jz/LbHkPHrEyKD96KxaDfY5AIlV&#10;9ZGT/UBSoiawtIbqgB1lIY2aM/yixV97yZy/ZhZnC6cQ94X/gEctoSsp9DdKGrBfnnsP9tjyqKWk&#10;w1ktqfu8ZVZQIt9pHIb5ZDYLwx2FWfFmioJ9qFk/1OitOgPslwluJsPjNdh7OVxrC+oO18oqREUV&#10;0xxjl5R7OwhnPu0QXExcrFbRDAfaMH+pbwwP4IHV0Lq3+ztmTd/fHkfjCoa5ZosnbZ5sg6eG1dZD&#10;3cYZuOe15xuXQWycfnGFbfNQjlb363X5GwAA//8DAFBLAwQUAAYACAAAACEAexTQet8AAAAJAQAA&#10;DwAAAGRycy9kb3ducmV2LnhtbEyPwU7DMBBE70j8g7VI3FqnJlgljVOhShUnDpQIiZsTb5OI2A6x&#10;04S/ZznR42pGb9/k+8X27IJj6LxTsFknwNDV3nSuUVC+H1dbYCFqZ3TvHSr4wQD74vYm15nxs3vD&#10;yyk2jCAuZFpBG+OQcR7qFq0Oaz+go+zsR6sjnWPDzahngtueiySR3OrO0YdWD3hosf46TVaBKJdH&#10;Mb8enz4+y+olkdP3QaBU6v5ued4Bi7jE/zL86ZM6FORU+cmZwHoFqwdJTQWpoEmUb0W6AVYRPJUJ&#10;8CLn1wuKXwAAAP//AwBQSwECLQAUAAYACAAAACEAtoM4kv4AAADhAQAAEwAAAAAAAAAAAAAAAAAA&#10;AAAAW0NvbnRlbnRfVHlwZXNdLnhtbFBLAQItABQABgAIAAAAIQA4/SH/1gAAAJQBAAALAAAAAAAA&#10;AAAAAAAAAC8BAABfcmVscy8ucmVsc1BLAQItABQABgAIAAAAIQDtT9o9qwIAAKYFAAAOAAAAAAAA&#10;AAAAAAAAAC4CAABkcnMvZTJvRG9jLnhtbFBLAQItABQABgAIAAAAIQB7FNB63wAAAAkBAAAPAAAA&#10;AAAAAAAAAAAAAAUFAABkcnMvZG93bnJldi54bWxQSwUGAAAAAAQABADzAAAAEQYAAAAA&#10;" fillcolor="#f2f2f2 [3052]" stroked="f" strokeweight="1pt"/>
            </w:pict>
          </mc:Fallback>
        </mc:AlternateContent>
      </w:r>
    </w:p>
    <w:p w:rsidR="006233E8" w:rsidRPr="006233E8" w:rsidRDefault="006233E8" w:rsidP="006233E8">
      <w:pPr>
        <w:widowControl/>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近日，小米宣布推行层级制。</w:t>
      </w:r>
    </w:p>
    <w:p w:rsidR="006233E8" w:rsidRPr="006233E8" w:rsidRDefault="006233E8" w:rsidP="006233E8">
      <w:pPr>
        <w:widowControl/>
        <w:spacing w:line="312" w:lineRule="auto"/>
        <w:ind w:firstLineChars="200" w:firstLine="512"/>
        <w:jc w:val="left"/>
        <w:rPr>
          <w:rFonts w:ascii="宋体" w:eastAsia="宋体" w:hAnsi="宋体" w:cs="宋体" w:hint="eastAsia"/>
          <w:spacing w:val="8"/>
          <w:kern w:val="0"/>
          <w:sz w:val="24"/>
          <w:szCs w:val="24"/>
        </w:rPr>
      </w:pPr>
      <w:r w:rsidRPr="006233E8">
        <w:rPr>
          <w:rFonts w:ascii="宋体" w:eastAsia="宋体" w:hAnsi="宋体" w:cs="宋体" w:hint="eastAsia"/>
          <w:spacing w:val="8"/>
          <w:kern w:val="0"/>
          <w:sz w:val="24"/>
          <w:szCs w:val="24"/>
        </w:rPr>
        <w:t>它将原来由核心创始人、部门Leader以及员工组成的团队结构调整为目前的四层，即小米专员，经理，总监，副总。</w:t>
      </w:r>
    </w:p>
    <w:p w:rsidR="006233E8" w:rsidRPr="006233E8" w:rsidRDefault="006233E8" w:rsidP="006233E8">
      <w:pPr>
        <w:widowControl/>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作为一家互联网科技公司，小米一度以扁平制为豪。此番调整，小米用意何在？层级</w:t>
      </w:r>
      <w:proofErr w:type="gramStart"/>
      <w:r w:rsidRPr="006233E8">
        <w:rPr>
          <w:rFonts w:ascii="宋体" w:eastAsia="宋体" w:hAnsi="宋体" w:cs="宋体" w:hint="eastAsia"/>
          <w:spacing w:val="8"/>
          <w:kern w:val="0"/>
          <w:sz w:val="24"/>
          <w:szCs w:val="24"/>
        </w:rPr>
        <w:t>制真的</w:t>
      </w:r>
      <w:proofErr w:type="gramEnd"/>
      <w:r w:rsidRPr="006233E8">
        <w:rPr>
          <w:rFonts w:ascii="宋体" w:eastAsia="宋体" w:hAnsi="宋体" w:cs="宋体" w:hint="eastAsia"/>
          <w:spacing w:val="8"/>
          <w:kern w:val="0"/>
          <w:sz w:val="24"/>
          <w:szCs w:val="24"/>
        </w:rPr>
        <w:t>管用吗？以下，Enjoy:</w:t>
      </w:r>
    </w:p>
    <w:p w:rsidR="006233E8" w:rsidRPr="006233E8" w:rsidRDefault="006233E8" w:rsidP="006233E8">
      <w:pPr>
        <w:spacing w:line="312" w:lineRule="auto"/>
        <w:ind w:firstLineChars="200" w:firstLine="480"/>
        <w:jc w:val="left"/>
        <w:rPr>
          <w:rFonts w:ascii="宋体" w:eastAsia="宋体" w:hAnsi="宋体"/>
          <w:sz w:val="24"/>
          <w:szCs w:val="24"/>
        </w:rPr>
      </w:pP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专家、学者以及富有经验的创新者往往相信，取消层级结构会带来好处：确保每一个想法都得到聆听，并且打破对创新的束缚。</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这个观点虽然听起来很有吸引力，但经不起推敲。</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实际上，包括本文一位作者所做的多项研究在内，有越来越多的研究表明：</w:t>
      </w:r>
      <w:r w:rsidRPr="006233E8">
        <w:rPr>
          <w:rFonts w:ascii="宋体" w:eastAsia="宋体" w:hAnsi="宋体" w:cs="宋体" w:hint="eastAsia"/>
          <w:b/>
          <w:bCs/>
          <w:spacing w:val="8"/>
          <w:kern w:val="0"/>
          <w:sz w:val="24"/>
          <w:szCs w:val="24"/>
        </w:rPr>
        <w:t>良好的层级制可以帮助团队成为更优秀的创新者和学习者</w:t>
      </w:r>
      <w:r w:rsidRPr="006233E8">
        <w:rPr>
          <w:rFonts w:ascii="宋体" w:eastAsia="宋体" w:hAnsi="宋体" w:cs="宋体" w:hint="eastAsia"/>
          <w:spacing w:val="8"/>
          <w:kern w:val="0"/>
          <w:sz w:val="24"/>
          <w:szCs w:val="24"/>
        </w:rPr>
        <w:t>。</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我们也看到，倘若团队固执地坚持扁平化，又会发生什么。</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这样的团队往往变得涣散、混乱而低效。</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因为它们只顾追求绝对的平等，却未能让更有专业能力的团队成员去解决冲突，并在团队的学习和创新中扮演领导角色。</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层级——群体成员在权力和地位方面的明显差异——几乎可以在每一个人类群体中找到，从操场上的孩子到董事会中的高管都是如此。</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根据情况不同，层级可能是正式设定的，也可能是自然形成的。</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虽然等级观念可能有</w:t>
      </w:r>
      <w:proofErr w:type="gramStart"/>
      <w:r w:rsidRPr="006233E8">
        <w:rPr>
          <w:rFonts w:ascii="宋体" w:eastAsia="宋体" w:hAnsi="宋体" w:cs="宋体" w:hint="eastAsia"/>
          <w:b/>
          <w:bCs/>
          <w:spacing w:val="8"/>
          <w:kern w:val="0"/>
          <w:sz w:val="24"/>
          <w:szCs w:val="24"/>
        </w:rPr>
        <w:t>悖民主</w:t>
      </w:r>
      <w:proofErr w:type="gramEnd"/>
      <w:r w:rsidRPr="006233E8">
        <w:rPr>
          <w:rFonts w:ascii="宋体" w:eastAsia="宋体" w:hAnsi="宋体" w:cs="宋体" w:hint="eastAsia"/>
          <w:b/>
          <w:bCs/>
          <w:spacing w:val="8"/>
          <w:kern w:val="0"/>
          <w:sz w:val="24"/>
          <w:szCs w:val="24"/>
        </w:rPr>
        <w:t>的本能和信念，但它们确实发挥了有益的作用。</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妥善部署的层级结构，是帮助一个团队积极参与学习和创新并从中得到最大收获的关键要素。</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p>
    <w:p w:rsidR="006233E8" w:rsidRPr="006233E8" w:rsidRDefault="006233E8" w:rsidP="006233E8">
      <w:pPr>
        <w:widowControl/>
        <w:spacing w:line="312" w:lineRule="auto"/>
        <w:ind w:firstLineChars="200" w:firstLine="594"/>
        <w:jc w:val="left"/>
        <w:rPr>
          <w:rFonts w:ascii="宋体" w:eastAsia="宋体" w:hAnsi="宋体" w:cs="宋体"/>
          <w:kern w:val="0"/>
          <w:sz w:val="28"/>
          <w:szCs w:val="28"/>
        </w:rPr>
      </w:pPr>
      <w:r w:rsidRPr="006233E8">
        <w:rPr>
          <w:rFonts w:ascii="宋体" w:eastAsia="宋体" w:hAnsi="宋体" w:cs="宋体" w:hint="eastAsia"/>
          <w:b/>
          <w:bCs/>
          <w:spacing w:val="8"/>
          <w:kern w:val="0"/>
          <w:sz w:val="28"/>
          <w:szCs w:val="28"/>
          <w:shd w:val="clear" w:color="auto" w:fill="FFFFFF"/>
        </w:rPr>
        <w:t>01 层级制的角色</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层级制有助于团队创新，就像这种机制帮助动物在旷野中生存一样</w:t>
      </w:r>
      <w:r>
        <w:rPr>
          <w:rFonts w:ascii="宋体" w:eastAsia="宋体" w:hAnsi="宋体" w:cs="宋体" w:hint="eastAsia"/>
          <w:spacing w:val="8"/>
          <w:kern w:val="0"/>
          <w:sz w:val="24"/>
          <w:szCs w:val="24"/>
        </w:rPr>
        <w:t>——</w:t>
      </w:r>
      <w:r w:rsidRPr="006233E8">
        <w:rPr>
          <w:rFonts w:ascii="宋体" w:eastAsia="宋体" w:hAnsi="宋体" w:cs="宋体" w:hint="eastAsia"/>
          <w:spacing w:val="8"/>
          <w:kern w:val="0"/>
          <w:sz w:val="24"/>
          <w:szCs w:val="24"/>
        </w:rPr>
        <w:t>即使在严重的分歧威胁团队发展，甚至可能导致其分崩离析的情况下，层级制也能保持团队朝着同一个方向前进。</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具体来说，我们发现，层级</w:t>
      </w:r>
      <w:proofErr w:type="gramStart"/>
      <w:r w:rsidRPr="006233E8">
        <w:rPr>
          <w:rFonts w:ascii="宋体" w:eastAsia="宋体" w:hAnsi="宋体" w:cs="宋体" w:hint="eastAsia"/>
          <w:spacing w:val="8"/>
          <w:kern w:val="0"/>
          <w:sz w:val="24"/>
          <w:szCs w:val="24"/>
        </w:rPr>
        <w:t>制通过</w:t>
      </w:r>
      <w:proofErr w:type="gramEnd"/>
      <w:r w:rsidRPr="006233E8">
        <w:rPr>
          <w:rFonts w:ascii="宋体" w:eastAsia="宋体" w:hAnsi="宋体" w:cs="宋体" w:hint="eastAsia"/>
          <w:spacing w:val="8"/>
          <w:kern w:val="0"/>
          <w:sz w:val="24"/>
          <w:szCs w:val="24"/>
        </w:rPr>
        <w:t>履行三项关键职能——划定解决方案的边界、统一思想和建立有序流程——帮助团队产生新灵感、发现新思路，并且遴选出新创意。</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spacing w:val="8"/>
          <w:kern w:val="0"/>
          <w:sz w:val="24"/>
          <w:szCs w:val="24"/>
        </w:rPr>
      </w:pPr>
      <w:r>
        <w:rPr>
          <w:rFonts w:ascii="宋体" w:eastAsia="宋体" w:hAnsi="宋体" w:cs="宋体" w:hint="eastAsia"/>
          <w:b/>
          <w:bCs/>
          <w:spacing w:val="8"/>
          <w:kern w:val="0"/>
          <w:sz w:val="24"/>
          <w:szCs w:val="24"/>
        </w:rPr>
        <w:lastRenderedPageBreak/>
        <w:t>（</w:t>
      </w:r>
      <w:r w:rsidRPr="006233E8">
        <w:rPr>
          <w:rFonts w:ascii="宋体" w:eastAsia="宋体" w:hAnsi="宋体" w:cs="宋体" w:hint="eastAsia"/>
          <w:b/>
          <w:bCs/>
          <w:spacing w:val="8"/>
          <w:kern w:val="0"/>
          <w:sz w:val="24"/>
          <w:szCs w:val="24"/>
        </w:rPr>
        <w:t>1</w:t>
      </w: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划定解决方案的边界</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在创意生成的过程中，层级制设定了创新的各种参数和目标。</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关于创造力的一个悖论是，人们在解决方案必须满足明确的约束条件（如时间、预算、客户要求等）时，反而更有创新性。</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但是团队并不擅长自行确立这些约束条件。</w:t>
      </w:r>
    </w:p>
    <w:p w:rsid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拥有影响力的团队成员可以通过清晰地设定创新的边界，赋予团队在这些边界内探索的广泛自由，从而加速学习过程。</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hint="eastAsia"/>
          <w:b/>
          <w:bCs/>
          <w:spacing w:val="8"/>
          <w:kern w:val="0"/>
          <w:sz w:val="24"/>
          <w:szCs w:val="24"/>
        </w:rPr>
      </w:pP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spacing w:val="8"/>
          <w:kern w:val="0"/>
          <w:sz w:val="24"/>
          <w:szCs w:val="24"/>
        </w:rPr>
      </w:pP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2</w:t>
      </w: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统一思想</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在创新的早期阶段，团队提出各种各样的想法和可能性。</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然而，最终有一些想法会比其他想法更有前景，部分原因在于它们更好地契合了公司的能力与资源。</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层级制可以帮助团队判断哪些想法是有希望的，哪些是应该追求的，而哪些想法则应该被搁置，哪些想法又该丢进垃圾桶。</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正如IDEO的</w:t>
      </w:r>
      <w:proofErr w:type="gramStart"/>
      <w:r w:rsidRPr="006233E8">
        <w:rPr>
          <w:rFonts w:ascii="宋体" w:eastAsia="宋体" w:hAnsi="宋体" w:cs="宋体" w:hint="eastAsia"/>
          <w:spacing w:val="8"/>
          <w:kern w:val="0"/>
          <w:sz w:val="24"/>
          <w:szCs w:val="24"/>
        </w:rPr>
        <w:t>凯</w:t>
      </w:r>
      <w:proofErr w:type="gramEnd"/>
      <w:r w:rsidRPr="006233E8">
        <w:rPr>
          <w:rFonts w:ascii="宋体" w:eastAsia="宋体" w:hAnsi="宋体" w:cs="宋体" w:hint="eastAsia"/>
          <w:spacing w:val="8"/>
          <w:kern w:val="0"/>
          <w:sz w:val="24"/>
          <w:szCs w:val="24"/>
        </w:rPr>
        <w:t>利所指出的，创新的早期阶段是一个“乱七八糟的过程”。</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为了从提出创意转向优化和实施创意，团队需要设计出决定聚焦于哪些创意的机制。</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这件事说来容易做起来难——不同团队成员可能会在情感上倾向于不同的创意。</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通过帮助团队统一方向，</w:t>
      </w:r>
      <w:proofErr w:type="gramStart"/>
      <w:r w:rsidRPr="006233E8">
        <w:rPr>
          <w:rFonts w:ascii="宋体" w:eastAsia="宋体" w:hAnsi="宋体" w:cs="宋体" w:hint="eastAsia"/>
          <w:spacing w:val="8"/>
          <w:kern w:val="0"/>
          <w:sz w:val="24"/>
          <w:szCs w:val="24"/>
        </w:rPr>
        <w:t>层级制让团队</w:t>
      </w:r>
      <w:proofErr w:type="gramEnd"/>
      <w:r w:rsidRPr="006233E8">
        <w:rPr>
          <w:rFonts w:ascii="宋体" w:eastAsia="宋体" w:hAnsi="宋体" w:cs="宋体" w:hint="eastAsia"/>
          <w:spacing w:val="8"/>
          <w:kern w:val="0"/>
          <w:sz w:val="24"/>
          <w:szCs w:val="24"/>
        </w:rPr>
        <w:t>不至于迷失在漫无目的的探索中。</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spacing w:val="8"/>
          <w:kern w:val="0"/>
          <w:sz w:val="24"/>
          <w:szCs w:val="24"/>
        </w:rPr>
      </w:pP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3</w:t>
      </w: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建立有序流程</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最后，高效地完成学习过程，需要团队成员运用他们的专业化知识，提出可能疯狂的种种创意，并且挑战所谓的神圣信念。</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这些行为对于人际关系而言是一种风险，因为它们可能会让成员遭耻笑或被社会抵制。</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因此，团队必须建立</w:t>
      </w:r>
      <w:proofErr w:type="gramStart"/>
      <w:r w:rsidRPr="006233E8">
        <w:rPr>
          <w:rFonts w:ascii="宋体" w:eastAsia="宋体" w:hAnsi="宋体" w:cs="宋体" w:hint="eastAsia"/>
          <w:spacing w:val="8"/>
          <w:kern w:val="0"/>
          <w:sz w:val="24"/>
          <w:szCs w:val="24"/>
        </w:rPr>
        <w:t>起适当</w:t>
      </w:r>
      <w:proofErr w:type="gramEnd"/>
      <w:r w:rsidRPr="006233E8">
        <w:rPr>
          <w:rFonts w:ascii="宋体" w:eastAsia="宋体" w:hAnsi="宋体" w:cs="宋体" w:hint="eastAsia"/>
          <w:spacing w:val="8"/>
          <w:kern w:val="0"/>
          <w:sz w:val="24"/>
          <w:szCs w:val="24"/>
        </w:rPr>
        <w:t>的规则和流程，以求降低这类风险，从而让团队成员能够参与学习过程。</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通过约法三章，为团队成员广开言路，层级制在这方面也能发挥作用。</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研究表明，如果没有层级制搭建起来的结构，头脑风暴可能杂乱无章，举步维艰。</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lastRenderedPageBreak/>
        <w:t>在这一点上，我们一位作者在一家《财富》（Fortune）100强高科技公司进行了调查和访谈，并且证明：</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层级分明的团队在创造环境和建立规则，鼓励每位成员畅所欲言、分享知识方面做得更好。</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简而言之，明确由谁负责，以及每个成员怎样做出贡献，有助于让团队中的每一个人感到自己能够并且应该参与学习过程，而且还可以让他们在如此做的时候更有章法。</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当一个团队中更有权力的人没有必要再去划定边界、统一思想或建立结构的时候，他们就需要安静地走开。</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这样团队就可以去做自己最擅长的事情——分享、讨论和整合各种不同的观点和知识，从而找到解决问题的新方法。</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换句话说，最好的层级制在大多数时间里是不可见的。</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只在后台运行，只有当需要利用权力的差别来推动事情进展时，它才从暗处登场。</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如果身居高位的人大包大揽，在不需要他们插手时还加以干涉的话，即使是意图良好的层级制也会造成问题。</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p>
    <w:p w:rsidR="006233E8" w:rsidRPr="006233E8" w:rsidRDefault="006233E8" w:rsidP="006233E8">
      <w:pPr>
        <w:widowControl/>
        <w:spacing w:line="312" w:lineRule="auto"/>
        <w:ind w:firstLineChars="200" w:firstLine="594"/>
        <w:jc w:val="left"/>
        <w:rPr>
          <w:rFonts w:ascii="宋体" w:eastAsia="宋体" w:hAnsi="宋体" w:cs="宋体"/>
          <w:kern w:val="0"/>
          <w:sz w:val="28"/>
          <w:szCs w:val="28"/>
        </w:rPr>
      </w:pPr>
      <w:r w:rsidRPr="006233E8">
        <w:rPr>
          <w:rFonts w:ascii="宋体" w:eastAsia="宋体" w:hAnsi="宋体" w:cs="宋体" w:hint="eastAsia"/>
          <w:b/>
          <w:bCs/>
          <w:spacing w:val="8"/>
          <w:kern w:val="0"/>
          <w:sz w:val="28"/>
          <w:szCs w:val="28"/>
          <w:shd w:val="clear" w:color="auto" w:fill="FFFFFF"/>
        </w:rPr>
        <w:t>02 让层级制发挥作用</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人们之所以怀疑层级制是有理由的——它有时会扼杀好的想法，以及带来好想法的学习过程。</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例如，对于通用汽车等公司所经历的长期停滞，功能失调的层级制被认为是罪魁祸首。</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那么，组织如何才能孕育学习和创新呢？</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下面几条，就是为了发挥层级制对团队的作用，同时避开其种种陷阱，领导者可以做的三件事：</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spacing w:val="8"/>
          <w:kern w:val="0"/>
          <w:sz w:val="24"/>
          <w:szCs w:val="24"/>
        </w:rPr>
      </w:pP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1</w:t>
      </w: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建立明确的指挥链</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最近，本文一位作者与其他研究人员一起对50多个组织中的团队进行了调查，以了解团队的层级制如何影响冲突和绩效。</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研究发现，当所有人都清楚谁听谁的命令时，层级制产生的效果最好。</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相比影响力每隔一段时间就会发生变化的团队，拥有明确指挥链（对于谁听谁命令很清楚）的团队，陷入冲突和僵局的可能性更低。</w:t>
      </w:r>
    </w:p>
    <w:p w:rsidR="006233E8" w:rsidRPr="006233E8" w:rsidRDefault="006233E8" w:rsidP="00EF5A4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lastRenderedPageBreak/>
        <w:t>事实上，针对62家制药技术研发团队的一项研究发现：拥有清晰层级的团队在对于创新而言至关重要的学习过程中参与度更高。</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spacing w:val="8"/>
          <w:kern w:val="0"/>
          <w:sz w:val="24"/>
          <w:szCs w:val="24"/>
        </w:rPr>
      </w:pP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2</w:t>
      </w:r>
      <w:r>
        <w:rPr>
          <w:rFonts w:ascii="宋体" w:eastAsia="宋体" w:hAnsi="宋体" w:cs="宋体" w:hint="eastAsia"/>
          <w:b/>
          <w:bCs/>
          <w:spacing w:val="8"/>
          <w:kern w:val="0"/>
          <w:sz w:val="24"/>
          <w:szCs w:val="24"/>
        </w:rPr>
        <w:t>）</w:t>
      </w:r>
      <w:r w:rsidRPr="006233E8">
        <w:rPr>
          <w:rFonts w:ascii="宋体" w:eastAsia="宋体" w:hAnsi="宋体" w:cs="宋体" w:hint="eastAsia"/>
          <w:b/>
          <w:bCs/>
          <w:spacing w:val="8"/>
          <w:kern w:val="0"/>
          <w:sz w:val="24"/>
          <w:szCs w:val="24"/>
        </w:rPr>
        <w:t>培养绩效至上的文化 </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一个明晰的指挥链意味着某些团队成员会顺从职位更高或德高望重的另一些人。</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我们很多人都清楚，在主事者是无能之辈的情况下，事情可能会变成怎样一副样子。</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那么，团队又该怎么做才能让拥有最相关知识的成员有更多的机会在层级中担任更高职务呢？</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proofErr w:type="gramStart"/>
      <w:r w:rsidRPr="006233E8">
        <w:rPr>
          <w:rFonts w:ascii="宋体" w:eastAsia="宋体" w:hAnsi="宋体" w:cs="宋体" w:hint="eastAsia"/>
          <w:b/>
          <w:bCs/>
          <w:spacing w:val="8"/>
          <w:kern w:val="0"/>
          <w:sz w:val="24"/>
          <w:szCs w:val="24"/>
        </w:rPr>
        <w:t>个</w:t>
      </w:r>
      <w:proofErr w:type="gramEnd"/>
      <w:r w:rsidRPr="006233E8">
        <w:rPr>
          <w:rFonts w:ascii="宋体" w:eastAsia="宋体" w:hAnsi="宋体" w:cs="宋体" w:hint="eastAsia"/>
          <w:b/>
          <w:bCs/>
          <w:spacing w:val="8"/>
          <w:kern w:val="0"/>
          <w:sz w:val="24"/>
          <w:szCs w:val="24"/>
        </w:rPr>
        <w:t>中关键在于，要让团队找出那些拥有真知灼见的成员。</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这往往说起来容易做起来难，一定程度上是因为我们往往对显示专业知识的个人特征或背景有隐性偏见。</w:t>
      </w:r>
    </w:p>
    <w:p w:rsidR="006233E8" w:rsidRPr="006233E8" w:rsidRDefault="006233E8" w:rsidP="00EF5A4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例如，针对一家《财富》100强高科技公司的研究发现：当该公司的专家</w:t>
      </w:r>
      <w:proofErr w:type="gramStart"/>
      <w:r w:rsidRPr="006233E8">
        <w:rPr>
          <w:rFonts w:ascii="宋体" w:eastAsia="宋体" w:hAnsi="宋体" w:cs="宋体" w:hint="eastAsia"/>
          <w:spacing w:val="8"/>
          <w:kern w:val="0"/>
          <w:sz w:val="24"/>
          <w:szCs w:val="24"/>
        </w:rPr>
        <w:t>级成员</w:t>
      </w:r>
      <w:proofErr w:type="gramEnd"/>
      <w:r w:rsidRPr="006233E8">
        <w:rPr>
          <w:rFonts w:ascii="宋体" w:eastAsia="宋体" w:hAnsi="宋体" w:cs="宋体" w:hint="eastAsia"/>
          <w:spacing w:val="8"/>
          <w:kern w:val="0"/>
          <w:sz w:val="24"/>
          <w:szCs w:val="24"/>
        </w:rPr>
        <w:t>在团队层级中担任较高职位时，团队业绩更好。</w:t>
      </w:r>
    </w:p>
    <w:p w:rsidR="006233E8" w:rsidRPr="006233E8" w:rsidRDefault="006233E8" w:rsidP="00EF5A4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不过，这项研究也发现，在决定理清谁将拥有更大或更小影响力的时候，团队往往会关注一些错误的事情——比如性别或种族，而非所受训练、专业知识和经验。</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因为这些偏见是在我们的意识所能觉察的范围背后发挥作用，故而很难纠正，除非关注那些准确显示专业能力的信号。</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克服偏见的一种方法，是创建一种绩效至上的文化，对绩效进行评估、宣传和嘉奖。</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研究表明，当人们有机会展示自己擅长的事，专家往往就能升入最高管理层。</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此外，当有可靠证据表明，不太发声的成员更有能力做出明智决定时，团体就会约束那些夸夸其谈的</w:t>
      </w:r>
      <w:proofErr w:type="gramStart"/>
      <w:r w:rsidRPr="006233E8">
        <w:rPr>
          <w:rFonts w:ascii="宋体" w:eastAsia="宋体" w:hAnsi="宋体" w:cs="宋体" w:hint="eastAsia"/>
          <w:spacing w:val="8"/>
          <w:kern w:val="0"/>
          <w:sz w:val="24"/>
          <w:szCs w:val="24"/>
        </w:rPr>
        <w:t>伪专家</w:t>
      </w:r>
      <w:proofErr w:type="gramEnd"/>
      <w:r w:rsidRPr="006233E8">
        <w:rPr>
          <w:rFonts w:ascii="宋体" w:eastAsia="宋体" w:hAnsi="宋体" w:cs="宋体" w:hint="eastAsia"/>
          <w:spacing w:val="8"/>
          <w:kern w:val="0"/>
          <w:sz w:val="24"/>
          <w:szCs w:val="24"/>
        </w:rPr>
        <w:t>的影响力。</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换句话说，</w:t>
      </w:r>
      <w:proofErr w:type="gramStart"/>
      <w:r w:rsidRPr="006233E8">
        <w:rPr>
          <w:rFonts w:ascii="宋体" w:eastAsia="宋体" w:hAnsi="宋体" w:cs="宋体" w:hint="eastAsia"/>
          <w:b/>
          <w:bCs/>
          <w:spacing w:val="8"/>
          <w:kern w:val="0"/>
          <w:sz w:val="24"/>
          <w:szCs w:val="24"/>
        </w:rPr>
        <w:t>当团体</w:t>
      </w:r>
      <w:proofErr w:type="gramEnd"/>
      <w:r w:rsidRPr="006233E8">
        <w:rPr>
          <w:rFonts w:ascii="宋体" w:eastAsia="宋体" w:hAnsi="宋体" w:cs="宋体" w:hint="eastAsia"/>
          <w:b/>
          <w:bCs/>
          <w:spacing w:val="8"/>
          <w:kern w:val="0"/>
          <w:sz w:val="24"/>
          <w:szCs w:val="24"/>
        </w:rPr>
        <w:t>能够找出哪些人是专家时，他们就会听取专家的意见。</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在绩效至上的文化中，团体的层级更有可能是建立在专业知识的基础上，而不太可能是基于那些有形的特征。</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利用团队反馈，另一种优化层级制运作方式的方法，是鼓励高层管理者在行事时以服务团体为先，而非着眼于个人利益。</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怎样才能确保这一点？</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本文一位作者与荷兰的一组研究人员合作，针对46个团队研究了这个问题，所涉行业包括银行、医疗、软件开发以及管理咨询。</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lastRenderedPageBreak/>
        <w:t>这项研究发现，与以往研究结果相反，团队内部的权力差异并不一定会妨碍团队学习。</w:t>
      </w:r>
    </w:p>
    <w:p w:rsidR="006233E8" w:rsidRPr="006233E8" w:rsidRDefault="006233E8" w:rsidP="006233E8">
      <w:pPr>
        <w:widowControl/>
        <w:shd w:val="clear" w:color="auto" w:fill="FFFFFF"/>
        <w:spacing w:line="312" w:lineRule="auto"/>
        <w:ind w:firstLineChars="200" w:firstLine="514"/>
        <w:jc w:val="left"/>
        <w:rPr>
          <w:rFonts w:ascii="宋体" w:eastAsia="宋体" w:hAnsi="宋体" w:cs="宋体"/>
          <w:b/>
          <w:bCs/>
          <w:spacing w:val="8"/>
          <w:kern w:val="0"/>
          <w:sz w:val="24"/>
          <w:szCs w:val="24"/>
        </w:rPr>
      </w:pPr>
      <w:r w:rsidRPr="006233E8">
        <w:rPr>
          <w:rFonts w:ascii="宋体" w:eastAsia="宋体" w:hAnsi="宋体" w:cs="宋体" w:hint="eastAsia"/>
          <w:b/>
          <w:bCs/>
          <w:spacing w:val="8"/>
          <w:kern w:val="0"/>
          <w:sz w:val="24"/>
          <w:szCs w:val="24"/>
        </w:rPr>
        <w:t>事实上，倘若其目标和反馈都从团体角度出发，层级制就能够推动学习、提升绩效。</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但是如果目标和反馈都是个体导向的话，它们就会扼杀学习和绩效。</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团体导向的目标和反馈，会推动高层主管利用自己的有利位置，鼓励团队成员通过信息共享、实验和反思来展开合作；</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r w:rsidRPr="006233E8">
        <w:rPr>
          <w:rFonts w:ascii="宋体" w:eastAsia="宋体" w:hAnsi="宋体" w:cs="宋体" w:hint="eastAsia"/>
          <w:spacing w:val="8"/>
          <w:kern w:val="0"/>
          <w:sz w:val="24"/>
          <w:szCs w:val="24"/>
        </w:rPr>
        <w:t>而个人导向的目标和反馈，则使人们</w:t>
      </w:r>
      <w:proofErr w:type="gramStart"/>
      <w:r w:rsidRPr="006233E8">
        <w:rPr>
          <w:rFonts w:ascii="宋体" w:eastAsia="宋体" w:hAnsi="宋体" w:cs="宋体" w:hint="eastAsia"/>
          <w:spacing w:val="8"/>
          <w:kern w:val="0"/>
          <w:sz w:val="24"/>
          <w:szCs w:val="24"/>
        </w:rPr>
        <w:t>片面关注</w:t>
      </w:r>
      <w:proofErr w:type="gramEnd"/>
      <w:r w:rsidRPr="006233E8">
        <w:rPr>
          <w:rFonts w:ascii="宋体" w:eastAsia="宋体" w:hAnsi="宋体" w:cs="宋体" w:hint="eastAsia"/>
          <w:spacing w:val="8"/>
          <w:kern w:val="0"/>
          <w:sz w:val="24"/>
          <w:szCs w:val="24"/>
        </w:rPr>
        <w:t>自己的任务和结果。</w:t>
      </w:r>
    </w:p>
    <w:p w:rsidR="006233E8" w:rsidRPr="006233E8" w:rsidRDefault="006233E8" w:rsidP="006233E8">
      <w:pPr>
        <w:widowControl/>
        <w:shd w:val="clear" w:color="auto" w:fill="FFFFFF"/>
        <w:spacing w:line="312" w:lineRule="auto"/>
        <w:ind w:firstLineChars="200" w:firstLine="512"/>
        <w:jc w:val="left"/>
        <w:rPr>
          <w:rFonts w:ascii="宋体" w:eastAsia="宋体" w:hAnsi="宋体" w:cs="宋体"/>
          <w:spacing w:val="8"/>
          <w:kern w:val="0"/>
          <w:sz w:val="24"/>
          <w:szCs w:val="24"/>
        </w:rPr>
      </w:pPr>
    </w:p>
    <w:p w:rsidR="006233E8" w:rsidRPr="006233E8" w:rsidRDefault="006233E8" w:rsidP="006233E8">
      <w:pPr>
        <w:widowControl/>
        <w:shd w:val="clear" w:color="auto" w:fill="FFFFFF"/>
        <w:spacing w:line="312" w:lineRule="auto"/>
        <w:ind w:firstLineChars="200" w:firstLine="472"/>
        <w:jc w:val="left"/>
        <w:rPr>
          <w:rFonts w:ascii="宋体" w:eastAsia="宋体" w:hAnsi="宋体" w:cs="宋体"/>
          <w:color w:val="3B3838" w:themeColor="background2" w:themeShade="40"/>
          <w:spacing w:val="8"/>
          <w:kern w:val="0"/>
          <w:sz w:val="22"/>
        </w:rPr>
      </w:pPr>
      <w:r w:rsidRPr="006233E8">
        <w:rPr>
          <w:rFonts w:ascii="宋体" w:eastAsia="宋体" w:hAnsi="宋体" w:cs="宋体" w:hint="eastAsia"/>
          <w:color w:val="3B3838" w:themeColor="background2" w:themeShade="40"/>
          <w:spacing w:val="8"/>
          <w:kern w:val="0"/>
          <w:sz w:val="22"/>
        </w:rPr>
        <w:t xml:space="preserve">来源：商业评论精选（ID: </w:t>
      </w:r>
      <w:proofErr w:type="spellStart"/>
      <w:r w:rsidRPr="006233E8">
        <w:rPr>
          <w:rFonts w:ascii="宋体" w:eastAsia="宋体" w:hAnsi="宋体" w:cs="宋体" w:hint="eastAsia"/>
          <w:color w:val="3B3838" w:themeColor="background2" w:themeShade="40"/>
          <w:spacing w:val="8"/>
          <w:kern w:val="0"/>
          <w:sz w:val="22"/>
        </w:rPr>
        <w:t>shangyepinglun</w:t>
      </w:r>
      <w:proofErr w:type="spellEnd"/>
      <w:r w:rsidRPr="006233E8">
        <w:rPr>
          <w:rFonts w:ascii="宋体" w:eastAsia="宋体" w:hAnsi="宋体" w:cs="宋体" w:hint="eastAsia"/>
          <w:color w:val="3B3838" w:themeColor="background2" w:themeShade="40"/>
          <w:spacing w:val="8"/>
          <w:kern w:val="0"/>
          <w:sz w:val="22"/>
        </w:rPr>
        <w:t>）</w:t>
      </w:r>
    </w:p>
    <w:p w:rsidR="006233E8" w:rsidRPr="006233E8" w:rsidRDefault="006233E8" w:rsidP="006233E8">
      <w:pPr>
        <w:spacing w:line="312" w:lineRule="auto"/>
        <w:ind w:firstLineChars="200" w:firstLine="480"/>
        <w:jc w:val="left"/>
        <w:rPr>
          <w:rFonts w:ascii="宋体" w:eastAsia="宋体" w:hAnsi="宋体"/>
          <w:sz w:val="24"/>
          <w:szCs w:val="24"/>
        </w:rPr>
      </w:pPr>
    </w:p>
    <w:p w:rsidR="006233E8" w:rsidRPr="006233E8" w:rsidRDefault="006233E8" w:rsidP="006233E8">
      <w:pPr>
        <w:spacing w:line="312" w:lineRule="auto"/>
        <w:ind w:firstLineChars="200" w:firstLine="480"/>
        <w:jc w:val="left"/>
        <w:rPr>
          <w:rFonts w:ascii="宋体" w:eastAsia="宋体" w:hAnsi="宋体" w:hint="eastAsia"/>
          <w:sz w:val="24"/>
          <w:szCs w:val="24"/>
        </w:rPr>
      </w:pPr>
    </w:p>
    <w:sectPr w:rsidR="006233E8" w:rsidRPr="00623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E8"/>
    <w:rsid w:val="006233E8"/>
    <w:rsid w:val="008F0484"/>
    <w:rsid w:val="00EF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868E"/>
  <w15:chartTrackingRefBased/>
  <w15:docId w15:val="{09479201-B108-4646-92DD-C8F938E8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33E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3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9689">
      <w:bodyDiv w:val="1"/>
      <w:marLeft w:val="0"/>
      <w:marRight w:val="0"/>
      <w:marTop w:val="0"/>
      <w:marBottom w:val="0"/>
      <w:divBdr>
        <w:top w:val="none" w:sz="0" w:space="0" w:color="auto"/>
        <w:left w:val="none" w:sz="0" w:space="0" w:color="auto"/>
        <w:bottom w:val="none" w:sz="0" w:space="0" w:color="auto"/>
        <w:right w:val="none" w:sz="0" w:space="0" w:color="auto"/>
      </w:divBdr>
    </w:div>
    <w:div w:id="1089691233">
      <w:bodyDiv w:val="1"/>
      <w:marLeft w:val="0"/>
      <w:marRight w:val="0"/>
      <w:marTop w:val="0"/>
      <w:marBottom w:val="0"/>
      <w:divBdr>
        <w:top w:val="none" w:sz="0" w:space="0" w:color="auto"/>
        <w:left w:val="none" w:sz="0" w:space="0" w:color="auto"/>
        <w:bottom w:val="none" w:sz="0" w:space="0" w:color="auto"/>
        <w:right w:val="none" w:sz="0" w:space="0" w:color="auto"/>
      </w:divBdr>
    </w:div>
    <w:div w:id="203923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2019-09-11T14:15:00Z</dcterms:created>
  <dcterms:modified xsi:type="dcterms:W3CDTF">2019-09-11T14:29:00Z</dcterms:modified>
</cp:coreProperties>
</file>