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2BC1" w14:textId="19743026" w:rsidR="008E4A36" w:rsidRDefault="00F24A3B">
      <w:r>
        <w:rPr>
          <w:rFonts w:hint="eastAsia"/>
        </w:rPr>
        <w:t>1</w:t>
      </w:r>
      <w:r>
        <w:t>.</w:t>
      </w:r>
      <w:r>
        <w:rPr>
          <w:rFonts w:hint="eastAsia"/>
        </w:rPr>
        <w:t>原则</w:t>
      </w:r>
    </w:p>
    <w:p w14:paraId="021313A4" w14:textId="001E2191" w:rsidR="00F24A3B" w:rsidRDefault="00F24A3B">
      <w:r>
        <w:rPr>
          <w:rFonts w:hint="eastAsia"/>
        </w:rPr>
        <w:t xml:space="preserve">可比性 </w:t>
      </w:r>
      <w:r>
        <w:t xml:space="preserve">  </w:t>
      </w:r>
      <w:r>
        <w:rPr>
          <w:rFonts w:hint="eastAsia"/>
        </w:rPr>
        <w:t xml:space="preserve">时间价值 </w:t>
      </w:r>
      <w:r>
        <w:t xml:space="preserve"> </w:t>
      </w:r>
      <w:r>
        <w:rPr>
          <w:rFonts w:hint="eastAsia"/>
        </w:rPr>
        <w:t xml:space="preserve">风险和收益对等 </w:t>
      </w:r>
      <w:r w:rsidR="0017104B">
        <w:t xml:space="preserve"> </w:t>
      </w:r>
      <w:r>
        <w:rPr>
          <w:rFonts w:hint="eastAsia"/>
        </w:rPr>
        <w:t xml:space="preserve">现金流原则 </w:t>
      </w:r>
      <w:r w:rsidR="0017104B">
        <w:t xml:space="preserve">  </w:t>
      </w:r>
    </w:p>
    <w:p w14:paraId="291AC74C" w14:textId="73E7C12E" w:rsidR="00F24A3B" w:rsidRDefault="00F24A3B">
      <w:r>
        <w:rPr>
          <w:rFonts w:hint="eastAsia"/>
        </w:rPr>
        <w:t>时间 金额 风险</w:t>
      </w:r>
    </w:p>
    <w:p w14:paraId="1CEAE60B" w14:textId="7A87EFDC" w:rsidR="00F24A3B" w:rsidRDefault="00F24A3B"/>
    <w:p w14:paraId="31F68739" w14:textId="6C8CD141" w:rsidR="00F24A3B" w:rsidRDefault="00F24A3B">
      <w:r>
        <w:rPr>
          <w:rFonts w:hint="eastAsia"/>
        </w:rPr>
        <w:t>2</w:t>
      </w:r>
      <w:r>
        <w:t>.</w:t>
      </w:r>
      <w:r>
        <w:rPr>
          <w:rFonts w:hint="eastAsia"/>
        </w:rPr>
        <w:t>系数计算</w:t>
      </w:r>
    </w:p>
    <w:p w14:paraId="714491DD" w14:textId="31D857E2" w:rsidR="00F24A3B" w:rsidRDefault="00F24A3B">
      <w:pPr>
        <w:rPr>
          <w:rFonts w:hint="eastAsia"/>
        </w:rPr>
      </w:pPr>
      <w:r>
        <w:rPr>
          <w:rFonts w:hint="eastAsia"/>
        </w:rPr>
        <w:t>（六条）</w:t>
      </w:r>
    </w:p>
    <w:p w14:paraId="45415C16" w14:textId="5967574C" w:rsidR="00F24A3B" w:rsidRDefault="00F24A3B">
      <w:r>
        <w:rPr>
          <w:rFonts w:hint="eastAsia"/>
        </w:rPr>
        <w:t>影响因素：时间 利率 金额</w:t>
      </w:r>
    </w:p>
    <w:p w14:paraId="4C09D025" w14:textId="0E7001A1" w:rsidR="00F24A3B" w:rsidRDefault="00F24A3B">
      <w:r>
        <w:rPr>
          <w:rFonts w:hint="eastAsia"/>
        </w:rPr>
        <w:t>关注带A的</w:t>
      </w:r>
    </w:p>
    <w:p w14:paraId="002F90B5" w14:textId="7FA47EDA" w:rsidR="00F24A3B" w:rsidRDefault="00F24A3B">
      <w:r>
        <w:rPr>
          <w:rFonts w:hint="eastAsia"/>
        </w:rPr>
        <w:t>(往前多一个 往后同样的</w:t>
      </w:r>
      <w:r>
        <w:t>)</w:t>
      </w:r>
    </w:p>
    <w:p w14:paraId="64A35F1D" w14:textId="79FB34BF" w:rsidR="00F24A3B" w:rsidRDefault="00F24A3B"/>
    <w:p w14:paraId="5371DD8F" w14:textId="03609260" w:rsidR="00F24A3B" w:rsidRDefault="00F24A3B">
      <w:r>
        <w:rPr>
          <w:rFonts w:hint="eastAsia"/>
        </w:rPr>
        <w:t>3</w:t>
      </w:r>
      <w:r>
        <w:t>.</w:t>
      </w:r>
      <w:r>
        <w:rPr>
          <w:rFonts w:hint="eastAsia"/>
        </w:rPr>
        <w:t>NPV</w:t>
      </w:r>
      <w:r>
        <w:t xml:space="preserve">&gt;0 </w:t>
      </w:r>
      <w:r>
        <w:rPr>
          <w:rFonts w:hint="eastAsia"/>
        </w:rPr>
        <w:t>收益率大于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的利率</w:t>
      </w:r>
    </w:p>
    <w:p w14:paraId="2ADC24B3" w14:textId="1679BA6B" w:rsidR="00F24A3B" w:rsidRDefault="00F24A3B">
      <w:r>
        <w:rPr>
          <w:rFonts w:hint="eastAsia"/>
        </w:rPr>
        <w:t>不是利润率 是估计 不喜欢用于决策</w:t>
      </w:r>
    </w:p>
    <w:p w14:paraId="56F14F65" w14:textId="027FBC33" w:rsidR="00F24A3B" w:rsidRDefault="00F24A3B"/>
    <w:p w14:paraId="79639038" w14:textId="0C5C9C35" w:rsidR="00F24A3B" w:rsidRDefault="00F24A3B">
      <w:r>
        <w:rPr>
          <w:rFonts w:hint="eastAsia"/>
        </w:rPr>
        <w:t>MARR</w:t>
      </w:r>
      <w:r>
        <w:t xml:space="preserve"> </w:t>
      </w:r>
      <w:r>
        <w:rPr>
          <w:rFonts w:hint="eastAsia"/>
        </w:rPr>
        <w:t xml:space="preserve">（利率 </w:t>
      </w:r>
      <w:r w:rsidR="0017104B">
        <w:rPr>
          <w:rFonts w:hint="eastAsia"/>
        </w:rPr>
        <w:t>通货膨胀 风险因素 投资机会</w:t>
      </w:r>
      <w:r>
        <w:rPr>
          <w:rFonts w:hint="eastAsia"/>
        </w:rPr>
        <w:t>）</w:t>
      </w:r>
    </w:p>
    <w:p w14:paraId="57E14B09" w14:textId="442B3E80" w:rsidR="0017104B" w:rsidRDefault="0017104B">
      <w:r>
        <w:rPr>
          <w:rFonts w:hint="eastAsia"/>
        </w:rPr>
        <w:t xml:space="preserve">资金来源（比重 成本 </w:t>
      </w:r>
      <w:r>
        <w:t xml:space="preserve"> </w:t>
      </w:r>
      <w:r>
        <w:rPr>
          <w:rFonts w:hint="eastAsia"/>
        </w:rPr>
        <w:t>加权平均利率）</w:t>
      </w:r>
    </w:p>
    <w:p w14:paraId="4A099AED" w14:textId="77777777" w:rsidR="0017104B" w:rsidRPr="0017104B" w:rsidRDefault="0017104B">
      <w:pPr>
        <w:rPr>
          <w:rFonts w:hint="eastAsia"/>
        </w:rPr>
      </w:pPr>
    </w:p>
    <w:p w14:paraId="53F89664" w14:textId="429C6D2E" w:rsidR="00F24A3B" w:rsidRDefault="0017104B">
      <w:r>
        <w:rPr>
          <w:rFonts w:hint="eastAsia"/>
        </w:rPr>
        <w:t>IRR</w:t>
      </w:r>
      <w:r>
        <w:t xml:space="preserve"> </w:t>
      </w:r>
    </w:p>
    <w:p w14:paraId="73610611" w14:textId="1723A100" w:rsidR="0017104B" w:rsidRDefault="0017104B">
      <w:r>
        <w:rPr>
          <w:rFonts w:hint="eastAsia"/>
        </w:rPr>
        <w:t>N</w:t>
      </w:r>
      <w:r>
        <w:t>PV = 0</w:t>
      </w:r>
      <w:r>
        <w:rPr>
          <w:rFonts w:hint="eastAsia"/>
        </w:rPr>
        <w:t xml:space="preserve">  收益率</w:t>
      </w:r>
    </w:p>
    <w:p w14:paraId="25199C8B" w14:textId="4CE4338C" w:rsidR="0017104B" w:rsidRDefault="0017104B">
      <w:r>
        <w:rPr>
          <w:rFonts w:hint="eastAsia"/>
        </w:rPr>
        <w:t>I</w:t>
      </w:r>
      <w:r>
        <w:t xml:space="preserve">RR &gt; </w:t>
      </w:r>
      <w:r>
        <w:rPr>
          <w:rFonts w:hint="eastAsia"/>
        </w:rPr>
        <w:t>基准收益率</w:t>
      </w:r>
    </w:p>
    <w:p w14:paraId="699A64B0" w14:textId="64635F5D" w:rsidR="0017104B" w:rsidRDefault="0017104B"/>
    <w:p w14:paraId="534E577D" w14:textId="23498515" w:rsidR="0017104B" w:rsidRDefault="0017104B">
      <w:pPr>
        <w:rPr>
          <w:rFonts w:hint="eastAsia"/>
        </w:rPr>
      </w:pPr>
      <w:r>
        <w:rPr>
          <w:rFonts w:hint="eastAsia"/>
        </w:rPr>
        <w:t>投资回收期</w:t>
      </w:r>
    </w:p>
    <w:p w14:paraId="3F8F58EB" w14:textId="77777777" w:rsidR="0017104B" w:rsidRDefault="0017104B">
      <w:r>
        <w:rPr>
          <w:rFonts w:hint="eastAsia"/>
        </w:rPr>
        <w:t xml:space="preserve">累计净现金流 </w:t>
      </w:r>
      <w:r>
        <w:t>= 0</w:t>
      </w:r>
    </w:p>
    <w:p w14:paraId="2DB49BE3" w14:textId="50614B37" w:rsidR="0017104B" w:rsidRDefault="0017104B">
      <w:r>
        <w:rPr>
          <w:rFonts w:hint="eastAsia"/>
        </w:rPr>
        <w:t>（有利于前期收益高的项目 有局限性）</w:t>
      </w:r>
    </w:p>
    <w:p w14:paraId="10FE4AA5" w14:textId="79530456" w:rsidR="0017104B" w:rsidRDefault="0017104B"/>
    <w:p w14:paraId="00DA56B3" w14:textId="533CC374" w:rsidR="0017104B" w:rsidRDefault="0017104B"/>
    <w:p w14:paraId="5D231C58" w14:textId="2E1149DF" w:rsidR="0017104B" w:rsidRDefault="0017104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项目比较</w:t>
      </w:r>
    </w:p>
    <w:p w14:paraId="684BAB47" w14:textId="7CACA2B1" w:rsidR="0017104B" w:rsidRDefault="0017104B">
      <w:r>
        <w:rPr>
          <w:rFonts w:hint="eastAsia"/>
        </w:rPr>
        <w:t xml:space="preserve">组合法 </w:t>
      </w:r>
    </w:p>
    <w:p w14:paraId="05EA4EC0" w14:textId="6A28AC62" w:rsidR="0017104B" w:rsidRDefault="0017104B">
      <w:r>
        <w:rPr>
          <w:rFonts w:hint="eastAsia"/>
        </w:rPr>
        <w:t>净现值率法</w:t>
      </w:r>
    </w:p>
    <w:p w14:paraId="356A10E8" w14:textId="393EF979" w:rsidR="0017104B" w:rsidRDefault="0017104B">
      <w:r>
        <w:rPr>
          <w:rFonts w:hint="eastAsia"/>
        </w:rPr>
        <w:t>（计算每个</w:t>
      </w:r>
      <w:r>
        <w:t xml:space="preserve">  </w:t>
      </w:r>
      <w:r>
        <w:rPr>
          <w:rFonts w:hint="eastAsia"/>
        </w:rPr>
        <w:t xml:space="preserve">排序 </w:t>
      </w:r>
      <w:r>
        <w:t xml:space="preserve"> </w:t>
      </w:r>
      <w:r>
        <w:rPr>
          <w:rFonts w:hint="eastAsia"/>
        </w:rPr>
        <w:t>有剩余（最后一个选择次优方案比较））</w:t>
      </w:r>
    </w:p>
    <w:p w14:paraId="3FF55E4A" w14:textId="5C8E4ED4" w:rsidR="0017104B" w:rsidRDefault="0017104B">
      <w:r>
        <w:rPr>
          <w:rFonts w:hint="eastAsia"/>
        </w:rPr>
        <w:t xml:space="preserve">增量法（净现值 </w:t>
      </w:r>
      <w:r>
        <w:t xml:space="preserve">  </w:t>
      </w:r>
      <w:r>
        <w:rPr>
          <w:rFonts w:hint="eastAsia"/>
        </w:rPr>
        <w:t>（只能）内部收益率）</w:t>
      </w:r>
    </w:p>
    <w:p w14:paraId="5A730304" w14:textId="4BFE6C7C" w:rsidR="0017104B" w:rsidRPr="0017104B" w:rsidRDefault="0017104B">
      <w:pPr>
        <w:rPr>
          <w:rFonts w:hint="eastAsia"/>
        </w:rPr>
      </w:pPr>
      <w:r w:rsidRPr="0017104B">
        <w:rPr>
          <w:rFonts w:hint="eastAsia"/>
          <w:highlight w:val="yellow"/>
        </w:rPr>
        <w:t>规定状态下的收益率，不是真实状态</w:t>
      </w:r>
    </w:p>
    <w:p w14:paraId="44859F90" w14:textId="77777777" w:rsidR="0017104B" w:rsidRDefault="0017104B">
      <w:pPr>
        <w:rPr>
          <w:rFonts w:hint="eastAsia"/>
        </w:rPr>
      </w:pPr>
    </w:p>
    <w:p w14:paraId="05A8E2F8" w14:textId="73E43AD6" w:rsidR="0017104B" w:rsidRDefault="0017104B">
      <w:r w:rsidRPr="00F439C4">
        <w:rPr>
          <w:rFonts w:hint="eastAsia"/>
          <w:highlight w:val="yellow"/>
        </w:rPr>
        <w:t>5</w:t>
      </w:r>
      <w:r w:rsidRPr="00F439C4">
        <w:rPr>
          <w:highlight w:val="yellow"/>
        </w:rPr>
        <w:t xml:space="preserve">. </w:t>
      </w:r>
      <w:r w:rsidRPr="00F439C4">
        <w:rPr>
          <w:rFonts w:hint="eastAsia"/>
          <w:highlight w:val="yellow"/>
        </w:rPr>
        <w:t>财务分析</w:t>
      </w:r>
    </w:p>
    <w:p w14:paraId="1BDF2D87" w14:textId="157DD8B5" w:rsidR="0017104B" w:rsidRPr="00F439C4" w:rsidRDefault="0017104B">
      <w:pPr>
        <w:rPr>
          <w:color w:val="FF0000"/>
        </w:rPr>
      </w:pPr>
      <w:r w:rsidRPr="00F439C4">
        <w:rPr>
          <w:rFonts w:hint="eastAsia"/>
          <w:color w:val="FF0000"/>
        </w:rPr>
        <w:t>基本</w:t>
      </w:r>
      <w:r w:rsidR="00F439C4" w:rsidRPr="00F439C4">
        <w:rPr>
          <w:rFonts w:hint="eastAsia"/>
          <w:color w:val="FF0000"/>
        </w:rPr>
        <w:t xml:space="preserve">生存能力 </w:t>
      </w:r>
      <w:r w:rsidR="00F439C4" w:rsidRPr="00F439C4">
        <w:rPr>
          <w:color w:val="FF0000"/>
        </w:rPr>
        <w:t xml:space="preserve"> </w:t>
      </w:r>
      <w:r w:rsidR="00F439C4" w:rsidRPr="00F439C4">
        <w:rPr>
          <w:rFonts w:hint="eastAsia"/>
          <w:color w:val="FF0000"/>
        </w:rPr>
        <w:t>（累计现金流）</w:t>
      </w:r>
    </w:p>
    <w:p w14:paraId="5648B955" w14:textId="17EF4996" w:rsidR="00F439C4" w:rsidRPr="00F439C4" w:rsidRDefault="00F439C4">
      <w:pPr>
        <w:rPr>
          <w:color w:val="FF0000"/>
        </w:rPr>
      </w:pPr>
      <w:r w:rsidRPr="00F439C4">
        <w:rPr>
          <w:rFonts w:hint="eastAsia"/>
          <w:color w:val="FF0000"/>
        </w:rPr>
        <w:t xml:space="preserve">盈利能力 </w:t>
      </w:r>
      <w:r w:rsidRPr="00F439C4">
        <w:rPr>
          <w:color w:val="FF0000"/>
        </w:rPr>
        <w:t xml:space="preserve"> </w:t>
      </w:r>
      <w:r w:rsidRPr="00F439C4">
        <w:rPr>
          <w:rFonts w:hint="eastAsia"/>
          <w:color w:val="FF0000"/>
        </w:rPr>
        <w:t>NPV　　静态：利润率　全部（ＥＢＩＴ）　权益（净利润）</w:t>
      </w:r>
    </w:p>
    <w:p w14:paraId="51E6AAF3" w14:textId="1089803F" w:rsidR="00F439C4" w:rsidRDefault="00F439C4">
      <w:r w:rsidRPr="00F439C4">
        <w:rPr>
          <w:rFonts w:hint="eastAsia"/>
          <w:color w:val="FF0000"/>
        </w:rPr>
        <w:t xml:space="preserve">偿债能力　　</w:t>
      </w:r>
    </w:p>
    <w:p w14:paraId="0609BA2C" w14:textId="3E37CFD3" w:rsidR="00F439C4" w:rsidRDefault="00F439C4"/>
    <w:p w14:paraId="16E72C63" w14:textId="6DF6B33D" w:rsidR="00F439C4" w:rsidRDefault="00F439C4">
      <w:r>
        <w:rPr>
          <w:rFonts w:hint="eastAsia"/>
        </w:rPr>
        <w:t>６.　盈亏平衡点</w:t>
      </w:r>
    </w:p>
    <w:p w14:paraId="7E2CA113" w14:textId="1D7CCF4C" w:rsidR="00F439C4" w:rsidRPr="00F439C4" w:rsidRDefault="00F439C4">
      <w:pPr>
        <w:rPr>
          <w:color w:val="FF0000"/>
        </w:rPr>
      </w:pPr>
      <w:r w:rsidRPr="00F439C4">
        <w:rPr>
          <w:rFonts w:hint="eastAsia"/>
          <w:color w:val="FF0000"/>
        </w:rPr>
        <w:t>Ｐ*Ｑ　　＝　ＴＦＣ　＋　ＡＶＣ　＊ Q</w:t>
      </w:r>
    </w:p>
    <w:p w14:paraId="1A50814B" w14:textId="000AC277" w:rsidR="00F439C4" w:rsidRPr="00F439C4" w:rsidRDefault="00F439C4">
      <w:pPr>
        <w:rPr>
          <w:color w:val="FF0000"/>
        </w:rPr>
      </w:pPr>
      <w:r w:rsidRPr="00F439C4">
        <w:rPr>
          <w:color w:val="FF0000"/>
        </w:rPr>
        <w:t xml:space="preserve">Q = p – AVC </w:t>
      </w:r>
      <w:r w:rsidRPr="00F439C4">
        <w:rPr>
          <w:rFonts w:hint="eastAsia"/>
          <w:color w:val="FF0000"/>
        </w:rPr>
        <w:t>单位</w:t>
      </w:r>
      <w:proofErr w:type="gramStart"/>
      <w:r w:rsidRPr="00F439C4">
        <w:rPr>
          <w:rFonts w:hint="eastAsia"/>
          <w:color w:val="FF0000"/>
        </w:rPr>
        <w:t>边季贡献</w:t>
      </w:r>
      <w:proofErr w:type="gramEnd"/>
      <w:r w:rsidRPr="00F439C4">
        <w:rPr>
          <w:color w:val="FF0000"/>
        </w:rPr>
        <w:t>)</w:t>
      </w:r>
    </w:p>
    <w:p w14:paraId="37D3058E" w14:textId="15CF3B00" w:rsidR="00F439C4" w:rsidRPr="00F439C4" w:rsidRDefault="00F439C4">
      <w:pPr>
        <w:rPr>
          <w:rFonts w:hint="eastAsia"/>
        </w:rPr>
      </w:pPr>
      <w:r>
        <w:t xml:space="preserve">7. </w:t>
      </w:r>
      <w:r>
        <w:rPr>
          <w:rFonts w:hint="eastAsia"/>
        </w:rPr>
        <w:t xml:space="preserve">因素 指标 </w:t>
      </w:r>
      <w:r>
        <w:t xml:space="preserve"> </w:t>
      </w:r>
      <w:r>
        <w:rPr>
          <w:rFonts w:hint="eastAsia"/>
        </w:rPr>
        <w:t xml:space="preserve">变动范围 </w:t>
      </w:r>
      <w:r>
        <w:t xml:space="preserve"> </w:t>
      </w:r>
    </w:p>
    <w:p w14:paraId="0AA53C66" w14:textId="77777777" w:rsidR="00F439C4" w:rsidRPr="0017104B" w:rsidRDefault="00F439C4">
      <w:pPr>
        <w:rPr>
          <w:rFonts w:hint="eastAsia"/>
        </w:rPr>
      </w:pPr>
    </w:p>
    <w:sectPr w:rsidR="00F439C4" w:rsidRPr="00171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A"/>
    <w:rsid w:val="00100FDA"/>
    <w:rsid w:val="0017104B"/>
    <w:rsid w:val="008E4A36"/>
    <w:rsid w:val="00F24A3B"/>
    <w:rsid w:val="00F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31EE"/>
  <w15:chartTrackingRefBased/>
  <w15:docId w15:val="{1247FE99-9AD9-4FBF-B66C-3678062E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泽松</dc:creator>
  <cp:keywords/>
  <dc:description/>
  <cp:lastModifiedBy>范 泽松</cp:lastModifiedBy>
  <cp:revision>2</cp:revision>
  <dcterms:created xsi:type="dcterms:W3CDTF">2021-06-02T11:59:00Z</dcterms:created>
  <dcterms:modified xsi:type="dcterms:W3CDTF">2021-06-02T12:27:00Z</dcterms:modified>
</cp:coreProperties>
</file>