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B40" w:rsidRPr="00D7171C" w:rsidRDefault="00D34B40" w:rsidP="00D7171C">
      <w:pPr>
        <w:pStyle w:val="Heading1"/>
        <w:sectPr w:rsidR="00D34B40" w:rsidRPr="00D7171C" w:rsidSect="000B6D28">
          <w:footerReference w:type="default" r:id="rId9"/>
          <w:type w:val="continuous"/>
          <w:pgSz w:w="12242" w:h="15842" w:code="1"/>
          <w:pgMar w:top="1440" w:right="1077" w:bottom="1440" w:left="1077" w:header="709" w:footer="709" w:gutter="0"/>
          <w:pgNumType w:start="1"/>
          <w:cols w:space="482"/>
          <w:docGrid w:linePitch="360"/>
        </w:sectPr>
      </w:pPr>
      <w:r w:rsidRPr="00D7171C">
        <w:rPr>
          <w:rFonts w:ascii="Roboto Black" w:hAnsi="Roboto Black"/>
        </w:rPr>
        <w:t>The</w:t>
      </w:r>
      <w:r w:rsidR="00D7171C" w:rsidRPr="00D7171C">
        <w:rPr>
          <w:rFonts w:ascii="Roboto Black" w:hAnsi="Roboto Black"/>
        </w:rPr>
        <w:t xml:space="preserve"> </w:t>
      </w:r>
      <w:r w:rsidRPr="00D7171C">
        <w:rPr>
          <w:rFonts w:ascii="Roboto Black" w:hAnsi="Roboto Black"/>
        </w:rPr>
        <w:t>Gamma</w:t>
      </w:r>
      <w:r w:rsidRPr="00D7171C">
        <w:t>:</w:t>
      </w:r>
      <w:r w:rsidR="00D7171C">
        <w:t xml:space="preserve"> Programing tools for </w:t>
      </w:r>
      <w:bookmarkStart w:id="0" w:name="_GoBack"/>
      <w:bookmarkEnd w:id="0"/>
      <w:r w:rsidR="00D7171C">
        <w:t xml:space="preserve">data journalism </w:t>
      </w:r>
    </w:p>
    <w:p w:rsidR="005A21B9" w:rsidRPr="001B1156" w:rsidRDefault="005A21B9" w:rsidP="005A21B9">
      <w:pPr>
        <w:jc w:val="center"/>
        <w:sectPr w:rsidR="005A21B9" w:rsidRPr="001B1156" w:rsidSect="00D34B40">
          <w:type w:val="continuous"/>
          <w:pgSz w:w="12242" w:h="15842" w:code="1"/>
          <w:pgMar w:top="1440" w:right="1077" w:bottom="1440" w:left="1077" w:header="709" w:footer="709" w:gutter="0"/>
          <w:pgNumType w:start="1"/>
          <w:cols w:space="482"/>
          <w:docGrid w:linePitch="360"/>
        </w:sectPr>
      </w:pPr>
    </w:p>
    <w:p w:rsidR="005A21B9" w:rsidRPr="00F17196" w:rsidRDefault="00D34B40" w:rsidP="00D34B40">
      <w:pPr>
        <w:pStyle w:val="NormalFirst"/>
        <w:spacing w:after="60"/>
        <w:jc w:val="center"/>
        <w:rPr>
          <w:rFonts w:ascii="Roboto" w:hAnsi="Roboto"/>
          <w:sz w:val="22"/>
        </w:rPr>
      </w:pPr>
      <w:r w:rsidRPr="00F17196">
        <w:rPr>
          <w:rFonts w:ascii="Roboto" w:hAnsi="Roboto"/>
          <w:sz w:val="22"/>
        </w:rPr>
        <w:lastRenderedPageBreak/>
        <w:t>Tomas Petricek</w:t>
      </w:r>
    </w:p>
    <w:p w:rsidR="005A21B9" w:rsidRPr="00F17196" w:rsidRDefault="00D7171C" w:rsidP="005A21B9">
      <w:pPr>
        <w:pStyle w:val="NormalFirst"/>
        <w:spacing w:before="60"/>
        <w:jc w:val="center"/>
        <w:rPr>
          <w:rFonts w:ascii="Roboto" w:hAnsi="Roboto"/>
          <w:szCs w:val="18"/>
        </w:rPr>
      </w:pPr>
      <w:r w:rsidRPr="00F17196">
        <w:rPr>
          <w:rFonts w:ascii="Roboto" w:hAnsi="Roboto"/>
          <w:szCs w:val="18"/>
        </w:rPr>
        <w:t xml:space="preserve">Computer Laboratory, </w:t>
      </w:r>
      <w:r w:rsidR="00D34B40" w:rsidRPr="00F17196">
        <w:rPr>
          <w:rFonts w:ascii="Roboto" w:hAnsi="Roboto"/>
          <w:szCs w:val="18"/>
        </w:rPr>
        <w:t>University of Cambridge</w:t>
      </w:r>
    </w:p>
    <w:p w:rsidR="005A21B9" w:rsidRPr="00F17196" w:rsidRDefault="00D34B40" w:rsidP="005A21B9">
      <w:pPr>
        <w:pStyle w:val="NormalFirst"/>
        <w:jc w:val="center"/>
        <w:rPr>
          <w:rFonts w:ascii="Roboto" w:hAnsi="Roboto"/>
          <w:szCs w:val="18"/>
        </w:rPr>
      </w:pPr>
      <w:r w:rsidRPr="00F17196">
        <w:rPr>
          <w:rFonts w:ascii="Roboto" w:hAnsi="Roboto"/>
          <w:szCs w:val="18"/>
        </w:rPr>
        <w:t>Cambridge, U</w:t>
      </w:r>
      <w:r w:rsidR="00D7171C" w:rsidRPr="00F17196">
        <w:rPr>
          <w:rFonts w:ascii="Roboto" w:hAnsi="Roboto"/>
          <w:szCs w:val="18"/>
        </w:rPr>
        <w:t>nited Kingdom</w:t>
      </w:r>
    </w:p>
    <w:p w:rsidR="005A21B9" w:rsidRPr="00F17196" w:rsidRDefault="005A21B9" w:rsidP="005A21B9">
      <w:pPr>
        <w:pStyle w:val="NormalFirst"/>
        <w:jc w:val="center"/>
        <w:rPr>
          <w:rFonts w:ascii="Roboto" w:hAnsi="Roboto"/>
          <w:szCs w:val="18"/>
        </w:rPr>
      </w:pPr>
      <w:r w:rsidRPr="00F17196">
        <w:rPr>
          <w:rFonts w:ascii="Roboto" w:hAnsi="Roboto"/>
          <w:szCs w:val="18"/>
        </w:rPr>
        <w:t>tomas@tomasp.net</w:t>
      </w:r>
    </w:p>
    <w:p w:rsidR="00D34B40" w:rsidRPr="00F17196" w:rsidRDefault="00D34B40" w:rsidP="005A21B9">
      <w:pPr>
        <w:rPr>
          <w:rFonts w:ascii="Roboto" w:hAnsi="Roboto"/>
          <w:szCs w:val="18"/>
        </w:rPr>
        <w:sectPr w:rsidR="00D34B40" w:rsidRPr="00F17196" w:rsidSect="00D34B40">
          <w:type w:val="continuous"/>
          <w:pgSz w:w="12242" w:h="15842" w:code="1"/>
          <w:pgMar w:top="1440" w:right="1077" w:bottom="1440" w:left="1077" w:header="709" w:footer="709" w:gutter="0"/>
          <w:pgNumType w:start="1"/>
          <w:cols w:space="482"/>
          <w:docGrid w:linePitch="360"/>
        </w:sectPr>
      </w:pPr>
    </w:p>
    <w:p w:rsidR="005A21B9" w:rsidRDefault="005A21B9" w:rsidP="005A21B9"/>
    <w:p w:rsidR="005A21B9" w:rsidRPr="005A21B9" w:rsidRDefault="005A21B9" w:rsidP="005A21B9">
      <w:pPr>
        <w:sectPr w:rsidR="005A21B9" w:rsidRPr="005A21B9" w:rsidSect="000B6D28">
          <w:type w:val="continuous"/>
          <w:pgSz w:w="12242" w:h="15842" w:code="1"/>
          <w:pgMar w:top="1440" w:right="1077" w:bottom="1440" w:left="1077" w:header="709" w:footer="709" w:gutter="0"/>
          <w:pgNumType w:start="1"/>
          <w:cols w:num="2" w:space="482"/>
          <w:docGrid w:linePitch="360"/>
        </w:sectPr>
      </w:pPr>
    </w:p>
    <w:p w:rsidR="005A21B9" w:rsidRDefault="005A21B9" w:rsidP="005A21B9"/>
    <w:p w:rsidR="005A21B9" w:rsidRPr="005A21B9" w:rsidRDefault="005A21B9" w:rsidP="005A21B9"/>
    <w:p w:rsidR="00EC5AAA" w:rsidRPr="0012395D" w:rsidRDefault="00EC5AAA" w:rsidP="00496939">
      <w:pPr>
        <w:ind w:firstLine="0"/>
        <w:rPr>
          <w:i/>
        </w:rPr>
        <w:sectPr w:rsidR="00EC5AAA" w:rsidRPr="0012395D" w:rsidSect="000B6D28">
          <w:footerReference w:type="default" r:id="rId10"/>
          <w:type w:val="continuous"/>
          <w:pgSz w:w="12242" w:h="15842" w:code="1"/>
          <w:pgMar w:top="1440" w:right="1077" w:bottom="1440" w:left="1077" w:header="709" w:footer="709" w:gutter="0"/>
          <w:pgNumType w:start="1"/>
          <w:cols w:space="482"/>
          <w:docGrid w:linePitch="360"/>
        </w:sectPr>
      </w:pPr>
    </w:p>
    <w:p w:rsidR="00F5239D" w:rsidRDefault="001C2B9A" w:rsidP="002B73C6">
      <w:pPr>
        <w:pStyle w:val="Heading2"/>
      </w:pPr>
      <w:r w:rsidRPr="0012395D">
        <w:lastRenderedPageBreak/>
        <w:t xml:space="preserve">Abstract </w:t>
      </w:r>
    </w:p>
    <w:p w:rsidR="00BF78D6" w:rsidRDefault="0023253D" w:rsidP="00BF78D6">
      <w:pPr>
        <w:pStyle w:val="NormalFirst"/>
      </w:pPr>
      <w:r>
        <w:t xml:space="preserve">Data journalism encourages </w:t>
      </w:r>
      <w:r w:rsidR="009A3B8A">
        <w:t xml:space="preserve">reader interaction. </w:t>
      </w:r>
      <w:r>
        <w:t xml:space="preserve">This is often </w:t>
      </w:r>
      <w:r w:rsidR="009A3B8A">
        <w:t xml:space="preserve">done through simple user interfaces. For </w:t>
      </w:r>
      <w:r w:rsidR="00BF78D6">
        <w:t xml:space="preserve">more </w:t>
      </w:r>
      <w:r w:rsidR="009A3B8A">
        <w:t xml:space="preserve">advanced readers, there is </w:t>
      </w:r>
      <w:r w:rsidR="00122805">
        <w:t xml:space="preserve">typically </w:t>
      </w:r>
      <w:r w:rsidR="009A3B8A">
        <w:t xml:space="preserve">a download with </w:t>
      </w:r>
      <w:r w:rsidR="00122805">
        <w:t xml:space="preserve">the raw </w:t>
      </w:r>
      <w:r w:rsidR="009A3B8A">
        <w:t>data behind the visualization</w:t>
      </w:r>
      <w:r w:rsidR="00BF78D6">
        <w:t xml:space="preserve">. </w:t>
      </w:r>
      <w:r w:rsidR="00E64932">
        <w:t xml:space="preserve">However, </w:t>
      </w:r>
      <w:r w:rsidR="00F257C6">
        <w:t xml:space="preserve">there is an interesting </w:t>
      </w:r>
      <w:r w:rsidR="00BF78D6">
        <w:t>gap between the two. What if the reader wants to change a parameter of a visualization that is not exposed through the user interface? What if they want to re-create the same visualization, but using data from a different source?</w:t>
      </w:r>
    </w:p>
    <w:p w:rsidR="00BF78D6" w:rsidRDefault="00BF78D6" w:rsidP="00BF78D6">
      <w:r>
        <w:t xml:space="preserve">We believe that the fundamental reason for this </w:t>
      </w:r>
      <w:r w:rsidR="00F257C6">
        <w:t xml:space="preserve">inflexibility </w:t>
      </w:r>
      <w:r>
        <w:t>is the fact that accessing data and building interactive visualizations is a difficult programming problem</w:t>
      </w:r>
      <w:r w:rsidR="00F257C6">
        <w:t>.</w:t>
      </w:r>
      <w:r>
        <w:t xml:space="preserve"> As a result, data journalists use a wide range of tools</w:t>
      </w:r>
      <w:r w:rsidR="00F8330B">
        <w:t>,</w:t>
      </w:r>
      <w:r>
        <w:t xml:space="preserve"> often involving manual steps, which makes it hard to publish the entire process as a reproducible program.</w:t>
      </w:r>
    </w:p>
    <w:p w:rsidR="00F17196" w:rsidRDefault="00BF78D6" w:rsidP="00D54648">
      <w:r>
        <w:t xml:space="preserve">In this paper, we present The Gamma, a project that reduces the number of steps needed to link </w:t>
      </w:r>
      <w:r w:rsidR="00F8330B">
        <w:t xml:space="preserve">a data </w:t>
      </w:r>
      <w:r>
        <w:t xml:space="preserve">source </w:t>
      </w:r>
      <w:r w:rsidR="00F8330B">
        <w:t xml:space="preserve">to </w:t>
      </w:r>
      <w:r>
        <w:t xml:space="preserve">an end-user visualization. </w:t>
      </w:r>
      <w:r w:rsidR="00D54648">
        <w:t>The Gamma uses programming language techniques to make data sources easier to access and to automati</w:t>
      </w:r>
      <w:r w:rsidR="00D54648">
        <w:softHyphen/>
        <w:t>cally build user interfaces that let reader</w:t>
      </w:r>
      <w:r>
        <w:t xml:space="preserve">s modify parameters of </w:t>
      </w:r>
      <w:r w:rsidR="00D54648">
        <w:t xml:space="preserve">visualizations. But behind the visualization and </w:t>
      </w:r>
      <w:r w:rsidR="00F257C6">
        <w:t xml:space="preserve">the </w:t>
      </w:r>
      <w:r w:rsidR="00D54648">
        <w:t xml:space="preserve">user interface, there is </w:t>
      </w:r>
      <w:r w:rsidR="00F257C6">
        <w:t xml:space="preserve">full </w:t>
      </w:r>
      <w:r w:rsidR="00D54648">
        <w:t xml:space="preserve">source code, </w:t>
      </w:r>
      <w:r>
        <w:t xml:space="preserve">which makes </w:t>
      </w:r>
      <w:r w:rsidR="00D54648">
        <w:t>reports transparent, more reproducible and more accountable.</w:t>
      </w:r>
    </w:p>
    <w:p w:rsidR="002B73C6" w:rsidRDefault="000A1658" w:rsidP="00970337">
      <w:pPr>
        <w:pStyle w:val="Heading3"/>
        <w:spacing w:before="120" w:after="0"/>
      </w:pPr>
      <w:r w:rsidRPr="001B1156">
        <w:t>Categories and Subject D</w:t>
      </w:r>
      <w:r w:rsidR="002B73C6">
        <w:t>escriptors</w:t>
      </w:r>
    </w:p>
    <w:p w:rsidR="000A1658" w:rsidRPr="002B73C6" w:rsidRDefault="000A1658" w:rsidP="002B73C6">
      <w:pPr>
        <w:pStyle w:val="NormalFirst"/>
        <w:rPr>
          <w:b/>
          <w:i/>
        </w:rPr>
      </w:pPr>
      <w:r>
        <w:t>D.</w:t>
      </w:r>
      <w:r w:rsidR="00970337">
        <w:t>2</w:t>
      </w:r>
      <w:r>
        <w:t>.</w:t>
      </w:r>
      <w:r w:rsidR="00970337">
        <w:t>6</w:t>
      </w:r>
      <w:r>
        <w:t xml:space="preserve"> [</w:t>
      </w:r>
      <w:r w:rsidR="00970337">
        <w:rPr>
          <w:i/>
        </w:rPr>
        <w:t>Programming Environments</w:t>
      </w:r>
      <w:r>
        <w:t xml:space="preserve">]: </w:t>
      </w:r>
      <w:r w:rsidR="00970337">
        <w:t>Interactive environments</w:t>
      </w:r>
    </w:p>
    <w:p w:rsidR="002B73C6" w:rsidRDefault="000A1658" w:rsidP="00970337">
      <w:pPr>
        <w:pStyle w:val="Heading3"/>
        <w:spacing w:before="120" w:after="0"/>
      </w:pPr>
      <w:r w:rsidRPr="001B1156">
        <w:t xml:space="preserve">General Terns </w:t>
      </w:r>
    </w:p>
    <w:p w:rsidR="000A1658" w:rsidRDefault="000A1658" w:rsidP="00897BC1">
      <w:pPr>
        <w:pStyle w:val="NormalFirst"/>
        <w:spacing w:after="320"/>
      </w:pPr>
      <w:r w:rsidRPr="001B1156">
        <w:t>Languages</w:t>
      </w:r>
      <w:r w:rsidR="00970337">
        <w:t>, Documentation, Experimentation</w:t>
      </w:r>
    </w:p>
    <w:p w:rsidR="00061CFF" w:rsidRDefault="00061CFF" w:rsidP="00061CFF">
      <w:pPr>
        <w:pStyle w:val="Heading2"/>
      </w:pPr>
      <w:r w:rsidRPr="0012395D">
        <w:t>1. Introduction</w:t>
      </w:r>
    </w:p>
    <w:p w:rsidR="00767ABB" w:rsidRDefault="006B7066" w:rsidP="00F8330B">
      <w:pPr>
        <w:pStyle w:val="NormalFirst"/>
      </w:pPr>
      <w:r>
        <w:t xml:space="preserve">Let us start with an example. </w:t>
      </w:r>
      <w:r w:rsidR="00F8330B">
        <w:t>Consider a simple data-driven report that uses data from the World Bank</w:t>
      </w:r>
      <w:r w:rsidR="00767ABB">
        <w:t xml:space="preserve"> to compare CO2 emissions of different countries. The typical way to build such report is to download data for the indicator by hand or using </w:t>
      </w:r>
      <w:r>
        <w:t xml:space="preserve">a simple script that calls </w:t>
      </w:r>
      <w:r w:rsidR="00767ABB">
        <w:t>the World Bank API, save it to a file</w:t>
      </w:r>
      <w:r>
        <w:t xml:space="preserve">, share it as a Google Sheet </w:t>
      </w:r>
      <w:r w:rsidR="00767ABB">
        <w:t>and use a chart</w:t>
      </w:r>
      <w:r w:rsidR="00767ABB">
        <w:softHyphen/>
        <w:t xml:space="preserve">ing library to produce a map with an overlay. In a more interactive example, we could download data for </w:t>
      </w:r>
      <w:r>
        <w:t>mul</w:t>
      </w:r>
      <w:r>
        <w:softHyphen/>
        <w:t>ti</w:t>
      </w:r>
      <w:r>
        <w:softHyphen/>
        <w:t>ple</w:t>
      </w:r>
      <w:r w:rsidR="00767ABB">
        <w:t xml:space="preserve"> years and let the reader</w:t>
      </w:r>
      <w:r>
        <w:t xml:space="preserve"> choose two years for comparison</w:t>
      </w:r>
      <w:r w:rsidR="00767ABB">
        <w:t xml:space="preserve">. </w:t>
      </w:r>
    </w:p>
    <w:p w:rsidR="006B7066" w:rsidRDefault="00B03BAA" w:rsidP="00767ABB">
      <w:r>
        <w:rPr>
          <w:noProof/>
        </w:rPr>
        <mc:AlternateContent>
          <mc:Choice Requires="wps">
            <w:drawing>
              <wp:anchor distT="0" distB="0" distL="114300" distR="114300" simplePos="0" relativeHeight="251660288" behindDoc="0" locked="0" layoutInCell="1" allowOverlap="0" wp14:anchorId="0BA413F9" wp14:editId="309F00BD">
                <wp:simplePos x="0" y="0"/>
                <wp:positionH relativeFrom="margin">
                  <wp:posOffset>0</wp:posOffset>
                </wp:positionH>
                <wp:positionV relativeFrom="margin">
                  <wp:posOffset>7730794</wp:posOffset>
                </wp:positionV>
                <wp:extent cx="3048000" cy="434340"/>
                <wp:effectExtent l="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434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3BAA" w:rsidRDefault="00B03BAA" w:rsidP="00F8330B">
                            <w:pPr>
                              <w:pStyle w:val="SIGPLANCopyrightnotice"/>
                            </w:pPr>
                            <w:r>
                              <w:t xml:space="preserve">Computation+Journalism Symposium 2015, New York </w:t>
                            </w:r>
                          </w:p>
                          <w:p w:rsidR="00052258" w:rsidRPr="005A6996" w:rsidRDefault="00B03BAA" w:rsidP="00F8330B">
                            <w:pPr>
                              <w:pStyle w:val="SIGPLANCopyrightnotice"/>
                            </w:pPr>
                            <w:r w:rsidRPr="00B03BAA">
                              <w:t>This work is licensed under the Creative Commons Attribution License</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A413F9" id="_x0000_t202" coordsize="21600,21600" o:spt="202" path="m,l,21600r21600,l21600,xe">
                <v:stroke joinstyle="miter"/>
                <v:path gradientshapeok="t" o:connecttype="rect"/>
              </v:shapetype>
              <v:shape id="Text Box 2" o:spid="_x0000_s1026" type="#_x0000_t202" style="position:absolute;left:0;text-align:left;margin-left:0;margin-top:608.7pt;width:240pt;height:3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8G+fAIAAP8EAAAOAAAAZHJzL2Uyb0RvYy54bWysVNtu3CAQfa/Uf0C8b3yJk66teKNculWl&#10;9CIl/QAW8BoVAwV27bTqv3eAdW5VparqroQHGA4zc85wdj4NEu25dUKrFhdHOUZcUc2E2rb4y916&#10;scTIeaIYkVrxFt9zh89Xr1+djabhpe61ZNwiAFGuGU2Le+9Nk2WO9nwg7kgbrmCz03YgHqZ2mzFL&#10;RkAfZFbm+Wk2asuM1ZQ7B6vXaROvIn7Xceo/dZ3jHskWQ2w+jjaOmzBmqzPSbC0xvaCHMMg/RDEQ&#10;oeDSB6hr4gnaWfEb1CCo1U53/ojqIdNdJyiPOUA2Rf4im9ueGB5zgeI481Am9/9g6cf9Z4sEa3GJ&#10;kSIDUHTHJ48u9YTKUJ3RuAacbg24+QmWgeWYqTM3mn51SOmrnqgtv7BWjz0nDKIrwsnsydGE4wLI&#10;ZvygGVxDdl5HoKmzQygdFAMBOrB0/8BMCIXC4nFeLfMctijsVcfwj9RlpJlPG+v8O64HFIwWW2A+&#10;opP9jfMhGtLMLuEyp6VgayFlnNjt5kpatCegknX8xQReuEkVnJUOxxJiWoEg4Y6wF8KNrP+oi7LK&#10;L8t6sT5dvllU6+pkUb/Jl4u8qC/r07yqq+v1zxBgUTW9YIyrG6H4rMCi+juGD72QtBM1iMYW1yfl&#10;SaLoj0lCLUM5UxbPajEIDw0pxdDiUPHkRJpA7FvF4ABpPBEy2dnz8GOVoQbzN1YlyiAwnzTgp80E&#10;KEEbG83uQRBWA19ALbwiYPTafsdohI5ssfu2I5ZjJN8rEFVo39mws7GZDaIoHG2xxyiZVz61+c5Y&#10;se0BOclW6QsQXieiJh6jOMgVuiwGf3gRQhs/nUevx3dr9QsAAP//AwBQSwMEFAAGAAgAAAAhAJhk&#10;awPeAAAACgEAAA8AAABkcnMvZG93bnJldi54bWxMj8FOwzAQRO9I/IO1SFwQdRqVEoU4FbRwg0NL&#10;1bMbL0lEvI5sp0n/nu2JHvfNaHamWE22Eyf0oXWkYD5LQCBVzrRUK9h/fzxmIELUZHTnCBWcMcCq&#10;vL0pdG7cSFs87WItOIRCrhU0Mfa5lKFq0Oowcz0Saz/OWx359LU0Xo8cbjuZJslSWt0Sf2h0j+sG&#10;q9/dYBUsN34Yt7R+2OzfP/VXX6eHt/NBqfu76fUFRMQp/pvhUp+rQ8mdjm4gE0SngIdEpun8eQGC&#10;9UWWMDpeUPaUgSwLeT2h/AMAAP//AwBQSwECLQAUAAYACAAAACEAtoM4kv4AAADhAQAAEwAAAAAA&#10;AAAAAAAAAAAAAAAAW0NvbnRlbnRfVHlwZXNdLnhtbFBLAQItABQABgAIAAAAIQA4/SH/1gAAAJQB&#10;AAALAAAAAAAAAAAAAAAAAC8BAABfcmVscy8ucmVsc1BLAQItABQABgAIAAAAIQAoc8G+fAIAAP8E&#10;AAAOAAAAAAAAAAAAAAAAAC4CAABkcnMvZTJvRG9jLnhtbFBLAQItABQABgAIAAAAIQCYZGsD3gAA&#10;AAoBAAAPAAAAAAAAAAAAAAAAANYEAABkcnMvZG93bnJldi54bWxQSwUGAAAAAAQABADzAAAA4QUA&#10;AAAA&#10;" o:allowoverlap="f" stroked="f">
                <v:textbox inset="0,0,0,0">
                  <w:txbxContent>
                    <w:p w:rsidR="00B03BAA" w:rsidRDefault="00B03BAA" w:rsidP="00F8330B">
                      <w:pPr>
                        <w:pStyle w:val="SIGPLANCopyrightnotice"/>
                      </w:pPr>
                      <w:r>
                        <w:t xml:space="preserve">Computation+Journalism Symposium 2015, New York </w:t>
                      </w:r>
                    </w:p>
                    <w:p w:rsidR="00052258" w:rsidRPr="005A6996" w:rsidRDefault="00B03BAA" w:rsidP="00F8330B">
                      <w:pPr>
                        <w:pStyle w:val="SIGPLANCopyrightnotice"/>
                      </w:pPr>
                      <w:r w:rsidRPr="00B03BAA">
                        <w:t>This work is licensed under the Creative Commons Attribution License</w:t>
                      </w:r>
                      <w:r>
                        <w:t>.</w:t>
                      </w:r>
                    </w:p>
                  </w:txbxContent>
                </v:textbox>
                <w10:wrap type="square" anchorx="margin" anchory="margin"/>
              </v:shape>
            </w:pict>
          </mc:Fallback>
        </mc:AlternateContent>
      </w:r>
      <w:r w:rsidR="006B7066">
        <w:t>This approach has a number of issues. First of all, we can easily make a mistake in any of the manual steps and get data for a wrong indicator or a wrong year. The reader has no way to verify this. Second, the reader has only very limited options for interacting with the report. They can compare the pre-defined years (using our user inter</w:t>
      </w:r>
      <w:r w:rsidR="006B7066">
        <w:softHyphen/>
        <w:t>face) or they can download the data and build different visuali</w:t>
      </w:r>
      <w:r w:rsidR="006B7066">
        <w:softHyphen/>
        <w:t>za</w:t>
      </w:r>
      <w:r w:rsidR="006B7066">
        <w:softHyphen/>
        <w:t xml:space="preserve">tions (using our data). However, what if the reader wanted to get </w:t>
      </w:r>
      <w:r w:rsidR="006B7066">
        <w:lastRenderedPageBreak/>
        <w:t xml:space="preserve">data for a different year or compare different indicator </w:t>
      </w:r>
      <w:r w:rsidR="00F257C6">
        <w:t>also exposed by the World Bank (</w:t>
      </w:r>
      <w:r w:rsidR="00A44F9B">
        <w:t xml:space="preserve">e.g. </w:t>
      </w:r>
      <w:r w:rsidR="006B7066">
        <w:t>CO2 per capita rather than total CO2</w:t>
      </w:r>
      <w:r w:rsidR="00F257C6">
        <w:t>)</w:t>
      </w:r>
      <w:r w:rsidR="006B7066">
        <w:t>?</w:t>
      </w:r>
    </w:p>
    <w:p w:rsidR="008B18D8" w:rsidRDefault="008B18D8" w:rsidP="00767ABB">
      <w:r>
        <w:t>For simple changes, the reader should be able to use the user in</w:t>
      </w:r>
      <w:r>
        <w:softHyphen/>
        <w:t>terface. For more complex changes, the reader might need be able to modify the source code, but they should still be able to reproduce the report and obtain a similar interactive visualization as the result. By exa</w:t>
      </w:r>
      <w:r>
        <w:softHyphen/>
        <w:t>mining the source code, the reader should be also able to verify what data source</w:t>
      </w:r>
      <w:r w:rsidR="00F257C6">
        <w:t>s</w:t>
      </w:r>
      <w:r>
        <w:t xml:space="preserve"> </w:t>
      </w:r>
      <w:r w:rsidR="00F257C6">
        <w:t xml:space="preserve">are </w:t>
      </w:r>
      <w:r>
        <w:t xml:space="preserve">used </w:t>
      </w:r>
      <w:r w:rsidR="00F257C6">
        <w:t xml:space="preserve">by </w:t>
      </w:r>
      <w:r>
        <w:t>the visualization.</w:t>
      </w:r>
    </w:p>
    <w:p w:rsidR="006728D6" w:rsidRDefault="008B18D8" w:rsidP="00767ABB">
      <w:r>
        <w:t xml:space="preserve">The goal of The Gamma project is to make the above scenarios possible. This is done by taking the </w:t>
      </w:r>
      <w:r w:rsidR="00052258">
        <w:t>code</w:t>
      </w:r>
      <w:r w:rsidR="00F257C6">
        <w:t xml:space="preserve"> </w:t>
      </w:r>
      <w:r>
        <w:t>behind data journa</w:t>
      </w:r>
      <w:r w:rsidR="00F257C6">
        <w:softHyphen/>
      </w:r>
      <w:r>
        <w:t>lism as the fundamental aspect and building program</w:t>
      </w:r>
      <w:r>
        <w:softHyphen/>
        <w:t xml:space="preserve">ming tools on top of it. </w:t>
      </w:r>
      <w:r w:rsidR="006728D6">
        <w:t>The key ideas presented in this paper are:</w:t>
      </w:r>
    </w:p>
    <w:p w:rsidR="006728D6" w:rsidRDefault="006728D6" w:rsidP="006728D6">
      <w:pPr>
        <w:pStyle w:val="Listwithspaces"/>
      </w:pPr>
      <w:r>
        <w:t>A report is just text with source code that can be executed to produce visualizations (Section 2.</w:t>
      </w:r>
      <w:r w:rsidR="00CD5A6E">
        <w:t>1</w:t>
      </w:r>
      <w:r>
        <w:t>). The reader initially sees the final pro</w:t>
      </w:r>
      <w:r>
        <w:softHyphen/>
        <w:t>duct, but they can change options through user interface or even view the underlying source code.</w:t>
      </w:r>
    </w:p>
    <w:p w:rsidR="006728D6" w:rsidRDefault="006728D6" w:rsidP="008B18D8">
      <w:pPr>
        <w:pStyle w:val="Listwithspaces"/>
      </w:pPr>
      <w:r>
        <w:t>The data sources are mapped into the programming environ</w:t>
      </w:r>
      <w:r>
        <w:softHyphen/>
        <w:t xml:space="preserve">ment using </w:t>
      </w:r>
      <w:r w:rsidRPr="006728D6">
        <w:rPr>
          <w:i/>
        </w:rPr>
        <w:t>type providers</w:t>
      </w:r>
      <w:r>
        <w:t xml:space="preserve"> (Section 2.</w:t>
      </w:r>
      <w:r w:rsidR="00CD5A6E">
        <w:t>2</w:t>
      </w:r>
      <w:r>
        <w:t xml:space="preserve">). This makes it possible to access data with complex structure directly from the code. </w:t>
      </w:r>
    </w:p>
    <w:p w:rsidR="006728D6" w:rsidRDefault="006728D6" w:rsidP="008B18D8">
      <w:pPr>
        <w:pStyle w:val="Listwithspaces"/>
      </w:pPr>
      <w:r>
        <w:t>When editing the code, a rich editor provides auto-completion and other help (Section 2.</w:t>
      </w:r>
      <w:r w:rsidR="00CD5A6E">
        <w:t>3</w:t>
      </w:r>
      <w:r>
        <w:t>), hiding much of the usual com</w:t>
      </w:r>
      <w:r>
        <w:softHyphen/>
        <w:t xml:space="preserve">plexity behind data access and making </w:t>
      </w:r>
      <w:r w:rsidR="00052258">
        <w:t xml:space="preserve">basic </w:t>
      </w:r>
      <w:r>
        <w:t xml:space="preserve">changes </w:t>
      </w:r>
      <w:r w:rsidR="00052258">
        <w:t>easy</w:t>
      </w:r>
      <w:r>
        <w:t>.</w:t>
      </w:r>
    </w:p>
    <w:p w:rsidR="008B18D8" w:rsidRDefault="006728D6" w:rsidP="003E067D">
      <w:pPr>
        <w:pStyle w:val="Listwithspaces"/>
      </w:pPr>
      <w:r>
        <w:t>The Gamma automatically generates user interface that lets the reader change parameters of the visualization based on the source code that was used to build it (Section 2.</w:t>
      </w:r>
      <w:r w:rsidR="00CD5A6E">
        <w:t>4</w:t>
      </w:r>
      <w:r>
        <w:t xml:space="preserve">). </w:t>
      </w:r>
    </w:p>
    <w:p w:rsidR="008B18D8" w:rsidRDefault="006728D6" w:rsidP="008B18D8">
      <w:pPr>
        <w:pStyle w:val="NormalFirst"/>
      </w:pPr>
      <w:r>
        <w:t xml:space="preserve">The Gamma </w:t>
      </w:r>
      <w:r w:rsidR="0035109A">
        <w:t xml:space="preserve">prototype is created using F# and is available as open source: </w:t>
      </w:r>
      <w:hyperlink r:id="rId11" w:history="1">
        <w:r w:rsidR="0035109A" w:rsidRPr="000E318B">
          <w:rPr>
            <w:rStyle w:val="Hyperlink"/>
          </w:rPr>
          <w:t>https://github.com/tpetricek/TheGamma</w:t>
        </w:r>
      </w:hyperlink>
      <w:r w:rsidR="0035109A">
        <w:t xml:space="preserve">. A sample report on carbon emissions can be found at </w:t>
      </w:r>
      <w:hyperlink r:id="rId12" w:history="1">
        <w:r w:rsidR="0035109A" w:rsidRPr="000E318B">
          <w:rPr>
            <w:rStyle w:val="Hyperlink"/>
          </w:rPr>
          <w:t>http://thegamma.net/carbon</w:t>
        </w:r>
      </w:hyperlink>
      <w:r w:rsidR="0035109A">
        <w:t xml:space="preserve">. </w:t>
      </w:r>
    </w:p>
    <w:p w:rsidR="00F52E62" w:rsidRDefault="006728D6" w:rsidP="00FC3552">
      <w:pPr>
        <w:pStyle w:val="Heading2"/>
      </w:pPr>
      <w:r>
        <w:t>2</w:t>
      </w:r>
      <w:r w:rsidR="00FC3552">
        <w:t>. The Gamma project</w:t>
      </w:r>
    </w:p>
    <w:p w:rsidR="00FA7A97" w:rsidRDefault="00FA7A97" w:rsidP="00FA7A97">
      <w:pPr>
        <w:pStyle w:val="NormalFirst"/>
      </w:pPr>
      <w:r>
        <w:t xml:space="preserve">Data journalism not only adds </w:t>
      </w:r>
      <w:r w:rsidR="00A44F9B">
        <w:t xml:space="preserve">a </w:t>
      </w:r>
      <w:r>
        <w:t xml:space="preserve">new perspective to reporting, but it also changes the media formats. The Gamma project takes </w:t>
      </w:r>
      <w:r w:rsidR="00A44F9B">
        <w:t xml:space="preserve">this </w:t>
      </w:r>
      <w:r>
        <w:t>de</w:t>
      </w:r>
      <w:r>
        <w:softHyphen/>
        <w:t>velopment further and treats data-driven article not as text with additional content</w:t>
      </w:r>
      <w:r w:rsidR="00A44F9B">
        <w:t xml:space="preserve"> such as photographs or visualizations</w:t>
      </w:r>
      <w:r>
        <w:t xml:space="preserve">, but as a </w:t>
      </w:r>
      <w:r>
        <w:rPr>
          <w:i/>
        </w:rPr>
        <w:t xml:space="preserve">literate </w:t>
      </w:r>
      <w:r w:rsidRPr="00FA7A97">
        <w:rPr>
          <w:i/>
        </w:rPr>
        <w:t>program</w:t>
      </w:r>
      <w:r w:rsidR="00052258">
        <w:t xml:space="preserve"> [6].</w:t>
      </w:r>
      <w:r>
        <w:t xml:space="preserve"> That is, a mix of plain text and program code. The article that the reader sees then </w:t>
      </w:r>
      <w:r w:rsidR="00A44F9B">
        <w:t xml:space="preserve">becomes </w:t>
      </w:r>
      <w:r>
        <w:t xml:space="preserve">just </w:t>
      </w:r>
      <w:r w:rsidR="00A44F9B">
        <w:t xml:space="preserve">(one possible) view or rendering of </w:t>
      </w:r>
      <w:r>
        <w:t>the program</w:t>
      </w:r>
      <w:r w:rsidR="00A44F9B">
        <w:t xml:space="preserve"> execution</w:t>
      </w:r>
      <w:r>
        <w:t>.</w:t>
      </w:r>
    </w:p>
    <w:p w:rsidR="00FA7A97" w:rsidRDefault="00A44F9B" w:rsidP="00A44F9B">
      <w:r>
        <w:t xml:space="preserve">This is perhaps </w:t>
      </w:r>
      <w:r w:rsidR="00052258">
        <w:t xml:space="preserve">just a </w:t>
      </w:r>
      <w:r>
        <w:t>philosophical shift, but it has a number of important implications. We can provide multiple different views of the same source – the raw text and the article with the final visu</w:t>
      </w:r>
      <w:r>
        <w:softHyphen/>
        <w:t>alizations are just two of those. A program should be self-contained and have clear dependencies. That is, we know exactly what is needed to re-run the code and obtain the report. Finally, seeing a report as program also lets us use a number of interesting program</w:t>
      </w:r>
      <w:r>
        <w:softHyphen/>
        <w:t>ming language research techniques that can make reporting easier, faster and less error-prone.</w:t>
      </w:r>
    </w:p>
    <w:p w:rsidR="00CD5A6E" w:rsidRDefault="00CD5A6E" w:rsidP="00CD5A6E">
      <w:pPr>
        <w:pStyle w:val="Heading3"/>
      </w:pPr>
      <w:r>
        <w:rPr>
          <w:noProof/>
        </w:rPr>
        <w:lastRenderedPageBreak/>
        <mc:AlternateContent>
          <mc:Choice Requires="wps">
            <w:drawing>
              <wp:anchor distT="45720" distB="45720" distL="114300" distR="114300" simplePos="0" relativeHeight="251659264" behindDoc="0" locked="0" layoutInCell="1" allowOverlap="1" wp14:anchorId="2522D2A4" wp14:editId="43F7964D">
                <wp:simplePos x="0" y="0"/>
                <wp:positionH relativeFrom="margin">
                  <wp:align>right</wp:align>
                </wp:positionH>
                <wp:positionV relativeFrom="paragraph">
                  <wp:posOffset>278</wp:posOffset>
                </wp:positionV>
                <wp:extent cx="3103245" cy="409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3245" cy="4095863"/>
                        </a:xfrm>
                        <a:prstGeom prst="rect">
                          <a:avLst/>
                        </a:prstGeom>
                        <a:noFill/>
                        <a:ln w="9525">
                          <a:noFill/>
                          <a:miter lim="800000"/>
                          <a:headEnd/>
                          <a:tailEnd/>
                        </a:ln>
                      </wps:spPr>
                      <wps:txbx>
                        <w:txbxContent>
                          <w:p w:rsidR="00052258" w:rsidRDefault="00052258" w:rsidP="00FC3552">
                            <w:pPr>
                              <w:pStyle w:val="NormalFirst"/>
                            </w:pPr>
                            <w:r>
                              <w:rPr>
                                <w:noProof/>
                              </w:rPr>
                              <w:drawing>
                                <wp:inline distT="0" distB="0" distL="0" distR="0" wp14:anchorId="5A594C8B" wp14:editId="2EDA5294">
                                  <wp:extent cx="2906395" cy="3744595"/>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6395" cy="3744595"/>
                                          </a:xfrm>
                                          <a:prstGeom prst="rect">
                                            <a:avLst/>
                                          </a:prstGeom>
                                          <a:noFill/>
                                          <a:ln>
                                            <a:noFill/>
                                          </a:ln>
                                        </pic:spPr>
                                      </pic:pic>
                                    </a:graphicData>
                                  </a:graphic>
                                </wp:inline>
                              </w:drawing>
                            </w:r>
                          </w:p>
                          <w:p w:rsidR="00052258" w:rsidRDefault="00052258" w:rsidP="00CD5A6E">
                            <w:pPr>
                              <w:pStyle w:val="FigureCaption"/>
                            </w:pPr>
                            <w:r>
                              <w:t>Figure 1. Two visualizations produced by running a sample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2D2A4" id="_x0000_s1027" type="#_x0000_t202" style="position:absolute;left:0;text-align:left;margin-left:193.15pt;margin-top:0;width:244.35pt;height:32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pHzEAIAAPwDAAAOAAAAZHJzL2Uyb0RvYy54bWysU8tu2zAQvBfoPxC813rYTmzBcpAmTVEg&#10;fQBJP4CmKIsoyWVJ2pL79V1SjiO0t6I6CCSXO7szO9zcDFqRo3BegqlpMcspEYZDI82+pt+fH96t&#10;KPGBmYYpMKKmJ+Hpzfbtm01vK1FCB6oRjiCI8VVva9qFYKss87wTmvkZWGEw2ILTLODW7bPGsR7R&#10;tcrKPL/KenCNdcCF93h6PwbpNuG3reDha9t6EYiqKfYW0t+l/y7+s+2GVXvHbCf5uQ32D11oJg0W&#10;vUDds8DIwcm/oLTkDjy0YcZBZ9C2kovEAdkU+R9snjpmReKC4nh7kcn/P1j+5fjNEdnUtCyuKTFM&#10;45CexRDIexhIGfXpra/w2pPFi2HAY5xz4urtI/Afnhi465jZi1vnoO8Ea7C/ImZmk9QRx0eQXf8Z&#10;GizDDgES0NA6HcVDOQii45xOl9nEVjgezot8Xi6WlHCMLfL1cnU1TzVY9ZJunQ8fBWgSFzV1OPwE&#10;z46PPsR2WPVyJVYz8CCVSgZQhvQ1XS/LZUqYRLQM6E8ldU1XefxGx0SWH0yTkgOTalxjAWXOtCPT&#10;kXMYdkNSOGkSJdlBc0IdHIx2xOeDiw7cL0p6tGJN/c8Dc4IS9cmglutisYjeTZvF8rrEjZtGdtMI&#10;MxyhahooGZd3Ifl9pHyLmrcyqfHayblltFgS6fwcooen+3Tr9dFufwMAAP//AwBQSwMEFAAGAAgA&#10;AAAhACPjnW7bAAAABQEAAA8AAABkcnMvZG93bnJldi54bWxMj81OwzAQhO9IvIO1SNyoDUpLCNlU&#10;CMQVRPmRuG3jbRIRr6PYbcLbY7iUy0qjGc18W65n16sDj6HzgnC5MKBYam87aRDeXh8vclAhkljq&#10;vTDCNwdYV6cnJRXWT/LCh01sVCqRUBBCG+NQaB3qlh2FhR9Ykrfzo6OY5NhoO9KUyl2vr4xZaUed&#10;pIWWBr5vuf7a7B3C+9Pu8yMzz82DWw6Tn40Wd6MRz8/mu1tQked4DMMvfkKHKjFt/V5sUD1CeiT+&#10;3eRleX4NaouwypYGdFXq//TVDwAAAP//AwBQSwECLQAUAAYACAAAACEAtoM4kv4AAADhAQAAEwAA&#10;AAAAAAAAAAAAAAAAAAAAW0NvbnRlbnRfVHlwZXNdLnhtbFBLAQItABQABgAIAAAAIQA4/SH/1gAA&#10;AJQBAAALAAAAAAAAAAAAAAAAAC8BAABfcmVscy8ucmVsc1BLAQItABQABgAIAAAAIQB8npHzEAIA&#10;APwDAAAOAAAAAAAAAAAAAAAAAC4CAABkcnMvZTJvRG9jLnhtbFBLAQItABQABgAIAAAAIQAj451u&#10;2wAAAAUBAAAPAAAAAAAAAAAAAAAAAGoEAABkcnMvZG93bnJldi54bWxQSwUGAAAAAAQABADzAAAA&#10;cgUAAAAA&#10;" filled="f" stroked="f">
                <v:textbox>
                  <w:txbxContent>
                    <w:p w:rsidR="00052258" w:rsidRDefault="00052258" w:rsidP="00FC3552">
                      <w:pPr>
                        <w:pStyle w:val="NormalFirst"/>
                      </w:pPr>
                      <w:r>
                        <w:rPr>
                          <w:noProof/>
                        </w:rPr>
                        <w:drawing>
                          <wp:inline distT="0" distB="0" distL="0" distR="0" wp14:anchorId="5A594C8B" wp14:editId="2EDA5294">
                            <wp:extent cx="2906395" cy="3744595"/>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395" cy="3744595"/>
                                    </a:xfrm>
                                    <a:prstGeom prst="rect">
                                      <a:avLst/>
                                    </a:prstGeom>
                                    <a:noFill/>
                                    <a:ln>
                                      <a:noFill/>
                                    </a:ln>
                                  </pic:spPr>
                                </pic:pic>
                              </a:graphicData>
                            </a:graphic>
                          </wp:inline>
                        </w:drawing>
                      </w:r>
                    </w:p>
                    <w:p w:rsidR="00052258" w:rsidRDefault="00052258" w:rsidP="00CD5A6E">
                      <w:pPr>
                        <w:pStyle w:val="FigureCaption"/>
                      </w:pPr>
                      <w:r>
                        <w:t>Figure 1. Two visualizations produced by running a sample program</w:t>
                      </w:r>
                    </w:p>
                  </w:txbxContent>
                </v:textbox>
                <w10:wrap type="square" anchorx="margin"/>
              </v:shape>
            </w:pict>
          </mc:Fallback>
        </mc:AlternateContent>
      </w:r>
      <w:r>
        <w:t xml:space="preserve">2.1 </w:t>
      </w:r>
      <w:r w:rsidR="00F1498D">
        <w:t>Data-driven article as a literate program</w:t>
      </w:r>
    </w:p>
    <w:p w:rsidR="00CD5A6E" w:rsidRDefault="004B7B5B" w:rsidP="00CD5A6E">
      <w:pPr>
        <w:pStyle w:val="NormalFirst"/>
      </w:pPr>
      <w:r>
        <w:t xml:space="preserve">Let us return to the example of visualizing CO2 emissions using data from the World Bank. The following </w:t>
      </w:r>
      <w:r w:rsidR="008903A0">
        <w:t xml:space="preserve">small </w:t>
      </w:r>
      <w:r>
        <w:t>(but comple</w:t>
      </w:r>
      <w:r>
        <w:softHyphen/>
        <w:t xml:space="preserve">te) </w:t>
      </w:r>
      <w:r w:rsidR="008903A0">
        <w:t>literate program produces two charts with brief commentary</w:t>
      </w:r>
      <w:r w:rsidR="008C6942">
        <w:t>, as shown in Figure 1.</w:t>
      </w:r>
    </w:p>
    <w:p w:rsidR="00CD5A6E" w:rsidRPr="004B7B5B" w:rsidRDefault="00CD5A6E" w:rsidP="004B7B5B">
      <w:pPr>
        <w:pStyle w:val="Codenoborder"/>
        <w:rPr>
          <w:b/>
        </w:rPr>
      </w:pPr>
      <w:r w:rsidRPr="004B7B5B">
        <w:rPr>
          <w:b/>
        </w:rPr>
        <w:t>Carbon emissions today</w:t>
      </w:r>
    </w:p>
    <w:p w:rsidR="00CD5A6E" w:rsidRPr="004B7B5B" w:rsidRDefault="00CD5A6E" w:rsidP="004B7B5B">
      <w:pPr>
        <w:pStyle w:val="Codenoborder"/>
        <w:rPr>
          <w:b/>
        </w:rPr>
      </w:pPr>
      <w:r w:rsidRPr="004B7B5B">
        <w:rPr>
          <w:b/>
        </w:rPr>
        <w:t>----------------------</w:t>
      </w:r>
    </w:p>
    <w:p w:rsidR="00CD5A6E" w:rsidRPr="004B7B5B" w:rsidRDefault="00CD5A6E" w:rsidP="004B7B5B">
      <w:pPr>
        <w:pStyle w:val="Codenoborder"/>
      </w:pPr>
    </w:p>
    <w:p w:rsidR="00CD5A6E" w:rsidRPr="004B7B5B" w:rsidRDefault="00CD5A6E" w:rsidP="004B7B5B">
      <w:pPr>
        <w:pStyle w:val="Codenoborder"/>
      </w:pPr>
      <w:r w:rsidRPr="004B7B5B">
        <w:t>If we look at CO2 emissions for the whole world we can see that China and US are the largest polluters followed by India, Russia and rich western countries:</w:t>
      </w:r>
    </w:p>
    <w:p w:rsidR="00CD5A6E" w:rsidRPr="004B7B5B" w:rsidRDefault="00CD5A6E" w:rsidP="004B7B5B">
      <w:pPr>
        <w:pStyle w:val="Codenoborder"/>
      </w:pPr>
    </w:p>
    <w:p w:rsidR="004B7B5B" w:rsidRDefault="00CD5A6E" w:rsidP="004B7B5B">
      <w:pPr>
        <w:pStyle w:val="Codenoborder"/>
      </w:pPr>
      <w:r w:rsidRPr="004B7B5B">
        <w:t xml:space="preserve">  </w:t>
      </w:r>
      <w:r w:rsidR="004B7B5B">
        <w:t xml:space="preserve">  </w:t>
      </w:r>
      <w:r w:rsidRPr="004B7B5B">
        <w:rPr>
          <w:b/>
        </w:rPr>
        <w:t>let</w:t>
      </w:r>
      <w:r w:rsidRPr="004B7B5B">
        <w:t xml:space="preserve"> co2 =</w:t>
      </w:r>
      <w:r w:rsidR="004B7B5B">
        <w:t xml:space="preserve"> </w:t>
      </w:r>
      <w:r w:rsidRPr="004B7B5B">
        <w:t>world.byYear</w:t>
      </w:r>
    </w:p>
    <w:p w:rsidR="00CD5A6E" w:rsidRPr="004B7B5B" w:rsidRDefault="004B7B5B" w:rsidP="004B7B5B">
      <w:pPr>
        <w:pStyle w:val="Codenoborder"/>
      </w:pPr>
      <w:r>
        <w:t xml:space="preserve">      </w:t>
      </w:r>
      <w:r w:rsidR="00CD5A6E" w:rsidRPr="004B7B5B">
        <w:t>.``2010``.``Climate Change``</w:t>
      </w:r>
    </w:p>
    <w:p w:rsidR="00CD5A6E" w:rsidRPr="004B7B5B" w:rsidRDefault="00CD5A6E" w:rsidP="004B7B5B">
      <w:pPr>
        <w:pStyle w:val="Codenoborder"/>
      </w:pPr>
      <w:r w:rsidRPr="004B7B5B">
        <w:t xml:space="preserve">    </w:t>
      </w:r>
      <w:r w:rsidR="004B7B5B">
        <w:t xml:space="preserve">  </w:t>
      </w:r>
      <w:r w:rsidRPr="004B7B5B">
        <w:t>.``CO2 emissions (kt)``</w:t>
      </w:r>
    </w:p>
    <w:p w:rsidR="00CD5A6E" w:rsidRPr="004B7B5B" w:rsidRDefault="00CD5A6E" w:rsidP="004B7B5B">
      <w:pPr>
        <w:pStyle w:val="Codenoborder"/>
      </w:pPr>
    </w:p>
    <w:p w:rsidR="004B7B5B" w:rsidRPr="004B7B5B" w:rsidRDefault="004B7B5B" w:rsidP="004B7B5B">
      <w:pPr>
        <w:pStyle w:val="Codenoborder"/>
      </w:pPr>
      <w:r w:rsidRPr="004B7B5B">
        <w:t xml:space="preserve">  </w:t>
      </w:r>
      <w:r>
        <w:t xml:space="preserve">  </w:t>
      </w:r>
      <w:r w:rsidRPr="004B7B5B">
        <w:rPr>
          <w:b/>
        </w:rPr>
        <w:t>let</w:t>
      </w:r>
      <w:r w:rsidRPr="004B7B5B">
        <w:t xml:space="preserve"> colorScale = [ "#6CC627"; </w:t>
      </w:r>
      <w:r w:rsidR="008903A0">
        <w:t>(</w:t>
      </w:r>
      <w:r w:rsidRPr="004B7B5B">
        <w:t>...</w:t>
      </w:r>
      <w:r w:rsidR="008903A0">
        <w:t>)</w:t>
      </w:r>
      <w:r w:rsidRPr="004B7B5B">
        <w:t xml:space="preserve"> ]</w:t>
      </w:r>
    </w:p>
    <w:p w:rsidR="00CD5A6E" w:rsidRPr="004B7B5B" w:rsidRDefault="004B7B5B" w:rsidP="004B7B5B">
      <w:pPr>
        <w:pStyle w:val="Codenoborder"/>
      </w:pPr>
      <w:r>
        <w:t xml:space="preserve">  </w:t>
      </w:r>
      <w:r w:rsidR="00CD5A6E" w:rsidRPr="004B7B5B">
        <w:t xml:space="preserve">  chart.geo(co2).colorAxis(colors=colorScale).show()</w:t>
      </w:r>
    </w:p>
    <w:p w:rsidR="004B7B5B" w:rsidRPr="004B7B5B" w:rsidRDefault="004B7B5B" w:rsidP="004B7B5B">
      <w:pPr>
        <w:pStyle w:val="Codenoborder"/>
      </w:pPr>
    </w:p>
    <w:p w:rsidR="004B7B5B" w:rsidRPr="004B7B5B" w:rsidRDefault="004B7B5B" w:rsidP="004B7B5B">
      <w:pPr>
        <w:pStyle w:val="Codenoborder"/>
      </w:pPr>
      <w:r w:rsidRPr="004B7B5B">
        <w:t>If we look at the share of CO2 emissions for indivi-dual countries, we can see that China, US and India are responsible for a half of the world's CO2:</w:t>
      </w:r>
    </w:p>
    <w:p w:rsidR="004B7B5B" w:rsidRPr="004B7B5B" w:rsidRDefault="004B7B5B" w:rsidP="004B7B5B">
      <w:pPr>
        <w:pStyle w:val="Codenoborder"/>
      </w:pPr>
    </w:p>
    <w:p w:rsidR="004B7B5B" w:rsidRDefault="004B7B5B" w:rsidP="004B7B5B">
      <w:pPr>
        <w:pStyle w:val="Codenoborder"/>
      </w:pPr>
      <w:r w:rsidRPr="004B7B5B">
        <w:t xml:space="preserve">  </w:t>
      </w:r>
      <w:r>
        <w:t xml:space="preserve">  </w:t>
      </w:r>
      <w:r w:rsidRPr="004B7B5B">
        <w:rPr>
          <w:b/>
        </w:rPr>
        <w:t xml:space="preserve">let </w:t>
      </w:r>
      <w:r w:rsidR="00F15C4F">
        <w:t>co2</w:t>
      </w:r>
      <w:r w:rsidRPr="004B7B5B">
        <w:t xml:space="preserve"> =</w:t>
      </w:r>
      <w:r>
        <w:t xml:space="preserve"> </w:t>
      </w:r>
      <w:r w:rsidRPr="004B7B5B">
        <w:t>world.byYear</w:t>
      </w:r>
    </w:p>
    <w:p w:rsidR="004B7B5B" w:rsidRDefault="004B7B5B" w:rsidP="004B7B5B">
      <w:pPr>
        <w:pStyle w:val="Codenoborder"/>
      </w:pPr>
      <w:r>
        <w:t xml:space="preserve">      </w:t>
      </w:r>
      <w:r w:rsidRPr="004B7B5B">
        <w:t>.``2010``</w:t>
      </w:r>
      <w:r>
        <w:t>.``Climate Change``</w:t>
      </w:r>
    </w:p>
    <w:p w:rsidR="004B7B5B" w:rsidRPr="004B7B5B" w:rsidRDefault="004B7B5B" w:rsidP="004B7B5B">
      <w:pPr>
        <w:pStyle w:val="Codenoborder"/>
      </w:pPr>
      <w:r>
        <w:t xml:space="preserve">      </w:t>
      </w:r>
      <w:r w:rsidRPr="004B7B5B">
        <w:t>.``CO2 emissions (kt)``.sortValues(reverse=true)</w:t>
      </w:r>
    </w:p>
    <w:p w:rsidR="004B7B5B" w:rsidRPr="004B7B5B" w:rsidRDefault="004B7B5B" w:rsidP="004B7B5B">
      <w:pPr>
        <w:pStyle w:val="Codenoborder"/>
      </w:pPr>
    </w:p>
    <w:p w:rsidR="004B7B5B" w:rsidRPr="004B7B5B" w:rsidRDefault="004B7B5B" w:rsidP="004B7B5B">
      <w:pPr>
        <w:pStyle w:val="Codenoborder"/>
      </w:pPr>
      <w:r>
        <w:t xml:space="preserve">  </w:t>
      </w:r>
      <w:r w:rsidRPr="004B7B5B">
        <w:t xml:space="preserve">  </w:t>
      </w:r>
      <w:r w:rsidRPr="004B7B5B">
        <w:rPr>
          <w:b/>
        </w:rPr>
        <w:t>let</w:t>
      </w:r>
      <w:r w:rsidRPr="004B7B5B">
        <w:t xml:space="preserve"> sumRest = </w:t>
      </w:r>
      <w:r w:rsidR="00F15C4F">
        <w:t>co2</w:t>
      </w:r>
      <w:r w:rsidRPr="004B7B5B">
        <w:t>.skip(6).sum()</w:t>
      </w:r>
    </w:p>
    <w:p w:rsidR="004B7B5B" w:rsidRPr="004B7B5B" w:rsidRDefault="004B7B5B" w:rsidP="004B7B5B">
      <w:pPr>
        <w:pStyle w:val="Codenoborder"/>
      </w:pPr>
      <w:r w:rsidRPr="004B7B5B">
        <w:t xml:space="preserve">  </w:t>
      </w:r>
      <w:r>
        <w:t xml:space="preserve">  </w:t>
      </w:r>
      <w:r w:rsidRPr="004B7B5B">
        <w:rPr>
          <w:b/>
        </w:rPr>
        <w:t>let</w:t>
      </w:r>
      <w:r w:rsidRPr="004B7B5B">
        <w:t xml:space="preserve"> topAndRest = </w:t>
      </w:r>
      <w:r w:rsidR="00F15C4F">
        <w:t>co2</w:t>
      </w:r>
      <w:r w:rsidRPr="004B7B5B">
        <w:t>.take(6)</w:t>
      </w:r>
    </w:p>
    <w:p w:rsidR="004B7B5B" w:rsidRPr="004B7B5B" w:rsidRDefault="004B7B5B" w:rsidP="004B7B5B">
      <w:pPr>
        <w:pStyle w:val="Codenoborder"/>
      </w:pPr>
      <w:r w:rsidRPr="004B7B5B">
        <w:t xml:space="preserve">    </w:t>
      </w:r>
      <w:r>
        <w:t xml:space="preserve">  </w:t>
      </w:r>
      <w:r w:rsidRPr="004B7B5B">
        <w:t>.append("Other countries", sumRest)</w:t>
      </w:r>
    </w:p>
    <w:p w:rsidR="004B7B5B" w:rsidRPr="004B7B5B" w:rsidRDefault="004B7B5B" w:rsidP="004B7B5B">
      <w:pPr>
        <w:pStyle w:val="Codenoborder"/>
      </w:pPr>
      <w:r w:rsidRPr="004B7B5B">
        <w:t xml:space="preserve"> </w:t>
      </w:r>
      <w:r>
        <w:t xml:space="preserve">  </w:t>
      </w:r>
      <w:r w:rsidRPr="004B7B5B">
        <w:t xml:space="preserve"> </w:t>
      </w:r>
      <w:r>
        <w:t>chart.pie(topAndRest).</w:t>
      </w:r>
      <w:r w:rsidRPr="004B7B5B">
        <w:t>show()</w:t>
      </w:r>
    </w:p>
    <w:p w:rsidR="008C6942" w:rsidRDefault="006F41A5" w:rsidP="008C6942">
      <w:pPr>
        <w:pStyle w:val="NormalFirst"/>
      </w:pPr>
      <w:r>
        <w:t xml:space="preserve">The Gamma uses </w:t>
      </w:r>
      <w:r w:rsidR="008C6942">
        <w:t xml:space="preserve">the </w:t>
      </w:r>
      <w:r>
        <w:t xml:space="preserve">F# language </w:t>
      </w:r>
      <w:r w:rsidR="00052258">
        <w:t xml:space="preserve">[10] </w:t>
      </w:r>
      <w:r>
        <w:t>for embedded code snip</w:t>
      </w:r>
      <w:r>
        <w:softHyphen/>
        <w:t>pets and the Markdown format for text</w:t>
      </w:r>
      <w:r w:rsidR="008C6942">
        <w:t>.</w:t>
      </w:r>
      <w:r>
        <w:t xml:space="preserve"> </w:t>
      </w:r>
      <w:r w:rsidR="008C6942">
        <w:t>F# is statically typed, so for ex</w:t>
      </w:r>
      <w:r w:rsidR="008C6942">
        <w:softHyphen/>
        <w:t xml:space="preserve">ample, the type of </w:t>
      </w:r>
      <w:r w:rsidR="008C6942" w:rsidRPr="008C6942">
        <w:rPr>
          <w:rStyle w:val="Inlinecode"/>
        </w:rPr>
        <w:t>co2</w:t>
      </w:r>
      <w:r w:rsidR="008C6942">
        <w:t xml:space="preserve"> is </w:t>
      </w:r>
      <w:r w:rsidR="008C6942" w:rsidRPr="008C6942">
        <w:rPr>
          <w:rStyle w:val="Inlinecode"/>
        </w:rPr>
        <w:t xml:space="preserve">series&lt;string, </w:t>
      </w:r>
      <w:r w:rsidR="008C6942">
        <w:rPr>
          <w:rStyle w:val="Inlinecode"/>
        </w:rPr>
        <w:t>float</w:t>
      </w:r>
      <w:r w:rsidR="008C6942" w:rsidRPr="008C6942">
        <w:rPr>
          <w:rStyle w:val="Inlinecode"/>
        </w:rPr>
        <w:t>&gt;</w:t>
      </w:r>
      <w:r w:rsidR="008C6942">
        <w:t>, which repre</w:t>
      </w:r>
      <w:r w:rsidR="008C6942">
        <w:softHyphen/>
        <w:t>sents a collec</w:t>
      </w:r>
      <w:r w:rsidR="008C6942">
        <w:softHyphen/>
        <w:t xml:space="preserve">tion of numerical values indexed by strings (country names). The only F# keyword in the example is </w:t>
      </w:r>
      <w:r w:rsidR="008C6942" w:rsidRPr="008C6942">
        <w:rPr>
          <w:rStyle w:val="Inlinecode"/>
        </w:rPr>
        <w:t>let</w:t>
      </w:r>
      <w:r w:rsidR="008C6942">
        <w:t xml:space="preserve">, which defines a variable. Also note that types </w:t>
      </w:r>
      <w:r w:rsidR="002B3CBD">
        <w:t xml:space="preserve">are not written explicitly in the code and </w:t>
      </w:r>
      <w:r w:rsidR="008C6942">
        <w:t>are inferred automatically.</w:t>
      </w:r>
    </w:p>
    <w:p w:rsidR="00260823" w:rsidRDefault="00260823" w:rsidP="002B3CBD">
      <w:r>
        <w:t xml:space="preserve">The first interesting aspect of the </w:t>
      </w:r>
      <w:r w:rsidR="002B3CBD">
        <w:t xml:space="preserve">example </w:t>
      </w:r>
      <w:r>
        <w:t xml:space="preserve">is the data access. The </w:t>
      </w:r>
      <w:r w:rsidRPr="00260823">
        <w:rPr>
          <w:rStyle w:val="Inlinecode"/>
        </w:rPr>
        <w:t>world</w:t>
      </w:r>
      <w:r>
        <w:t xml:space="preserve"> identifier is a global value that provides access to World Bank data. In F#, the “.” operator is used (as usual) to access a member of an object and `` is used to escape identifiers that contain characters such as spaces and numbers. </w:t>
      </w:r>
    </w:p>
    <w:p w:rsidR="008C6942" w:rsidRDefault="008C6942" w:rsidP="00260823">
      <w:r>
        <w:t xml:space="preserve">When writing </w:t>
      </w:r>
      <w:r w:rsidR="002B3CBD">
        <w:t xml:space="preserve">the </w:t>
      </w:r>
      <w:r>
        <w:t xml:space="preserve">code, authors </w:t>
      </w:r>
      <w:r w:rsidR="002B3CBD">
        <w:t xml:space="preserve">or readers </w:t>
      </w:r>
      <w:r>
        <w:t>do not need to know full name of indicators and countries</w:t>
      </w:r>
      <w:r w:rsidR="002B3CBD">
        <w:t>, because t</w:t>
      </w:r>
      <w:r>
        <w:t>he editor provides auto-completion on the names (Section 2.3)</w:t>
      </w:r>
      <w:r w:rsidR="002B3CBD">
        <w:t xml:space="preserve">. The </w:t>
      </w:r>
      <w:r w:rsidR="002B3CBD" w:rsidRPr="002B3CBD">
        <w:rPr>
          <w:rStyle w:val="Inlinecode"/>
        </w:rPr>
        <w:t>world</w:t>
      </w:r>
      <w:r w:rsidR="002B3CBD">
        <w:t xml:space="preserve"> object is also not a predefined construct that would have to be created ma</w:t>
      </w:r>
      <w:r w:rsidR="002B3CBD">
        <w:softHyphen/>
        <w:t>nually. Instead, it is provided (Section 2.2) based on the schema information exposed by the World Bank.</w:t>
      </w:r>
    </w:p>
    <w:p w:rsidR="0079055E" w:rsidRDefault="0079055E" w:rsidP="00260823">
      <w:r>
        <w:t>Although the example used here is quite simple, it shows that the code can do more than just link an indicator to a chart. The first example also specifies a color scale (part of the list is omitted here). The second example partitions the data taking the 6 largest polluters and adding sum of all other countries as another item.</w:t>
      </w:r>
    </w:p>
    <w:p w:rsidR="00260823" w:rsidRDefault="0079055E" w:rsidP="00260823">
      <w:r>
        <w:t xml:space="preserve">As discussed in Section 2.4, the produced visualization is </w:t>
      </w:r>
      <w:r w:rsidR="00052258">
        <w:t xml:space="preserve">not </w:t>
      </w:r>
      <w:r>
        <w:t xml:space="preserve">a static chart. The Gamma understands the source code and generates user interface for some of the </w:t>
      </w:r>
      <w:r w:rsidR="00052258">
        <w:t xml:space="preserve">parameters </w:t>
      </w:r>
      <w:r>
        <w:t>(in this example, letting the user change the year and the indicator). However, the reader can see the full source code, make changes that are not exposed through the user interface (say, change the color scheme or the number of countries shown in the pie chart), refresh the view and immediately see the new visualization.</w:t>
      </w:r>
    </w:p>
    <w:p w:rsidR="00FC3552" w:rsidRDefault="006728D6" w:rsidP="0079055E">
      <w:pPr>
        <w:pStyle w:val="Heading3"/>
        <w:numPr>
          <w:ilvl w:val="0"/>
          <w:numId w:val="0"/>
        </w:numPr>
      </w:pPr>
      <w:r>
        <w:t>2</w:t>
      </w:r>
      <w:r w:rsidR="00FC3552">
        <w:t>.</w:t>
      </w:r>
      <w:r w:rsidR="00CD5A6E">
        <w:t>2</w:t>
      </w:r>
      <w:r w:rsidR="00FC3552">
        <w:t xml:space="preserve"> Data access with type providers</w:t>
      </w:r>
    </w:p>
    <w:p w:rsidR="00B16EBA" w:rsidRDefault="009E1B6B" w:rsidP="00B16EBA">
      <w:pPr>
        <w:pStyle w:val="NormalFirst"/>
      </w:pPr>
      <w:r>
        <w:t xml:space="preserve">The Gamma </w:t>
      </w:r>
      <w:r w:rsidR="00E738D9">
        <w:t xml:space="preserve">makes data available through </w:t>
      </w:r>
      <w:r>
        <w:t>type provider</w:t>
      </w:r>
      <w:r w:rsidR="00C5050A">
        <w:t>s</w:t>
      </w:r>
      <w:r w:rsidR="00052258">
        <w:t xml:space="preserve"> [9</w:t>
      </w:r>
      <w:r w:rsidR="00E738D9">
        <w:t>, 2</w:t>
      </w:r>
      <w:r w:rsidR="00052258">
        <w:t>]</w:t>
      </w:r>
      <w:r w:rsidR="00C5050A">
        <w:t>.</w:t>
      </w:r>
      <w:r>
        <w:t xml:space="preserve"> The World Bank type provider (</w:t>
      </w:r>
      <w:r w:rsidR="00C5050A">
        <w:t xml:space="preserve">accessible via </w:t>
      </w:r>
      <w:r w:rsidRPr="009E1B6B">
        <w:rPr>
          <w:rStyle w:val="Inlinecode"/>
        </w:rPr>
        <w:t>world</w:t>
      </w:r>
      <w:r>
        <w:t xml:space="preserve">) is a good example of the mechanism, but it is just one specific case. </w:t>
      </w:r>
      <w:r w:rsidR="009A0ADF">
        <w:t>Type providers can similarly be used to access RESTful services, Excel spread</w:t>
      </w:r>
      <w:r w:rsidR="00C5050A">
        <w:softHyphen/>
      </w:r>
      <w:r w:rsidR="009A0ADF">
        <w:t xml:space="preserve">sheets, CSV files and other sources. </w:t>
      </w:r>
      <w:r>
        <w:t>Section 3.1 dis</w:t>
      </w:r>
      <w:r w:rsidR="009A0ADF">
        <w:softHyphen/>
      </w:r>
      <w:r>
        <w:t xml:space="preserve">cusses </w:t>
      </w:r>
      <w:r w:rsidR="009A0ADF">
        <w:t>a number of other possible uses within The Gamma.</w:t>
      </w:r>
    </w:p>
    <w:p w:rsidR="00581AD6" w:rsidRDefault="00B16EBA" w:rsidP="00B16EBA">
      <w:pPr>
        <w:pStyle w:val="NormalHeading"/>
      </w:pPr>
      <w:r w:rsidRPr="00B16EBA">
        <w:rPr>
          <w:b/>
        </w:rPr>
        <w:t>F# type provide</w:t>
      </w:r>
      <w:r>
        <w:rPr>
          <w:b/>
        </w:rPr>
        <w:t>rs</w:t>
      </w:r>
      <w:r w:rsidRPr="00B16EBA">
        <w:rPr>
          <w:b/>
        </w:rPr>
        <w:t>.</w:t>
      </w:r>
      <w:r>
        <w:t xml:space="preserve"> </w:t>
      </w:r>
      <w:r w:rsidR="00581AD6">
        <w:t>A type provider is a compiler extension that generates types (with members) based on an external data source. To do so, a type provider can run arbitrary code (in case of World Bank, it calls the API to get information about the schema of the data source)</w:t>
      </w:r>
      <w:r>
        <w:t>. The generated types define the structure (i.e. the chain of members that can be used to access the data) and the runtime code to be executed to get the data. In The Gamma, the runtime code is then translated to JavaScript and executed in the web browser when a report is opened or when the reader makes a change to the source code.</w:t>
      </w:r>
    </w:p>
    <w:p w:rsidR="00581AD6" w:rsidRDefault="00B16EBA" w:rsidP="00B16EBA">
      <w:r>
        <w:t>The most interesting aspect of a type provider is how it maps the external data source to members visible to the F# code. This is easy for a CSV file, but data sources like the World Bank have rich structure that can be mapped in a number of ways.</w:t>
      </w:r>
    </w:p>
    <w:p w:rsidR="00581AD6" w:rsidRDefault="00B16EBA" w:rsidP="00B16EBA">
      <w:pPr>
        <w:pStyle w:val="NormalHeading"/>
      </w:pPr>
      <w:r w:rsidRPr="00B16EBA">
        <w:rPr>
          <w:b/>
        </w:rPr>
        <w:t>World Bank type provider.</w:t>
      </w:r>
      <w:r>
        <w:t xml:space="preserve"> </w:t>
      </w:r>
      <w:r w:rsidR="00581AD6">
        <w:t>The World Development Indicato</w:t>
      </w:r>
      <w:r w:rsidR="00052258">
        <w:t xml:space="preserve">rs exposed by World Bank store </w:t>
      </w:r>
      <w:r w:rsidR="00581AD6">
        <w:t xml:space="preserve">data indexed along three axes – indicators, countries and years. In the above example, we choose a </w:t>
      </w:r>
      <w:r w:rsidR="00581AD6" w:rsidRPr="00581AD6">
        <w:rPr>
          <w:i/>
        </w:rPr>
        <w:t>year</w:t>
      </w:r>
      <w:r w:rsidR="00581AD6">
        <w:t xml:space="preserve"> together with an </w:t>
      </w:r>
      <w:r w:rsidR="00581AD6" w:rsidRPr="00581AD6">
        <w:rPr>
          <w:i/>
        </w:rPr>
        <w:t>ind</w:t>
      </w:r>
      <w:r w:rsidR="00581AD6">
        <w:rPr>
          <w:i/>
        </w:rPr>
        <w:t>i</w:t>
      </w:r>
      <w:r w:rsidR="00581AD6" w:rsidRPr="00581AD6">
        <w:rPr>
          <w:i/>
        </w:rPr>
        <w:t>cator</w:t>
      </w:r>
      <w:r w:rsidR="00581AD6">
        <w:t xml:space="preserve"> and obtain data for all </w:t>
      </w:r>
      <w:r w:rsidR="00581AD6" w:rsidRPr="00581AD6">
        <w:rPr>
          <w:i/>
        </w:rPr>
        <w:t>countries</w:t>
      </w:r>
      <w:r w:rsidR="00581AD6">
        <w:t>. This is one possible pro</w:t>
      </w:r>
      <w:r w:rsidR="00581AD6">
        <w:softHyphen/>
        <w:t xml:space="preserve">jection. For other visualizations, we may want to obtain data for all </w:t>
      </w:r>
      <w:r w:rsidR="00581AD6" w:rsidRPr="00581AD6">
        <w:rPr>
          <w:i/>
        </w:rPr>
        <w:t>years</w:t>
      </w:r>
      <w:r w:rsidR="00581AD6">
        <w:t xml:space="preserve"> (given a specific </w:t>
      </w:r>
      <w:r w:rsidR="00581AD6" w:rsidRPr="00581AD6">
        <w:rPr>
          <w:i/>
        </w:rPr>
        <w:t>country</w:t>
      </w:r>
      <w:r w:rsidR="00581AD6">
        <w:t xml:space="preserve"> and </w:t>
      </w:r>
      <w:r w:rsidR="00581AD6" w:rsidRPr="00581AD6">
        <w:rPr>
          <w:i/>
        </w:rPr>
        <w:t>indicator</w:t>
      </w:r>
      <w:r w:rsidR="00581AD6">
        <w:t>) to show the change over time.</w:t>
      </w:r>
    </w:p>
    <w:p w:rsidR="00581AD6" w:rsidRDefault="006B2C53" w:rsidP="009A0ADF">
      <w:r>
        <w:rPr>
          <w:noProof/>
        </w:rPr>
        <w:lastRenderedPageBreak/>
        <mc:AlternateContent>
          <mc:Choice Requires="wps">
            <w:drawing>
              <wp:anchor distT="45720" distB="45720" distL="114300" distR="114300" simplePos="0" relativeHeight="251662336" behindDoc="0" locked="0" layoutInCell="1" allowOverlap="1" wp14:anchorId="6AA39C21" wp14:editId="21A98325">
                <wp:simplePos x="0" y="0"/>
                <wp:positionH relativeFrom="margin">
                  <wp:posOffset>-67257</wp:posOffset>
                </wp:positionH>
                <wp:positionV relativeFrom="paragraph">
                  <wp:posOffset>0</wp:posOffset>
                </wp:positionV>
                <wp:extent cx="3278505" cy="23698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8505" cy="2369820"/>
                        </a:xfrm>
                        <a:prstGeom prst="rect">
                          <a:avLst/>
                        </a:prstGeom>
                        <a:noFill/>
                        <a:ln w="9525">
                          <a:noFill/>
                          <a:miter lim="800000"/>
                          <a:headEnd/>
                          <a:tailEnd/>
                        </a:ln>
                      </wps:spPr>
                      <wps:txbx>
                        <w:txbxContent>
                          <w:p w:rsidR="00052258" w:rsidRDefault="00052258" w:rsidP="006B2C53">
                            <w:pPr>
                              <w:pStyle w:val="NormalFirst"/>
                            </w:pPr>
                            <w:r>
                              <w:rPr>
                                <w:noProof/>
                              </w:rPr>
                              <w:drawing>
                                <wp:inline distT="0" distB="0" distL="0" distR="0" wp14:anchorId="29240592" wp14:editId="65F67DCA">
                                  <wp:extent cx="3094892" cy="195799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1292" cy="1968368"/>
                                          </a:xfrm>
                                          <a:prstGeom prst="rect">
                                            <a:avLst/>
                                          </a:prstGeom>
                                          <a:noFill/>
                                          <a:ln>
                                            <a:noFill/>
                                          </a:ln>
                                        </pic:spPr>
                                      </pic:pic>
                                    </a:graphicData>
                                  </a:graphic>
                                </wp:inline>
                              </w:drawing>
                            </w:r>
                          </w:p>
                          <w:p w:rsidR="00052258" w:rsidRDefault="00052258" w:rsidP="006B2C53">
                            <w:pPr>
                              <w:pStyle w:val="FigureCaption"/>
                            </w:pPr>
                            <w:r>
                              <w:t>Figure 2. Choosing countries with auto-complete and information side-panel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39C21" id="_x0000_s1028" type="#_x0000_t202" style="position:absolute;left:0;text-align:left;margin-left:-5.3pt;margin-top:0;width:258.15pt;height:186.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j7DgIAAPoDAAAOAAAAZHJzL2Uyb0RvYy54bWysU9tuGyEQfa/Uf0C817ve2I69Mo7SpKkq&#10;pRcp6QdglvWiAkMBe9f9+gys41rtW1UeEDAzZ+acGdY3g9HkIH1QYBmdTkpKpBXQKLtj9Pvzw7sl&#10;JSFy23ANVjJ6lIHebN6+WfeulhV0oBvpCYLYUPeO0S5GVxdFEJ00PEzASYvGFrzhEa9+VzSe94hu&#10;dFGV5aLowTfOg5Ah4Ov9aKSbjN+2UsSvbRtkJJpRrC3m3ed9m/Zis+b1znPXKXEqg/9DFYYri0nP&#10;UPc8crL36i8oo4SHAG2cCDAFtK0SMnNANtPyDzZPHXcyc0FxgjvLFP4frPhy+OaJahhdUGK5wRY9&#10;yyGS9zCQKqnTu1Cj05NDtzjgM3Y5Mw3uEcSPQCzcddzu5K330HeSN1jdNEUWF6EjTkgg2/4zNJiG&#10;7yNkoKH1JkmHYhBExy4dz51JpQh8vKqul/NyTolAW3W1WC2r3LuC16/hzof4UYIh6cCox9ZneH54&#10;DDGVw+tXl5TNwoPSOrdfW9IzuppX8xxwYTEq4nRqZRhdlmmN85JYfrBNDo5c6fGMCbQ90U5MR85x&#10;2A5Z37OaW2iOqIOHcRjx8+ChA/+Lkh4HkdHwc8+9pER/sqjlajqbpcnNl9n8GokTf2nZXlq4FQjF&#10;aKRkPN7FPO0j5VvUvFVZjdScsZJTyThgWaTTZ0gTfHnPXr+/7OYFAAD//wMAUEsDBBQABgAIAAAA&#10;IQDbb91x3QAAAAgBAAAPAAAAZHJzL2Rvd25yZXYueG1sTI/NTsMwEITvSLyDtUjcWrstaSFkUyEQ&#10;VxDlR+LmxtskIl5HsduEt2c5wXE0o5lviu3kO3WiIbaBERZzA4q4Cq7lGuHt9XF2DSomy852gQnh&#10;myJsy/OzwuYujPxCp12qlZRwzC1Ck1Kfax2rhryN89ATi3cIg7dJ5FBrN9hRyn2nl8astbcty0Jj&#10;e7pvqPraHT3C+9Ph8+PKPNcPPuvHMBnN/kYjXl5Md7egEk3pLwy/+IIOpTDtw5FdVB3CbGHWEkWQ&#10;R2JnJtuA2iOsNqsl6LLQ/w+UPwAAAP//AwBQSwECLQAUAAYACAAAACEAtoM4kv4AAADhAQAAEwAA&#10;AAAAAAAAAAAAAAAAAAAAW0NvbnRlbnRfVHlwZXNdLnhtbFBLAQItABQABgAIAAAAIQA4/SH/1gAA&#10;AJQBAAALAAAAAAAAAAAAAAAAAC8BAABfcmVscy8ucmVsc1BLAQItABQABgAIAAAAIQDTnLj7DgIA&#10;APoDAAAOAAAAAAAAAAAAAAAAAC4CAABkcnMvZTJvRG9jLnhtbFBLAQItABQABgAIAAAAIQDbb91x&#10;3QAAAAgBAAAPAAAAAAAAAAAAAAAAAGgEAABkcnMvZG93bnJldi54bWxQSwUGAAAAAAQABADzAAAA&#10;cgUAAAAA&#10;" filled="f" stroked="f">
                <v:textbox>
                  <w:txbxContent>
                    <w:p w:rsidR="00052258" w:rsidRDefault="00052258" w:rsidP="006B2C53">
                      <w:pPr>
                        <w:pStyle w:val="NormalFirst"/>
                      </w:pPr>
                      <w:r>
                        <w:rPr>
                          <w:noProof/>
                        </w:rPr>
                        <w:drawing>
                          <wp:inline distT="0" distB="0" distL="0" distR="0" wp14:anchorId="29240592" wp14:editId="65F67DCA">
                            <wp:extent cx="3094892" cy="195799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1292" cy="1968368"/>
                                    </a:xfrm>
                                    <a:prstGeom prst="rect">
                                      <a:avLst/>
                                    </a:prstGeom>
                                    <a:noFill/>
                                    <a:ln>
                                      <a:noFill/>
                                    </a:ln>
                                  </pic:spPr>
                                </pic:pic>
                              </a:graphicData>
                            </a:graphic>
                          </wp:inline>
                        </w:drawing>
                      </w:r>
                    </w:p>
                    <w:p w:rsidR="00052258" w:rsidRDefault="00052258" w:rsidP="006B2C53">
                      <w:pPr>
                        <w:pStyle w:val="FigureCaption"/>
                      </w:pPr>
                      <w:r>
                        <w:t>Figure 2. Choosing countries with auto-complete and information side-panel</w:t>
                      </w:r>
                    </w:p>
                  </w:txbxContent>
                </v:textbox>
                <w10:wrap type="square" anchorx="margin"/>
              </v:shape>
            </w:pict>
          </mc:Fallback>
        </mc:AlternateContent>
      </w:r>
    </w:p>
    <w:p w:rsidR="00581AD6" w:rsidRDefault="00D32AA4" w:rsidP="009A0ADF">
      <w:r>
        <w:t xml:space="preserve">The </w:t>
      </w:r>
      <w:r w:rsidRPr="00D32AA4">
        <w:rPr>
          <w:rStyle w:val="Inlinecode"/>
        </w:rPr>
        <w:t>world</w:t>
      </w:r>
      <w:r>
        <w:t xml:space="preserve"> type provider available in The Gamma prototype</w:t>
      </w:r>
      <w:r w:rsidR="00052258">
        <w:t xml:space="preserve"> supports</w:t>
      </w:r>
      <w:r>
        <w:t xml:space="preserve"> </w:t>
      </w:r>
      <w:r w:rsidR="00052258">
        <w:t>the following two ways of accessing</w:t>
      </w:r>
      <w:r>
        <w:t xml:space="preserve"> data:</w:t>
      </w:r>
    </w:p>
    <w:p w:rsidR="00D32AA4" w:rsidRDefault="00D32AA4" w:rsidP="00D32AA4">
      <w:pPr>
        <w:pStyle w:val="Codenoborder"/>
      </w:pPr>
      <w:r>
        <w:t>world.</w:t>
      </w:r>
      <w:r w:rsidR="009E1B6B">
        <w:t>byYear.[Year]</w:t>
      </w:r>
    </w:p>
    <w:p w:rsidR="00FC3552" w:rsidRDefault="00D32AA4" w:rsidP="00D32AA4">
      <w:pPr>
        <w:pStyle w:val="Codenoborder"/>
      </w:pPr>
      <w:r>
        <w:t xml:space="preserve">  </w:t>
      </w:r>
      <w:r w:rsidR="009E1B6B">
        <w:t>.[Indicator group].[Indicator name]</w:t>
      </w:r>
      <w:r>
        <w:br/>
      </w:r>
    </w:p>
    <w:p w:rsidR="00D32AA4" w:rsidRDefault="00D32AA4" w:rsidP="00D32AA4">
      <w:pPr>
        <w:pStyle w:val="Codenoborder"/>
      </w:pPr>
      <w:r>
        <w:t>world.</w:t>
      </w:r>
      <w:r w:rsidR="009E1B6B">
        <w:t>byCountry.[Country name]</w:t>
      </w:r>
    </w:p>
    <w:p w:rsidR="009E1B6B" w:rsidRDefault="00D32AA4" w:rsidP="00D32AA4">
      <w:pPr>
        <w:pStyle w:val="Codenoborder"/>
      </w:pPr>
      <w:r>
        <w:t xml:space="preserve">  </w:t>
      </w:r>
      <w:r w:rsidR="009E1B6B">
        <w:t>.[Indicator group].[Indicator name]</w:t>
      </w:r>
    </w:p>
    <w:p w:rsidR="00D32AA4" w:rsidRDefault="00D32AA4" w:rsidP="00D32AA4">
      <w:pPr>
        <w:pStyle w:val="NormalFirst"/>
      </w:pPr>
      <w:r>
        <w:t xml:space="preserve">In both cases, we specify two of the three possible keys and obtain a series that returns values indexed by the third key (by country in the first case and by year in the second case). </w:t>
      </w:r>
    </w:p>
    <w:p w:rsidR="00D32AA4" w:rsidRDefault="00D32AA4" w:rsidP="00D32AA4">
      <w:r>
        <w:t xml:space="preserve">The </w:t>
      </w:r>
      <w:r w:rsidRPr="00D32AA4">
        <w:rPr>
          <w:rStyle w:val="Inlinecode"/>
        </w:rPr>
        <w:t>[Year]</w:t>
      </w:r>
      <w:r>
        <w:t xml:space="preserve"> and </w:t>
      </w:r>
      <w:r w:rsidRPr="00D32AA4">
        <w:rPr>
          <w:rStyle w:val="Inlinecode"/>
        </w:rPr>
        <w:t>[Country name]</w:t>
      </w:r>
      <w:r>
        <w:t xml:space="preserve"> placeholders stand for one of the 65 years (1950 … 2015) available in the data source and one of the 230 countries. The World Bank exposes over 3000 indi</w:t>
      </w:r>
      <w:r>
        <w:softHyphen/>
        <w:t>cators</w:t>
      </w:r>
      <w:r w:rsidR="00052258">
        <w:t xml:space="preserve"> and to </w:t>
      </w:r>
      <w:r>
        <w:t xml:space="preserve">make navigation easier, the type provider groups them by indicator category (although there is also </w:t>
      </w:r>
      <w:r w:rsidRPr="00D32AA4">
        <w:rPr>
          <w:rStyle w:val="Inlinecode"/>
        </w:rPr>
        <w:t>``All indicators``</w:t>
      </w:r>
      <w:r>
        <w:t xml:space="preserve"> mem</w:t>
      </w:r>
      <w:r>
        <w:softHyphen/>
        <w:t>ber that provides access to all of them in a flat structure). As mentioned before, navigating through the data source is possible thanks to the rich editor support, which we discuss next.</w:t>
      </w:r>
    </w:p>
    <w:p w:rsidR="006B2C53" w:rsidRDefault="006728D6" w:rsidP="00D54648">
      <w:pPr>
        <w:pStyle w:val="Heading3"/>
      </w:pPr>
      <w:r>
        <w:t>2</w:t>
      </w:r>
      <w:r w:rsidR="00CD5A6E">
        <w:t>.3</w:t>
      </w:r>
      <w:r w:rsidR="00D54648">
        <w:t xml:space="preserve"> </w:t>
      </w:r>
      <w:r w:rsidR="006B2C53">
        <w:t>Editor support for data navigation</w:t>
      </w:r>
    </w:p>
    <w:p w:rsidR="006B2C53" w:rsidRDefault="006B2C53" w:rsidP="006B2C53">
      <w:pPr>
        <w:pStyle w:val="NormalFirst"/>
      </w:pPr>
      <w:r>
        <w:t>In the reading view of a report (Figure 1), there is a small “source” button attached to every visualization. This is where the more ad</w:t>
      </w:r>
      <w:r>
        <w:softHyphen/>
        <w:t>vanced readers can access the source code</w:t>
      </w:r>
      <w:r w:rsidR="00AB0D5A">
        <w:t xml:space="preserve"> shown in the previous section and </w:t>
      </w:r>
      <w:r>
        <w:t>edit it or create their own visualizations.</w:t>
      </w:r>
    </w:p>
    <w:p w:rsidR="006B2C53" w:rsidRDefault="006B2C53" w:rsidP="006B2C53">
      <w:r>
        <w:t>The editor makes writing and changing code easier by pro</w:t>
      </w:r>
      <w:r>
        <w:softHyphen/>
        <w:t>vi</w:t>
      </w:r>
      <w:r>
        <w:softHyphen/>
        <w:t xml:space="preserve">ding tools known from IDEs for (mostly) statically-typed object-oriented languages, but adapted to the data-focused environment. The </w:t>
      </w:r>
      <w:r w:rsidRPr="006B2C53">
        <w:t>Fi</w:t>
      </w:r>
      <w:r>
        <w:softHyphen/>
      </w:r>
      <w:r w:rsidRPr="006B2C53">
        <w:t>gu</w:t>
      </w:r>
      <w:r>
        <w:softHyphen/>
      </w:r>
      <w:r w:rsidRPr="006B2C53">
        <w:t>re</w:t>
      </w:r>
      <w:r>
        <w:t> </w:t>
      </w:r>
      <w:r w:rsidRPr="006B2C53">
        <w:t>2</w:t>
      </w:r>
      <w:r>
        <w:t xml:space="preserve"> shows two of the tools using a code sample that creates a list of countries (</w:t>
      </w:r>
      <w:r w:rsidR="004D4E97">
        <w:t xml:space="preserve">e.g. </w:t>
      </w:r>
      <w:r>
        <w:t>to appear in a line chart that compares the top 5 polluters</w:t>
      </w:r>
      <w:r w:rsidR="004D4E97">
        <w:t xml:space="preserve"> over the last 50 years</w:t>
      </w:r>
      <w:r>
        <w:t>).</w:t>
      </w:r>
    </w:p>
    <w:p w:rsidR="006019E8" w:rsidRDefault="006019E8" w:rsidP="006B2C53">
      <w:r>
        <w:t>The completion list is using the F# Compiler Service</w:t>
      </w:r>
      <w:r>
        <w:rPr>
          <w:rStyle w:val="FootnoteReference"/>
        </w:rPr>
        <w:footnoteReference w:id="1"/>
      </w:r>
      <w:r>
        <w:t xml:space="preserve"> to parse the source code, infer the types and offer members that are available on the type of the expression being typed. In the example, the type of </w:t>
      </w:r>
      <w:r w:rsidRPr="006019E8">
        <w:rPr>
          <w:rStyle w:val="Inlinecode"/>
        </w:rPr>
        <w:t>world.byCountry</w:t>
      </w:r>
      <w:r>
        <w:t xml:space="preserve"> is provided by a type provider and has a mem</w:t>
      </w:r>
      <w:r>
        <w:softHyphen/>
        <w:t xml:space="preserve">ber for each country tracked by the World Bank. </w:t>
      </w:r>
    </w:p>
    <w:p w:rsidR="004D4E97" w:rsidRDefault="006019E8" w:rsidP="006B2C53">
      <w:r>
        <w:t xml:space="preserve">The panel on the right shows information about the currently selected completion. The information is, again, obtained from the type. Each member can have a documentation and The Gamma </w:t>
      </w:r>
      <w:r>
        <w:lastRenderedPageBreak/>
        <w:t>supports showing rich HTML in the documentation. The World Bank type provider shows documentation for countries (containing basic statistics and a map) and for indicators (containing full des</w:t>
      </w:r>
      <w:r>
        <w:softHyphen/>
        <w:t>cription of the indicator). Note that this is not a built-in functiona</w:t>
      </w:r>
      <w:r>
        <w:softHyphen/>
        <w:t xml:space="preserve">lity of The Gamma project, but rather a feature of the World Bank type provider. Other data sources that can be integrated into The Gamma can provide different information (or even interactive content) using the exact same mechanism. </w:t>
      </w:r>
    </w:p>
    <w:p w:rsidR="00D54648" w:rsidRDefault="006019E8" w:rsidP="006019E8">
      <w:r>
        <w:t>Finally, it is worth adding that the two uses of the static types to provide better tooling described here are just scratching the sur</w:t>
      </w:r>
      <w:r>
        <w:softHyphen/>
        <w:t>face of what is possible. Section 3.2 discusses future directions.</w:t>
      </w:r>
    </w:p>
    <w:p w:rsidR="00FC3552" w:rsidRDefault="00CD5A6E" w:rsidP="00FC3552">
      <w:pPr>
        <w:pStyle w:val="Heading3"/>
      </w:pPr>
      <w:r>
        <w:t>2.4</w:t>
      </w:r>
      <w:r w:rsidR="00FC3552">
        <w:t xml:space="preserve"> </w:t>
      </w:r>
      <w:r w:rsidR="00F405EA">
        <w:t>Generating interactive user interfaces</w:t>
      </w:r>
      <w:r w:rsidR="00DE3723">
        <w:t xml:space="preserve"> </w:t>
      </w:r>
    </w:p>
    <w:p w:rsidR="00657496" w:rsidRDefault="00657496" w:rsidP="00657496">
      <w:pPr>
        <w:pStyle w:val="NormalFirst"/>
      </w:pPr>
      <w:r>
        <w:t>The editor tooling makes modifications to the source code easier</w:t>
      </w:r>
      <w:r w:rsidR="004475E1">
        <w:t xml:space="preserve">, but </w:t>
      </w:r>
      <w:r>
        <w:t xml:space="preserve">we do not expect that every reader who wants to interact with </w:t>
      </w:r>
      <w:r w:rsidR="004475E1">
        <w:t xml:space="preserve">data-driven articles should </w:t>
      </w:r>
      <w:r>
        <w:t>be able to modify the source code.</w:t>
      </w:r>
    </w:p>
    <w:p w:rsidR="00657496" w:rsidRDefault="00D92E09" w:rsidP="00D92E09">
      <w:r>
        <w:t xml:space="preserve">The Gamma also </w:t>
      </w:r>
      <w:r w:rsidR="00657496">
        <w:t>provides a simple user inter</w:t>
      </w:r>
      <w:r w:rsidR="00657496">
        <w:softHyphen/>
        <w:t xml:space="preserve">face that lets the readers change parameters of the visualization. </w:t>
      </w:r>
      <w:r w:rsidR="004475E1">
        <w:t>T</w:t>
      </w:r>
      <w:r w:rsidR="00910559">
        <w:t>his does not requi</w:t>
      </w:r>
      <w:r w:rsidR="004475E1">
        <w:softHyphen/>
      </w:r>
      <w:r w:rsidR="00910559">
        <w:t xml:space="preserve">re additional input from the author – the </w:t>
      </w:r>
      <w:r w:rsidR="00D757C5">
        <w:t>user in</w:t>
      </w:r>
      <w:r w:rsidR="00D757C5">
        <w:softHyphen/>
        <w:t>te</w:t>
      </w:r>
      <w:r w:rsidR="00D757C5">
        <w:softHyphen/>
        <w:t>r</w:t>
      </w:r>
      <w:r w:rsidR="00D757C5">
        <w:softHyphen/>
        <w:t xml:space="preserve">face </w:t>
      </w:r>
      <w:r w:rsidR="00657496">
        <w:t>is generated automatically using the information from type provider</w:t>
      </w:r>
      <w:r>
        <w:t>s</w:t>
      </w:r>
      <w:r w:rsidR="00657496">
        <w:t xml:space="preserve"> and from the source code.  </w:t>
      </w:r>
    </w:p>
    <w:p w:rsidR="00FC3552" w:rsidRPr="00FC3552" w:rsidRDefault="00D757C5" w:rsidP="00D757C5">
      <w:r>
        <w:t>To see how the mechanism work, consider the following code snippet that obtains CO2 emissions for 3 countries specified ex</w:t>
      </w:r>
      <w:r>
        <w:softHyphen/>
        <w:t>pli</w:t>
      </w:r>
      <w:r w:rsidR="004475E1">
        <w:softHyphen/>
      </w:r>
      <w:r>
        <w:t xml:space="preserve">citly in a list and creates </w:t>
      </w:r>
      <w:r w:rsidR="00AB0D5A">
        <w:t>a line chart comparing them (</w:t>
      </w:r>
      <w:r w:rsidR="004475E1">
        <w:t>the high</w:t>
      </w:r>
      <w:r w:rsidR="004475E1">
        <w:softHyphen/>
        <w:t>lighted parts are discussed below):</w:t>
      </w:r>
    </w:p>
    <w:p w:rsidR="00F405EA" w:rsidRDefault="004475E1" w:rsidP="00F405EA">
      <w:pPr>
        <w:pStyle w:val="Codenoborder"/>
      </w:pPr>
      <w:r>
        <mc:AlternateContent>
          <mc:Choice Requires="wps">
            <w:drawing>
              <wp:anchor distT="0" distB="0" distL="114300" distR="114300" simplePos="0" relativeHeight="251667456" behindDoc="0" locked="0" layoutInCell="1" allowOverlap="1" wp14:anchorId="31C37451" wp14:editId="325216DA">
                <wp:simplePos x="0" y="0"/>
                <wp:positionH relativeFrom="column">
                  <wp:posOffset>183786</wp:posOffset>
                </wp:positionH>
                <wp:positionV relativeFrom="paragraph">
                  <wp:posOffset>229568</wp:posOffset>
                </wp:positionV>
                <wp:extent cx="1988457" cy="367695"/>
                <wp:effectExtent l="0" t="0" r="12065" b="13335"/>
                <wp:wrapNone/>
                <wp:docPr id="4" name="Rectangle 4"/>
                <wp:cNvGraphicFramePr/>
                <a:graphic xmlns:a="http://schemas.openxmlformats.org/drawingml/2006/main">
                  <a:graphicData uri="http://schemas.microsoft.com/office/word/2010/wordprocessingShape">
                    <wps:wsp>
                      <wps:cNvSpPr/>
                      <wps:spPr>
                        <a:xfrm>
                          <a:off x="0" y="0"/>
                          <a:ext cx="1988457" cy="36769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496B9" id="Rectangle 4" o:spid="_x0000_s1026" style="position:absolute;margin-left:14.45pt;margin-top:18.1pt;width:156.55pt;height:28.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5pkgIAAIgFAAAOAAAAZHJzL2Uyb0RvYy54bWysVE1v2zAMvQ/YfxB0Xx1nadoacYqgRYcB&#10;RRu0HXpWZSk2IImapMTJfv0o+aNBVuwwLAdFFMlH8pnk4nqvFdkJ5xswJc3PJpQIw6FqzKakP17u&#10;vlxS4gMzFVNgREkPwtPr5edPi9YWYgo1qEo4giDGF60taR2CLbLM81po5s/ACoNKCU6zgKLbZJVj&#10;LaJrlU0nk3nWgqusAy68x9fbTkmXCV9KwcOjlF4EokqKuYV0unS+xTNbLlixcczWDe/TYP+QhWaN&#10;waAj1C0LjGxd8weUbrgDDzKccdAZSNlwkWrAavLJSTXPNbMi1YLkeDvS5P8fLH/YrR1pqpLOKDFM&#10;4yd6QtKY2ShBZpGe1voCrZ7t2vWSx2usdS+djv9YBdknSg8jpWIfCMfH/OrycnZ+QQlH3df5xfzq&#10;PIJm797W+fBNgCbxUlKH0ROTbHfvQ2c6mMRgBu4apfCdFcrE04NqqviWhNg34kY5smP4xRnnwoR5&#10;H/HIEuNH7ywW15WTbuGgRIf8JCSyggVMUzKpH09x805Vs0p04c4n+BuCDZmkYpVBwIgsMdERuwcY&#10;LI9zznuY3j66itTOo/Pkb4l1vI0eKTKYMDrrxoD7CECFMXJnP5DUURNZeoPqgD3joBsmb/ldg5/u&#10;nvmwZg6nB+cMN0J4xEMqaEsK/Y2SGtyvj96jPTY1ailpcRpL6n9umROUqO8G2/0qn83i+CYB+2mK&#10;gjvWvB1rzFbfAH7+HHeP5eka7YMartKBfsXFsYpRUcUMx9gl5cENwk3otgSuHi5Wq2SGI2tZuDfP&#10;lkfwyGpszZf9K3O279+Anf8Aw+Sy4qSNO9voaWC1DSCb1OPvvPZ847inxulXU9wnx3Kyel+gy98A&#10;AAD//wMAUEsDBBQABgAIAAAAIQClUGcp3gAAAAgBAAAPAAAAZHJzL2Rvd25yZXYueG1sTI/NasMw&#10;EITvhb6D2EJvjRwnDYnrdSiGFupbfshZsTaWiSUZS4ndt+/21B6HGWa+ybeT7cSdhtB6hzCfJSDI&#10;1V63rkE4Hj5e1iBCVE6rzjtC+KYA2+LxIVeZ9qPb0X0fG8ElLmQKwcTYZ1KG2pBVYeZ7cuxd/GBV&#10;ZDk0Ug9q5HLbyTRJVtKq1vGCUT2Vhurr/mYR4s52X2asXj9PuipPVXk51FeJ+Pw0vb+BiDTFvzD8&#10;4jM6FMx09jeng+gQ0vWGkwiLVQqC/cUy5W9nhM1yDrLI5f8DxQ8AAAD//wMAUEsBAi0AFAAGAAgA&#10;AAAhALaDOJL+AAAA4QEAABMAAAAAAAAAAAAAAAAAAAAAAFtDb250ZW50X1R5cGVzXS54bWxQSwEC&#10;LQAUAAYACAAAACEAOP0h/9YAAACUAQAACwAAAAAAAAAAAAAAAAAvAQAAX3JlbHMvLnJlbHNQSwEC&#10;LQAUAAYACAAAACEAzXDuaZICAACIBQAADgAAAAAAAAAAAAAAAAAuAgAAZHJzL2Uyb0RvYy54bWxQ&#10;SwECLQAUAAYACAAAACEApVBnKd4AAAAIAQAADwAAAAAAAAAAAAAAAADsBAAAZHJzL2Rvd25yZXYu&#10;eG1sUEsFBgAAAAAEAAQA8wAAAPcFAAAAAA==&#10;" filled="f" strokecolor="#f79646 [3209]" strokeweight="2pt"/>
            </w:pict>
          </mc:Fallback>
        </mc:AlternateContent>
      </w:r>
      <w:r w:rsidR="00F405EA" w:rsidRPr="00F405EA">
        <w:rPr>
          <w:b/>
        </w:rPr>
        <w:t>let</w:t>
      </w:r>
      <w:r w:rsidR="00F405EA">
        <w:t xml:space="preserve"> topCountries =</w:t>
      </w:r>
    </w:p>
    <w:p w:rsidR="00F405EA" w:rsidRDefault="00F405EA" w:rsidP="00F405EA">
      <w:pPr>
        <w:pStyle w:val="Codenoborder"/>
      </w:pPr>
      <w:r>
        <w:t xml:space="preserve">  [ world.byCountry.China</w:t>
      </w:r>
    </w:p>
    <w:p w:rsidR="00F405EA" w:rsidRDefault="00F405EA" w:rsidP="00F405EA">
      <w:pPr>
        <w:pStyle w:val="Codenoborder"/>
      </w:pPr>
      <w:r>
        <w:t xml:space="preserve">    world.byCountry.India</w:t>
      </w:r>
    </w:p>
    <w:p w:rsidR="00F405EA" w:rsidRDefault="00F405EA" w:rsidP="00F405EA">
      <w:pPr>
        <w:pStyle w:val="Codenoborder"/>
      </w:pPr>
      <w:r>
        <w:t xml:space="preserve">    world.byCountry.``United States`` ]</w:t>
      </w:r>
    </w:p>
    <w:p w:rsidR="00F405EA" w:rsidRDefault="00F405EA" w:rsidP="00F405EA">
      <w:pPr>
        <w:pStyle w:val="Codenoborder"/>
      </w:pPr>
    </w:p>
    <w:p w:rsidR="00F405EA" w:rsidRDefault="00F405EA" w:rsidP="00F405EA">
      <w:pPr>
        <w:pStyle w:val="Codenoborder"/>
      </w:pPr>
      <w:r w:rsidRPr="00F405EA">
        <w:rPr>
          <w:b/>
        </w:rPr>
        <w:t>let</w:t>
      </w:r>
      <w:r>
        <w:t xml:space="preserve"> growths =</w:t>
      </w:r>
    </w:p>
    <w:p w:rsidR="00F405EA" w:rsidRDefault="004475E1" w:rsidP="00F405EA">
      <w:pPr>
        <w:pStyle w:val="Codenoborder"/>
      </w:pPr>
      <w:r>
        <mc:AlternateContent>
          <mc:Choice Requires="wps">
            <w:drawing>
              <wp:anchor distT="0" distB="0" distL="114300" distR="114300" simplePos="0" relativeHeight="251665408" behindDoc="0" locked="0" layoutInCell="1" allowOverlap="1" wp14:anchorId="1243715B" wp14:editId="40606076">
                <wp:simplePos x="0" y="0"/>
                <wp:positionH relativeFrom="column">
                  <wp:posOffset>1426845</wp:posOffset>
                </wp:positionH>
                <wp:positionV relativeFrom="paragraph">
                  <wp:posOffset>112637</wp:posOffset>
                </wp:positionV>
                <wp:extent cx="1185333" cy="135466"/>
                <wp:effectExtent l="0" t="0" r="15240" b="17145"/>
                <wp:wrapNone/>
                <wp:docPr id="3" name="Rectangle 3"/>
                <wp:cNvGraphicFramePr/>
                <a:graphic xmlns:a="http://schemas.openxmlformats.org/drawingml/2006/main">
                  <a:graphicData uri="http://schemas.microsoft.com/office/word/2010/wordprocessingShape">
                    <wps:wsp>
                      <wps:cNvSpPr/>
                      <wps:spPr>
                        <a:xfrm>
                          <a:off x="0" y="0"/>
                          <a:ext cx="1185333" cy="135466"/>
                        </a:xfrm>
                        <a:prstGeom prst="rect">
                          <a:avLst/>
                        </a:prstGeom>
                        <a:no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FB5C88" id="Rectangle 3" o:spid="_x0000_s1026" style="position:absolute;margin-left:112.35pt;margin-top:8.85pt;width:93.35pt;height:10.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iZkAIAAIgFAAAOAAAAZHJzL2Uyb0RvYy54bWysVE1v2zAMvQ/YfxB0Xx3no2uNOkXQosOA&#10;oi3aDj2rshQLkERNUuJkv36U7LhBV+wwLAdFFMlH8pnkxeXOaLIVPiiwNS1PJpQIy6FRdl3TH883&#10;X84oCZHZhmmwoqZ7Eejl8vOni85VYgot6EZ4giA2VJ2raRujq4oi8FYYFk7ACYtKCd6wiKJfF41n&#10;HaIbXUwnk9OiA984D1yEgK/XvZIuM76Ugsd7KYOIRNcUc4v59Pl8TWexvGDV2jPXKj6kwf4hC8OU&#10;xaAj1DWLjGy8+gPKKO4hgIwnHEwBUioucg1YTTl5V81Ty5zItSA5wY00hf8Hy++2D56opqYzSiwz&#10;+IkekTRm11qQWaKnc6FCqyf34Acp4DXVupPepH+sguwypfuRUrGLhONjWZ4tZjPE5qgrZ4v56WkC&#10;Ld68nQ/xmwBD0qWmHqNnJtn2NsTe9GCSglm4UVrjO6u0TWcArZr0loXUN+JKe7Jl+MUZ58LGXAZG&#10;PLJEKXkXqbi+nHyLey165EchkRUsYJqTyf34HrfsVS1rRB9uMcHfUN7okYvVFgETssRER+wB4KOc&#10;ywFmsE+uIrfz6Dz5W2I9b6NHjgw2js5GWfAfAeg4Ru7tDyT11CSWXqHZY8946IcpOH6j8NPdshAf&#10;mMfpwTnDjRDv8ZAauprCcKOkBf/ro/dkj02NWko6nMaahp8b5gUl+rvFdj8v5/M0vlmYL75OUfDH&#10;mtdjjd2YK8DPX+LucTxfk33Uh6v0YF5wcaxSVFQxyzF2TXn0B+Eq9lsCVw8Xq1U2w5F1LN7aJ8cT&#10;eGI1tebz7oV5N/RvxM6/g8PksupdG/e2ydPCahNBqtzjb7wOfOO458YZVlPaJ8dytnpboMvfAAAA&#10;//8DAFBLAwQUAAYACAAAACEAbimep+AAAAAJAQAADwAAAGRycy9kb3ducmV2LnhtbEyPwU7DMAyG&#10;70i8Q2QkbixpVzFamk4IwWkcYCBNu2VNllY0TkmyrezpMSc4Wdb/6ffnejm5gR1NiL1HCdlMADPY&#10;et2jlfDx/nxzBywmhVoNHo2EbxNh2Vxe1KrS/oRv5rhOllEJxkpJ6FIaK85j2xmn4syPBinb++BU&#10;ojVYroM6UbkbeC7ELXeqR7rQqdE8dqb9XB+chNKG7SoTX6v9a2nP4vy06V/mKOX11fRwDyyZKf3B&#10;8KtP6tCQ084fUEc2SMjzYkEoBQuaBBRZVgDbSZiXAnhT8/8fND8AAAD//wMAUEsBAi0AFAAGAAgA&#10;AAAhALaDOJL+AAAA4QEAABMAAAAAAAAAAAAAAAAAAAAAAFtDb250ZW50X1R5cGVzXS54bWxQSwEC&#10;LQAUAAYACAAAACEAOP0h/9YAAACUAQAACwAAAAAAAAAAAAAAAAAvAQAAX3JlbHMvLnJlbHNQSwEC&#10;LQAUAAYACAAAACEA2BQomZACAACIBQAADgAAAAAAAAAAAAAAAAAuAgAAZHJzL2Uyb0RvYy54bWxQ&#10;SwECLQAUAAYACAAAACEAbimep+AAAAAJAQAADwAAAAAAAAAAAAAAAADqBAAAZHJzL2Rvd25yZXYu&#10;eG1sUEsFBgAAAAAEAAQA8wAAAPcFAAAAAA==&#10;" filled="f" strokecolor="#9bbb59 [3206]" strokeweight="2pt"/>
            </w:pict>
          </mc:Fallback>
        </mc:AlternateContent>
      </w:r>
      <w:r w:rsidR="00F405EA">
        <w:t xml:space="preserve">  topCountries.map(</w:t>
      </w:r>
      <w:r w:rsidR="00F405EA" w:rsidRPr="00F405EA">
        <w:rPr>
          <w:b/>
        </w:rPr>
        <w:t>fun</w:t>
      </w:r>
      <w:r w:rsidR="00F405EA">
        <w:t xml:space="preserve"> p -&gt;</w:t>
      </w:r>
    </w:p>
    <w:p w:rsidR="00F405EA" w:rsidRDefault="00F405EA" w:rsidP="00F405EA">
      <w:pPr>
        <w:pStyle w:val="Codenoborder"/>
      </w:pPr>
      <w:r>
        <w:t xml:space="preserve">    p.``Climate Change``.``CO2 emissions (kt)``</w:t>
      </w:r>
    </w:p>
    <w:p w:rsidR="00F405EA" w:rsidRDefault="00F405EA" w:rsidP="00F405EA">
      <w:pPr>
        <w:pStyle w:val="Codenoborder"/>
      </w:pPr>
      <w:r>
        <w:t xml:space="preserve">      .set(seriesName=p.name) )</w:t>
      </w:r>
    </w:p>
    <w:p w:rsidR="00F405EA" w:rsidRDefault="00F405EA" w:rsidP="00F405EA">
      <w:pPr>
        <w:pStyle w:val="Codenoborder"/>
      </w:pPr>
    </w:p>
    <w:p w:rsidR="00F405EA" w:rsidRDefault="00F405EA" w:rsidP="00F405EA">
      <w:pPr>
        <w:pStyle w:val="Codenoborder"/>
      </w:pPr>
      <w:r>
        <w:t>chart.line(growths).show()</w:t>
      </w:r>
    </w:p>
    <w:p w:rsidR="004475E1" w:rsidRDefault="0088428F" w:rsidP="00F405EA">
      <w:pPr>
        <w:pStyle w:val="NormalFirst"/>
      </w:pPr>
      <w:r>
        <w:t xml:space="preserve">Figure 3 shows the result of the visualization together with the user interface that </w:t>
      </w:r>
      <w:r w:rsidR="004475E1">
        <w:t xml:space="preserve">appears </w:t>
      </w:r>
      <w:r>
        <w:t xml:space="preserve">when the reader clicks </w:t>
      </w:r>
      <w:r w:rsidR="004475E1">
        <w:t xml:space="preserve">the “options” button. </w:t>
      </w:r>
    </w:p>
    <w:p w:rsidR="004475E1" w:rsidRDefault="004475E1" w:rsidP="00F405EA">
      <w:pPr>
        <w:pStyle w:val="NormalFirst"/>
      </w:pPr>
      <w:r>
        <w:t xml:space="preserve">It includes two elements that correspond to specific patterns in the source code (highlighted above). A drop-down lets the reader </w:t>
      </w:r>
      <w:r w:rsidR="00091080">
        <w:t xml:space="preserve">change </w:t>
      </w:r>
      <w:r>
        <w:t>the indic</w:t>
      </w:r>
      <w:r w:rsidR="00AB0D5A">
        <w:t xml:space="preserve">ator (highlighted in green) in order to </w:t>
      </w:r>
      <w:r w:rsidR="00091080">
        <w:t>view</w:t>
      </w:r>
      <w:r>
        <w:t xml:space="preserve">, for example, CO2 emissions per capita or Energy consumption. A multi-select lets the reader </w:t>
      </w:r>
      <w:r w:rsidR="00091080">
        <w:t xml:space="preserve">add and remove </w:t>
      </w:r>
      <w:r>
        <w:t xml:space="preserve">countries </w:t>
      </w:r>
      <w:r w:rsidR="00091080">
        <w:t xml:space="preserve">in the list </w:t>
      </w:r>
      <w:r>
        <w:t xml:space="preserve">(highlighted in orange). </w:t>
      </w:r>
      <w:r w:rsidR="00091080">
        <w:t>The user interface is linked to the source code (even when it is hidden), meaning that changes in the user interface change the source code</w:t>
      </w:r>
      <w:r w:rsidR="00AB0D5A">
        <w:t xml:space="preserve"> (and vice versa)</w:t>
      </w:r>
      <w:r w:rsidR="00091080">
        <w:t>, which is then re-run to obtain a modified visualization.</w:t>
      </w:r>
    </w:p>
    <w:p w:rsidR="004475E1" w:rsidRPr="004475E1" w:rsidRDefault="004475E1" w:rsidP="004475E1">
      <w:r>
        <w:t>Before discussing the two specific patterns, it is worth noting that the underlying mechanism relies on the same underlying in</w:t>
      </w:r>
      <w:r>
        <w:softHyphen/>
        <w:t>for</w:t>
      </w:r>
      <w:r>
        <w:softHyphen/>
        <w:t xml:space="preserve">mation as the code editor. This can be seen in Figure 3, where the user is choosing countries and sees the same information panel with country details as in Figure 2. </w:t>
      </w:r>
    </w:p>
    <w:p w:rsidR="004475E1" w:rsidRDefault="00091080" w:rsidP="004475E1">
      <w:pPr>
        <w:pStyle w:val="NormalHeading"/>
      </w:pPr>
      <w:r w:rsidRPr="00091080">
        <w:rPr>
          <w:b/>
        </w:rPr>
        <w:t>Choosing one of several properties.</w:t>
      </w:r>
      <w:r>
        <w:t xml:space="preserve"> In case of the drop-down, we look for a simple code pattern that looks as follows:</w:t>
      </w:r>
    </w:p>
    <w:p w:rsidR="004475E1" w:rsidRDefault="004475E1" w:rsidP="004475E1">
      <w:pPr>
        <w:pStyle w:val="Codenoborder"/>
      </w:pPr>
      <w:r>
        <w:t>&lt;ident</w:t>
      </w:r>
      <w:r w:rsidRPr="00091080">
        <w:rPr>
          <w:vertAlign w:val="subscript"/>
        </w:rPr>
        <w:t>1</w:t>
      </w:r>
      <w:r>
        <w:t>&gt;</w:t>
      </w:r>
      <w:r w:rsidR="00091080">
        <w:t>.(...).&lt;ident</w:t>
      </w:r>
      <w:r w:rsidR="00091080" w:rsidRPr="00091080">
        <w:rPr>
          <w:vertAlign w:val="subscript"/>
        </w:rPr>
        <w:t>n</w:t>
      </w:r>
      <w:r w:rsidR="00091080">
        <w:rPr>
          <w:vertAlign w:val="subscript"/>
        </w:rPr>
        <w:t>-1</w:t>
      </w:r>
      <w:r w:rsidR="00091080">
        <w:t>&gt;</w:t>
      </w:r>
      <w:r>
        <w:t>.&lt;ident</w:t>
      </w:r>
      <w:r w:rsidR="00091080" w:rsidRPr="00091080">
        <w:rPr>
          <w:vertAlign w:val="subscript"/>
        </w:rPr>
        <w:t>n</w:t>
      </w:r>
      <w:r>
        <w:t>&gt;</w:t>
      </w:r>
    </w:p>
    <w:p w:rsidR="00091080" w:rsidRDefault="00091080" w:rsidP="004475E1">
      <w:pPr>
        <w:pStyle w:val="NormalFirst"/>
      </w:pPr>
      <w:r>
        <w:lastRenderedPageBreak/>
        <w:t xml:space="preserve">Next, we obtain the inferred type of </w:t>
      </w:r>
      <w:r w:rsidRPr="00091080">
        <w:rPr>
          <w:rStyle w:val="Inlinecode"/>
        </w:rPr>
        <w:t>&lt;ident</w:t>
      </w:r>
      <w:r w:rsidRPr="00AB0D5A">
        <w:rPr>
          <w:rStyle w:val="Inlinecode"/>
          <w:vertAlign w:val="subscript"/>
        </w:rPr>
        <w:t>1</w:t>
      </w:r>
      <w:r w:rsidRPr="00091080">
        <w:rPr>
          <w:rStyle w:val="Inlinecode"/>
        </w:rPr>
        <w:t>&gt;.(...).&lt;ident</w:t>
      </w:r>
      <w:r w:rsidRPr="00AB0D5A">
        <w:rPr>
          <w:rStyle w:val="Inlinecode"/>
          <w:vertAlign w:val="subscript"/>
        </w:rPr>
        <w:t>n-1</w:t>
      </w:r>
      <w:r w:rsidRPr="00091080">
        <w:rPr>
          <w:rStyle w:val="Inlinecode"/>
        </w:rPr>
        <w:t>&gt;</w:t>
      </w:r>
      <w:r>
        <w:t xml:space="preserve">. This is our </w:t>
      </w:r>
      <w:r w:rsidRPr="00091080">
        <w:rPr>
          <w:i/>
        </w:rPr>
        <w:t>parent type</w:t>
      </w:r>
      <w:r>
        <w:t xml:space="preserve">. The parent type has </w:t>
      </w:r>
      <w:r w:rsidRPr="00091080">
        <w:rPr>
          <w:rStyle w:val="Inlinecode"/>
        </w:rPr>
        <w:t>&lt;ident</w:t>
      </w:r>
      <w:r w:rsidRPr="00091080">
        <w:rPr>
          <w:rStyle w:val="Inlinecode"/>
          <w:vertAlign w:val="subscript"/>
        </w:rPr>
        <w:t>n</w:t>
      </w:r>
      <w:r w:rsidRPr="00091080">
        <w:rPr>
          <w:rStyle w:val="Inlinecode"/>
        </w:rPr>
        <w:t>&gt;</w:t>
      </w:r>
      <w:r>
        <w:t xml:space="preserve"> as one of its members. We also obtain the type of this member and we find all other members of the parent type that have the same type as the one mem</w:t>
      </w:r>
      <w:r>
        <w:softHyphen/>
        <w:t>ber. Those are then made available in the drop-down. Since all the offered identifiers are members of the parent type and have the same type, they can be safely substituted in the source code.</w:t>
      </w:r>
    </w:p>
    <w:p w:rsidR="00091080" w:rsidRDefault="00091080" w:rsidP="00091080">
      <w:r>
        <w:t xml:space="preserve">In the example shown here, the parent type is the object returned by </w:t>
      </w:r>
      <w:r w:rsidRPr="00091080">
        <w:rPr>
          <w:rStyle w:val="Inlinecode"/>
        </w:rPr>
        <w:t xml:space="preserve">p.``Climate </w:t>
      </w:r>
      <w:r>
        <w:rPr>
          <w:rStyle w:val="Inlinecode"/>
        </w:rPr>
        <w:t>C</w:t>
      </w:r>
      <w:r w:rsidRPr="00091080">
        <w:rPr>
          <w:rStyle w:val="Inlinecode"/>
        </w:rPr>
        <w:t>hange``</w:t>
      </w:r>
      <w:r>
        <w:t>, which repre</w:t>
      </w:r>
      <w:r>
        <w:softHyphen/>
        <w:t xml:space="preserve">sents a category of indicators and has specific indicators as its members. The type of </w:t>
      </w:r>
      <w:r w:rsidRPr="00091080">
        <w:rPr>
          <w:rStyle w:val="Inlinecode"/>
        </w:rPr>
        <w:t>``CO2 emissions (kt)``</w:t>
      </w:r>
      <w:r>
        <w:t xml:space="preserve"> is then </w:t>
      </w:r>
      <w:r w:rsidRPr="00091080">
        <w:rPr>
          <w:rStyle w:val="Inlinecode"/>
        </w:rPr>
        <w:t>series&lt;int, float&gt;</w:t>
      </w:r>
      <w:r>
        <w:t xml:space="preserve"> representing a time-series. The user interface thus exposes all other numerical indicators belonging to the climate change category. </w:t>
      </w:r>
    </w:p>
    <w:p w:rsidR="004475E1" w:rsidRDefault="00091080" w:rsidP="007D5034">
      <w:pPr>
        <w:pStyle w:val="NormalHeading"/>
      </w:pPr>
      <w:r w:rsidRPr="00091080">
        <w:rPr>
          <w:b/>
        </w:rPr>
        <w:t>Choosing a list of items.</w:t>
      </w:r>
      <w:r>
        <w:t xml:space="preserve"> </w:t>
      </w:r>
      <w:r w:rsidR="007D5034">
        <w:t>The second user interface component works in a very similar way. It looks for a more complex pattern:</w:t>
      </w:r>
    </w:p>
    <w:p w:rsidR="004475E1" w:rsidRDefault="004475E1" w:rsidP="004475E1">
      <w:pPr>
        <w:pStyle w:val="Codenoborder"/>
      </w:pPr>
      <w:r>
        <w:t>[ &lt;ident</w:t>
      </w:r>
      <w:r w:rsidRPr="007D5034">
        <w:rPr>
          <w:vertAlign w:val="subscript"/>
        </w:rPr>
        <w:t>1</w:t>
      </w:r>
      <w:r>
        <w:t>&gt;.(...).&lt;ident</w:t>
      </w:r>
      <w:r w:rsidRPr="007D5034">
        <w:rPr>
          <w:vertAlign w:val="subscript"/>
        </w:rPr>
        <w:t>n</w:t>
      </w:r>
      <w:r>
        <w:t>&gt;.&lt;option</w:t>
      </w:r>
      <w:r w:rsidRPr="007D5034">
        <w:rPr>
          <w:vertAlign w:val="subscript"/>
        </w:rPr>
        <w:t>1</w:t>
      </w:r>
      <w:r>
        <w:t>&gt;</w:t>
      </w:r>
    </w:p>
    <w:p w:rsidR="004475E1" w:rsidRDefault="004475E1" w:rsidP="004475E1">
      <w:pPr>
        <w:pStyle w:val="Codenoborder"/>
      </w:pPr>
      <w:r>
        <w:t xml:space="preserve">  &lt;ident</w:t>
      </w:r>
      <w:r w:rsidRPr="007D5034">
        <w:rPr>
          <w:vertAlign w:val="subscript"/>
        </w:rPr>
        <w:t>1</w:t>
      </w:r>
      <w:r>
        <w:t>&gt;.(...).&lt;ident</w:t>
      </w:r>
      <w:r w:rsidRPr="007D5034">
        <w:rPr>
          <w:vertAlign w:val="subscript"/>
        </w:rPr>
        <w:t>n</w:t>
      </w:r>
      <w:r>
        <w:t>&gt;.&lt;option</w:t>
      </w:r>
      <w:r w:rsidRPr="007D5034">
        <w:rPr>
          <w:vertAlign w:val="subscript"/>
        </w:rPr>
        <w:t>2</w:t>
      </w:r>
      <w:r>
        <w:t>&gt;</w:t>
      </w:r>
    </w:p>
    <w:p w:rsidR="004475E1" w:rsidRDefault="004475E1" w:rsidP="004475E1">
      <w:pPr>
        <w:pStyle w:val="Codenoborder"/>
      </w:pPr>
      <w:r>
        <w:t xml:space="preserve">  (...)</w:t>
      </w:r>
    </w:p>
    <w:p w:rsidR="004475E1" w:rsidRDefault="004475E1" w:rsidP="004475E1">
      <w:pPr>
        <w:pStyle w:val="Codenoborder"/>
      </w:pPr>
      <w:r>
        <w:t xml:space="preserve">  &lt;ident</w:t>
      </w:r>
      <w:r w:rsidRPr="007D5034">
        <w:rPr>
          <w:vertAlign w:val="subscript"/>
        </w:rPr>
        <w:t>1</w:t>
      </w:r>
      <w:r>
        <w:t>&gt;.(...).&lt;ident</w:t>
      </w:r>
      <w:r w:rsidRPr="007D5034">
        <w:rPr>
          <w:vertAlign w:val="subscript"/>
        </w:rPr>
        <w:t>n</w:t>
      </w:r>
      <w:r>
        <w:t>&gt;.&lt;option</w:t>
      </w:r>
      <w:r w:rsidRPr="007D5034">
        <w:rPr>
          <w:vertAlign w:val="subscript"/>
        </w:rPr>
        <w:t>m</w:t>
      </w:r>
      <w:r>
        <w:t>&gt; ]</w:t>
      </w:r>
    </w:p>
    <w:p w:rsidR="007D5034" w:rsidRPr="007D5034" w:rsidRDefault="007D5034" w:rsidP="007D5034">
      <w:pPr>
        <w:pStyle w:val="NormalFirst"/>
      </w:pPr>
      <w:r>
        <w:t>Note that the elements of the list would also match the pattern dis</w:t>
      </w:r>
      <w:r>
        <w:softHyphen/>
        <w:t>cussed above. For this reason, editors for lists are always preferred. As above, we check that all the options are members of the same parent type and generate an editor that lets the reader choose one or more elements from the available members (again, we also offer only members of a single type).</w:t>
      </w:r>
    </w:p>
    <w:p w:rsidR="00CD5A6E" w:rsidRDefault="007D5034" w:rsidP="000C7AD7">
      <w:pPr>
        <w:pStyle w:val="NormalHeading"/>
      </w:pPr>
      <w:r>
        <w:t>The two editors discussed here are just two examples of a more ge</w:t>
      </w:r>
      <w:r>
        <w:softHyphen/>
        <w:t>neral mechanism</w:t>
      </w:r>
      <w:r w:rsidR="000C7AD7">
        <w:t xml:space="preserve">. It is easy to imagine other editors that could be built in the same way. </w:t>
      </w:r>
      <w:r>
        <w:t xml:space="preserve">For example, a specialized UI element could be built for a list of colors or for numerical constants. </w:t>
      </w:r>
    </w:p>
    <w:p w:rsidR="007D5034" w:rsidRDefault="000C7AD7" w:rsidP="007D5034">
      <w:r>
        <w:t>T</w:t>
      </w:r>
      <w:r w:rsidR="007D5034">
        <w:t>he two examples discussed here should be a suffici</w:t>
      </w:r>
      <w:r w:rsidR="007D5034">
        <w:softHyphen/>
        <w:t>ent de</w:t>
      </w:r>
      <w:r>
        <w:softHyphen/>
      </w:r>
      <w:r w:rsidR="007D5034">
        <w:t>mon</w:t>
      </w:r>
      <w:r>
        <w:softHyphen/>
      </w:r>
      <w:r w:rsidR="007D5034">
        <w:t>stration of the general mechanism. The key idea is that if we treat the report as a program, we can use (mostly standard) prog</w:t>
      </w:r>
      <w:r w:rsidR="00896C93">
        <w:softHyphen/>
      </w:r>
      <w:r w:rsidR="007D5034">
        <w:t>ram</w:t>
      </w:r>
      <w:r w:rsidR="007D5034">
        <w:softHyphen/>
        <w:t>ming language techniques to build powerful user interface</w:t>
      </w:r>
      <w:r w:rsidR="00896C93">
        <w:t>s</w:t>
      </w:r>
      <w:r w:rsidR="007D5034">
        <w:t xml:space="preserve"> that </w:t>
      </w:r>
      <w:r w:rsidR="00896C93">
        <w:t xml:space="preserve">are </w:t>
      </w:r>
      <w:r w:rsidR="007D5034">
        <w:t>not tied to a specific visualization, but instead work with any report created using The Gamma.</w:t>
      </w:r>
    </w:p>
    <w:p w:rsidR="00BC5839" w:rsidRDefault="00BC5839" w:rsidP="007D5034"/>
    <w:p w:rsidR="002B73C6" w:rsidRDefault="00AB0D5A" w:rsidP="00DE3723">
      <w:pPr>
        <w:pStyle w:val="Heading2"/>
      </w:pPr>
      <w:r>
        <w:rPr>
          <w:noProof/>
        </w:rPr>
        <w:lastRenderedPageBreak/>
        <mc:AlternateContent>
          <mc:Choice Requires="wps">
            <w:drawing>
              <wp:anchor distT="45720" distB="45720" distL="114300" distR="114300" simplePos="0" relativeHeight="251664384" behindDoc="0" locked="0" layoutInCell="1" allowOverlap="1" wp14:anchorId="6BFAA71C" wp14:editId="09E9C1CE">
                <wp:simplePos x="0" y="0"/>
                <wp:positionH relativeFrom="margin">
                  <wp:posOffset>-139700</wp:posOffset>
                </wp:positionH>
                <wp:positionV relativeFrom="paragraph">
                  <wp:posOffset>-5055870</wp:posOffset>
                </wp:positionV>
                <wp:extent cx="3278505" cy="294449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8505" cy="2944495"/>
                        </a:xfrm>
                        <a:prstGeom prst="rect">
                          <a:avLst/>
                        </a:prstGeom>
                        <a:noFill/>
                        <a:ln w="9525">
                          <a:noFill/>
                          <a:miter lim="800000"/>
                          <a:headEnd/>
                          <a:tailEnd/>
                        </a:ln>
                      </wps:spPr>
                      <wps:txbx>
                        <w:txbxContent>
                          <w:p w:rsidR="00052258" w:rsidRDefault="00052258" w:rsidP="00F405EA">
                            <w:pPr>
                              <w:pStyle w:val="NormalFirst"/>
                            </w:pPr>
                            <w:r>
                              <w:rPr>
                                <w:noProof/>
                              </w:rPr>
                              <w:drawing>
                                <wp:inline distT="0" distB="0" distL="0" distR="0" wp14:anchorId="6D7953C7" wp14:editId="628FEF74">
                                  <wp:extent cx="3108960" cy="2468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6825" cy="2475126"/>
                                          </a:xfrm>
                                          <a:prstGeom prst="rect">
                                            <a:avLst/>
                                          </a:prstGeom>
                                          <a:noFill/>
                                          <a:ln>
                                            <a:noFill/>
                                          </a:ln>
                                        </pic:spPr>
                                      </pic:pic>
                                    </a:graphicData>
                                  </a:graphic>
                                </wp:inline>
                              </w:drawing>
                            </w:r>
                          </w:p>
                          <w:p w:rsidR="00052258" w:rsidRDefault="00052258" w:rsidP="00F405EA">
                            <w:pPr>
                              <w:pStyle w:val="FigureCaption"/>
                            </w:pPr>
                            <w:r>
                              <w:t>Figure 3. User interface for configuring a sample visualization.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AA71C" id="_x0000_s1029" type="#_x0000_t202" style="position:absolute;left:0;text-align:left;margin-left:-11pt;margin-top:-398.1pt;width:258.15pt;height:231.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UF0DgIAAPoDAAAOAAAAZHJzL2Uyb0RvYy54bWysU21v2yAQ/j5p/wHxfbHj2mtixam6dp0m&#10;dS9Sux9AMI7RgGNAYme/fgdOsqj9No0PCLi75+557ljdjFqRvXBegmnofJZTIgyHVpptQ388P7xb&#10;UOIDMy1TYERDD8LTm/XbN6vB1qKAHlQrHEEQ4+vBNrQPwdZZ5nkvNPMzsMKgsQOnWcCr22atYwOi&#10;a5UVef4+G8C11gEX3uPr/WSk64TfdYKHb13nRSCqoVhbSLtL+ybu2XrF6q1jtpf8WAb7hyo0kwaT&#10;nqHuWWBk5+QrKC25Aw9dmHHQGXSd5CJxQDbz/AWbp55ZkbigON6eZfL/D5Z/3X93RLbYO0oM09ii&#10;ZzEG8gFGUkR1ButrdHqy6BZGfI6ekam3j8B/emLgrmdmK26dg6EXrMXq5jEyuwidcHwE2QxfoMU0&#10;bBcgAY2d0xEQxSCIjl06nDsTS+H4eFVcL6q8ooSjrViWZbmsUg5Wn8Kt8+GTAE3ioaEOW5/g2f7R&#10;h1gOq08uMZuBB6lUar8yZGjosiqqFHBh0TLgdCqpG7rI45rmJbL8aNoUHJhU0xkTKHOkHZlOnMO4&#10;GZO+Vyc1N9AeUAcH0zDi58FDD+43JQMOYkP9rx1zghL12aCWy3lZxslNl7K6LvDiLi2bSwszHKEa&#10;GiiZjnchTftE+RY172RSIzZnquRYMg5YEun4GeIEX96T198vu/4DAAD//wMAUEsDBBQABgAIAAAA&#10;IQBi0hKp4QAAAA0BAAAPAAAAZHJzL2Rvd25yZXYueG1sTI9BT8MwDIXvSPyHyEjctoS022hpOiEQ&#10;VxCDIXHLWq+taJyqydby7zEnuNl+T8/fK7az68UZx9B5MnCzVCCQKl931Bh4f3ta3III0VJte09o&#10;4BsDbMvLi8LmtZ/oFc+72AgOoZBbA22MQy5lqFp0Niz9gMTa0Y/ORl7HRtajnTjc9VIrtZbOdsQf&#10;WjvgQ4vV1+7kDOyfj58fqXppHt1qmPysJLlMGnN9Nd/fgYg4xz8z/OIzOpTMdPAnqoPoDSy05i6R&#10;h0221iDYkmZpAuLApyTRK5BlIf+3KH8AAAD//wMAUEsBAi0AFAAGAAgAAAAhALaDOJL+AAAA4QEA&#10;ABMAAAAAAAAAAAAAAAAAAAAAAFtDb250ZW50X1R5cGVzXS54bWxQSwECLQAUAAYACAAAACEAOP0h&#10;/9YAAACUAQAACwAAAAAAAAAAAAAAAAAvAQAAX3JlbHMvLnJlbHNQSwECLQAUAAYACAAAACEALNVB&#10;dA4CAAD6AwAADgAAAAAAAAAAAAAAAAAuAgAAZHJzL2Uyb0RvYy54bWxQSwECLQAUAAYACAAAACEA&#10;YtISqeEAAAANAQAADwAAAAAAAAAAAAAAAABoBAAAZHJzL2Rvd25yZXYueG1sUEsFBgAAAAAEAAQA&#10;8wAAAHYFAAAAAA==&#10;" filled="f" stroked="f">
                <v:textbox>
                  <w:txbxContent>
                    <w:p w:rsidR="00052258" w:rsidRDefault="00052258" w:rsidP="00F405EA">
                      <w:pPr>
                        <w:pStyle w:val="NormalFirst"/>
                      </w:pPr>
                      <w:r>
                        <w:rPr>
                          <w:noProof/>
                        </w:rPr>
                        <w:drawing>
                          <wp:inline distT="0" distB="0" distL="0" distR="0" wp14:anchorId="6D7953C7" wp14:editId="628FEF74">
                            <wp:extent cx="3108960" cy="2468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6825" cy="2475126"/>
                                    </a:xfrm>
                                    <a:prstGeom prst="rect">
                                      <a:avLst/>
                                    </a:prstGeom>
                                    <a:noFill/>
                                    <a:ln>
                                      <a:noFill/>
                                    </a:ln>
                                  </pic:spPr>
                                </pic:pic>
                              </a:graphicData>
                            </a:graphic>
                          </wp:inline>
                        </w:drawing>
                      </w:r>
                    </w:p>
                    <w:p w:rsidR="00052258" w:rsidRDefault="00052258" w:rsidP="00F405EA">
                      <w:pPr>
                        <w:pStyle w:val="FigureCaption"/>
                      </w:pPr>
                      <w:r>
                        <w:t>Figure 3. User interface for configuring a sample visualization.</w:t>
                      </w:r>
                    </w:p>
                  </w:txbxContent>
                </v:textbox>
                <w10:wrap type="square" anchorx="margin"/>
              </v:shape>
            </w:pict>
          </mc:Fallback>
        </mc:AlternateContent>
      </w:r>
      <w:r w:rsidR="009E1B6B">
        <w:t>3</w:t>
      </w:r>
      <w:r w:rsidR="00DE3723">
        <w:t>. Future and related work</w:t>
      </w:r>
    </w:p>
    <w:p w:rsidR="009944DE" w:rsidRDefault="009944DE" w:rsidP="009944DE">
      <w:pPr>
        <w:pStyle w:val="NormalFirst"/>
      </w:pPr>
      <w:r>
        <w:t>The Gamma project combines ideas from programming language research with the perspective of data journalism</w:t>
      </w:r>
      <w:r w:rsidR="00E738D9">
        <w:t xml:space="preserve"> (</w:t>
      </w:r>
      <w:r w:rsidR="00F7674C">
        <w:t>cf</w:t>
      </w:r>
      <w:r w:rsidR="00E738D9">
        <w:t>. [4])</w:t>
      </w:r>
      <w:r>
        <w:t xml:space="preserve">. </w:t>
      </w:r>
      <w:r w:rsidR="00056355">
        <w:t>Impor</w:t>
      </w:r>
      <w:r w:rsidR="00E738D9">
        <w:softHyphen/>
      </w:r>
      <w:r w:rsidR="00056355">
        <w:t xml:space="preserve">tant </w:t>
      </w:r>
      <w:r>
        <w:t xml:space="preserve">prior work has been on both sides, but to our best </w:t>
      </w:r>
      <w:r w:rsidR="00056355">
        <w:t>knowledge, the idea of treating report as a program (and building programming tools on top of that) is new in The Gamma.</w:t>
      </w:r>
    </w:p>
    <w:p w:rsidR="00056355" w:rsidRDefault="00056355" w:rsidP="00056355">
      <w:r>
        <w:t xml:space="preserve">The project is currently an early prototype and there is much more that could be done on both the data-access side (creating new type providers) and the tooling side (using the source code in other interesting ways). </w:t>
      </w:r>
    </w:p>
    <w:p w:rsidR="00DE3723" w:rsidRDefault="009E1B6B" w:rsidP="00DE3723">
      <w:pPr>
        <w:pStyle w:val="Heading3"/>
      </w:pPr>
      <w:r>
        <w:t>3</w:t>
      </w:r>
      <w:r w:rsidR="00DE3723">
        <w:t xml:space="preserve">.1 </w:t>
      </w:r>
      <w:r w:rsidR="002B45BF">
        <w:t>Type providers and data sources</w:t>
      </w:r>
    </w:p>
    <w:p w:rsidR="002B45BF" w:rsidRDefault="002B45BF" w:rsidP="002B45BF">
      <w:pPr>
        <w:pStyle w:val="NormalFirst"/>
      </w:pPr>
      <w:r>
        <w:t>The examples discussed in this paper use World Bank as the data source. Creating similar single-purpose type providers for other data sources with a REST API requires advanced F# prog</w:t>
      </w:r>
      <w:r>
        <w:softHyphen/>
        <w:t>ramming skills, but it brings no fundamental difficulty and we in</w:t>
      </w:r>
      <w:r>
        <w:softHyphen/>
        <w:t>tend to add additional data sources in the future.</w:t>
      </w:r>
    </w:p>
    <w:p w:rsidR="00BD5C86" w:rsidRDefault="00BD5C86" w:rsidP="00BD5C86">
      <w:r>
        <w:t xml:space="preserve">Another approach </w:t>
      </w:r>
      <w:r w:rsidR="00735782">
        <w:t xml:space="preserve">for </w:t>
      </w:r>
      <w:r>
        <w:t>creating type providers is to build a pro</w:t>
      </w:r>
      <w:r>
        <w:softHyphen/>
        <w:t>vi</w:t>
      </w:r>
      <w:r w:rsidR="00735782">
        <w:softHyphen/>
      </w:r>
      <w:r>
        <w:t xml:space="preserve">der for a </w:t>
      </w:r>
      <w:r w:rsidRPr="00BD5C86">
        <w:rPr>
          <w:i/>
        </w:rPr>
        <w:t>format</w:t>
      </w:r>
      <w:r>
        <w:t xml:space="preserve"> rather than a specific </w:t>
      </w:r>
      <w:r w:rsidRPr="00735782">
        <w:rPr>
          <w:i/>
        </w:rPr>
        <w:t>source</w:t>
      </w:r>
      <w:r>
        <w:t>. The Gamma sup</w:t>
      </w:r>
      <w:r w:rsidR="00735782">
        <w:softHyphen/>
      </w:r>
      <w:r>
        <w:t xml:space="preserve">ports </w:t>
      </w:r>
      <w:r w:rsidR="00735782">
        <w:t>this style for the JSON format. The following can be used to get country codes from the World Bank using the API directly:</w:t>
      </w:r>
    </w:p>
    <w:p w:rsidR="00BD5C86" w:rsidRDefault="00BD5C86" w:rsidP="00BD5C86">
      <w:pPr>
        <w:pStyle w:val="Codenoborder"/>
      </w:pPr>
      <w:r w:rsidRPr="00735782">
        <w:rPr>
          <w:b/>
        </w:rPr>
        <w:t>type</w:t>
      </w:r>
      <w:r w:rsidRPr="00BD5C86">
        <w:t xml:space="preserve"> </w:t>
      </w:r>
      <w:r>
        <w:t xml:space="preserve">countryResponse = </w:t>
      </w:r>
    </w:p>
    <w:p w:rsidR="00BD5C86" w:rsidRDefault="00BD5C86" w:rsidP="00BD5C86">
      <w:pPr>
        <w:pStyle w:val="Codenoborder"/>
      </w:pPr>
      <w:r>
        <w:t xml:space="preserve">  </w:t>
      </w:r>
      <w:r w:rsidRPr="00BD5C86">
        <w:t>json&lt;"http://</w:t>
      </w:r>
      <w:r>
        <w:t>api.worldbank.org</w:t>
      </w:r>
      <w:r w:rsidRPr="00BD5C86">
        <w:t>/country?format=json"&gt;</w:t>
      </w:r>
    </w:p>
    <w:p w:rsidR="00BD5C86" w:rsidRDefault="00BD5C86" w:rsidP="00BD5C86">
      <w:pPr>
        <w:pStyle w:val="Codenoborder"/>
      </w:pPr>
    </w:p>
    <w:p w:rsidR="00BD5C86" w:rsidRDefault="00BD5C86" w:rsidP="00BD5C86">
      <w:pPr>
        <w:pStyle w:val="Codenoborder"/>
      </w:pPr>
      <w:r w:rsidRPr="00735782">
        <w:rPr>
          <w:b/>
        </w:rPr>
        <w:t>let</w:t>
      </w:r>
      <w:r>
        <w:t xml:space="preserve"> data = countryResponse.wrap(json) </w:t>
      </w:r>
    </w:p>
    <w:p w:rsidR="00BD5C86" w:rsidRDefault="00BD5C86" w:rsidP="00BD5C86">
      <w:pPr>
        <w:pStyle w:val="Codenoborder"/>
      </w:pPr>
      <w:r w:rsidRPr="00735782">
        <w:rPr>
          <w:b/>
        </w:rPr>
        <w:t>let</w:t>
      </w:r>
      <w:r>
        <w:t xml:space="preserve"> codes = data.</w:t>
      </w:r>
      <w:r w:rsidR="00735782">
        <w:t>a</w:t>
      </w:r>
      <w:r>
        <w:t>rray</w:t>
      </w:r>
    </w:p>
    <w:p w:rsidR="00BD5C86" w:rsidRDefault="00BD5C86" w:rsidP="00BD5C86">
      <w:pPr>
        <w:pStyle w:val="Codenoborder"/>
      </w:pPr>
      <w:r>
        <w:t xml:space="preserve">  .filter(</w:t>
      </w:r>
      <w:r w:rsidRPr="00735782">
        <w:rPr>
          <w:b/>
        </w:rPr>
        <w:t>fun</w:t>
      </w:r>
      <w:r>
        <w:t xml:space="preserve"> a -&gt; a.region.id &lt;&gt; "NA")</w:t>
      </w:r>
    </w:p>
    <w:p w:rsidR="00BD5C86" w:rsidRPr="00BD5C86" w:rsidRDefault="00BD5C86" w:rsidP="00BD5C86">
      <w:pPr>
        <w:pStyle w:val="Codenoborder"/>
      </w:pPr>
      <w:r>
        <w:t xml:space="preserve">  .map(</w:t>
      </w:r>
      <w:r w:rsidRPr="00735782">
        <w:rPr>
          <w:b/>
        </w:rPr>
        <w:t>fun</w:t>
      </w:r>
      <w:r>
        <w:t xml:space="preserve"> a -&gt; a.iso2Code)</w:t>
      </w:r>
    </w:p>
    <w:p w:rsidR="002B45BF" w:rsidRDefault="00735782" w:rsidP="00BD5C86">
      <w:pPr>
        <w:pStyle w:val="NormalFirst"/>
      </w:pPr>
      <w:r>
        <w:t xml:space="preserve">The first line invokes the JSON type provider with a sample URL. This produces a type with members based on the sample document which is then used to read a </w:t>
      </w:r>
      <w:r w:rsidRPr="00735782">
        <w:rPr>
          <w:rStyle w:val="Inlinecode"/>
        </w:rPr>
        <w:t>json</w:t>
      </w:r>
      <w:r>
        <w:t xml:space="preserve"> value and access its members such as </w:t>
      </w:r>
      <w:r w:rsidRPr="00735782">
        <w:rPr>
          <w:rStyle w:val="Inlinecode"/>
        </w:rPr>
        <w:t>id</w:t>
      </w:r>
      <w:r>
        <w:t xml:space="preserve"> and </w:t>
      </w:r>
      <w:r w:rsidRPr="00735782">
        <w:rPr>
          <w:rStyle w:val="Inlinecode"/>
        </w:rPr>
        <w:t>iso2code</w:t>
      </w:r>
      <w:r>
        <w:t>. The important fact is that the members are known to the editor – and so it can provide similar help as when choosing countries or indicators.</w:t>
      </w:r>
    </w:p>
    <w:p w:rsidR="00735782" w:rsidRDefault="00735782" w:rsidP="00735782">
      <w:r>
        <w:t xml:space="preserve">The same approach can be used for other formats. The F# Data library </w:t>
      </w:r>
      <w:r w:rsidR="00F979FB">
        <w:t xml:space="preserve">[7, 8] </w:t>
      </w:r>
      <w:r>
        <w:t xml:space="preserve">supports CSV, JSON, XML and </w:t>
      </w:r>
      <w:r w:rsidR="00F979FB">
        <w:t xml:space="preserve">embedded HTML </w:t>
      </w:r>
      <w:r>
        <w:t>tables. In the context of data journalism, this approach could be used to provide access to Excel, Google Sheets and other frequently used data formats.</w:t>
      </w:r>
      <w:r w:rsidR="00D53B8C">
        <w:t xml:space="preserve"> This approach can also be useful for data that are either obtained offline, or require significant amount of manual pre-processing that cannot be easily captured in reproducible code.</w:t>
      </w:r>
    </w:p>
    <w:p w:rsidR="006728D6" w:rsidRDefault="00735782" w:rsidP="00DE3723">
      <w:r>
        <w:t xml:space="preserve">Finally, building a type provider for large-scale data sources such as </w:t>
      </w:r>
      <w:hyperlink r:id="rId19" w:history="1">
        <w:r w:rsidRPr="009032A8">
          <w:rPr>
            <w:rStyle w:val="Hyperlink"/>
          </w:rPr>
          <w:t>http://data.gov</w:t>
        </w:r>
      </w:hyperlink>
      <w:r>
        <w:t xml:space="preserve"> and </w:t>
      </w:r>
      <w:hyperlink r:id="rId20" w:history="1">
        <w:r w:rsidRPr="009032A8">
          <w:rPr>
            <w:rStyle w:val="Hyperlink"/>
          </w:rPr>
          <w:t>http://data.gov.uk</w:t>
        </w:r>
      </w:hyperlink>
      <w:r>
        <w:t xml:space="preserve"> is an interesting open proble</w:t>
      </w:r>
      <w:r w:rsidR="00D53B8C">
        <w:t>m. There has been some work done on adding more</w:t>
      </w:r>
      <w:r w:rsidR="00F979FB">
        <w:t xml:space="preserve"> structure to the data [3]</w:t>
      </w:r>
      <w:r w:rsidR="00D53B8C">
        <w:t>, but more research is needed before it can be accessed with the same ease as the World Bank data sets used here.</w:t>
      </w:r>
    </w:p>
    <w:p w:rsidR="00E3308C" w:rsidRDefault="009E1B6B" w:rsidP="00E3308C">
      <w:pPr>
        <w:pStyle w:val="Heading3"/>
      </w:pPr>
      <w:r>
        <w:t>3</w:t>
      </w:r>
      <w:r w:rsidR="00E3308C">
        <w:t xml:space="preserve">.2 </w:t>
      </w:r>
      <w:r w:rsidR="00D53B8C">
        <w:t>Getting more from the program</w:t>
      </w:r>
    </w:p>
    <w:p w:rsidR="00D53B8C" w:rsidRDefault="00D53B8C" w:rsidP="00D53B8C">
      <w:pPr>
        <w:pStyle w:val="NormalFirst"/>
      </w:pPr>
      <w:r>
        <w:t>In The Gamma prototype, we use code analysis of the source pro</w:t>
      </w:r>
      <w:r>
        <w:softHyphen/>
        <w:t>gram to automatically generate user interfaces for visualizations (and to provide usual editor tooling). However, there is a number of other techniques from programming language research that could be adapted and used for data journalism. To list a few:</w:t>
      </w:r>
    </w:p>
    <w:p w:rsidR="007B46C2" w:rsidRDefault="001F6635" w:rsidP="00D53B8C">
      <w:pPr>
        <w:pStyle w:val="Listwithspaces"/>
      </w:pPr>
      <w:r w:rsidRPr="001F6635">
        <w:rPr>
          <w:b/>
        </w:rPr>
        <w:t xml:space="preserve">Automatic data citations. </w:t>
      </w:r>
      <w:r w:rsidR="007B46C2">
        <w:t xml:space="preserve">Analyzing the source code and type providers used makes it possible to automatically find out what data sources were used in the article. Programming languages can also automatically track </w:t>
      </w:r>
      <w:r w:rsidR="007B46C2" w:rsidRPr="007B46C2">
        <w:rPr>
          <w:i/>
        </w:rPr>
        <w:t>data</w:t>
      </w:r>
      <w:r w:rsidR="007B46C2">
        <w:t xml:space="preserve"> </w:t>
      </w:r>
      <w:r w:rsidR="007B46C2" w:rsidRPr="007B46C2">
        <w:rPr>
          <w:i/>
        </w:rPr>
        <w:t>provenance</w:t>
      </w:r>
      <w:r w:rsidR="007B46C2">
        <w:rPr>
          <w:i/>
        </w:rPr>
        <w:t xml:space="preserve"> </w:t>
      </w:r>
      <w:r w:rsidR="00F979FB" w:rsidRPr="00F979FB">
        <w:t>[</w:t>
      </w:r>
      <w:r w:rsidR="00F979FB">
        <w:t>1</w:t>
      </w:r>
      <w:r w:rsidR="00F979FB" w:rsidRPr="00F979FB">
        <w:t>]</w:t>
      </w:r>
      <w:r w:rsidR="00F979FB">
        <w:rPr>
          <w:i/>
        </w:rPr>
        <w:t xml:space="preserve"> </w:t>
      </w:r>
      <w:r w:rsidR="007B46C2">
        <w:t>to asses what aspects of the report de</w:t>
      </w:r>
      <w:r w:rsidR="007B46C2">
        <w:softHyphen/>
        <w:t>pend on what data sources (for example, what remains valid if one unverified data source is incorrect?)</w:t>
      </w:r>
    </w:p>
    <w:p w:rsidR="00D53B8C" w:rsidRDefault="001F6635" w:rsidP="00D53B8C">
      <w:pPr>
        <w:pStyle w:val="Listwithspaces"/>
      </w:pPr>
      <w:r w:rsidRPr="001F6635">
        <w:rPr>
          <w:b/>
        </w:rPr>
        <w:lastRenderedPageBreak/>
        <w:t xml:space="preserve">Numerical values in context. </w:t>
      </w:r>
      <w:r>
        <w:t>When a report shows a numer</w:t>
      </w:r>
      <w:r w:rsidR="00F25F5C">
        <w:t>i</w:t>
      </w:r>
      <w:r w:rsidR="00F25F5C">
        <w:softHyphen/>
      </w:r>
      <w:r>
        <w:t xml:space="preserve">cal value (CO2 emissions of Czech Republic </w:t>
      </w:r>
      <w:r w:rsidR="00F25F5C">
        <w:t xml:space="preserve">are </w:t>
      </w:r>
      <w:r w:rsidRPr="001F6635">
        <w:t>111,168</w:t>
      </w:r>
      <w:r>
        <w:t xml:space="preserve"> </w:t>
      </w:r>
      <w:r w:rsidR="00F25F5C">
        <w:t>kt</w:t>
      </w:r>
      <w:r>
        <w:t>), it is hard to understand what the number means without context. As The Gamma knows the source of the number, it can automatically generate comparison and, for example, display an information panel with other countries in the same region.</w:t>
      </w:r>
      <w:r w:rsidR="00F25F5C">
        <w:t xml:space="preserve"> Tracking such information is closely related to the tracking of physical units that is available in F#</w:t>
      </w:r>
      <w:r w:rsidR="00F979FB">
        <w:t xml:space="preserve"> [5]</w:t>
      </w:r>
      <w:r w:rsidR="00F25F5C">
        <w:t>.</w:t>
      </w:r>
    </w:p>
    <w:p w:rsidR="00D051D2" w:rsidRDefault="00D051D2" w:rsidP="00D051D2">
      <w:pPr>
        <w:pStyle w:val="Heading3"/>
      </w:pPr>
      <w:r>
        <w:t>3.3 Background</w:t>
      </w:r>
      <w:r w:rsidR="00F25F5C">
        <w:t xml:space="preserve"> and related work</w:t>
      </w:r>
    </w:p>
    <w:p w:rsidR="00F25F5C" w:rsidRDefault="00F25F5C" w:rsidP="00F25F5C">
      <w:pPr>
        <w:pStyle w:val="NormalFirst"/>
      </w:pPr>
      <w:r>
        <w:t>The Gamma prototype uses many of the common tools and libraries from the F# community including F# Compiler Service</w:t>
      </w:r>
      <w:r>
        <w:rPr>
          <w:rStyle w:val="FootnoteReference"/>
        </w:rPr>
        <w:footnoteReference w:id="2"/>
      </w:r>
      <w:r>
        <w:t xml:space="preserve"> for code analysis; the source code editor is based on the F# Web IntelliSen</w:t>
      </w:r>
      <w:r>
        <w:softHyphen/>
        <w:t>se</w:t>
      </w:r>
      <w:r>
        <w:rPr>
          <w:rStyle w:val="FootnoteReference"/>
        </w:rPr>
        <w:footnoteReference w:id="3"/>
      </w:r>
      <w:r>
        <w:t xml:space="preserve"> project and the browser execution uses FunScript</w:t>
      </w:r>
      <w:r>
        <w:rPr>
          <w:rStyle w:val="FootnoteReference"/>
        </w:rPr>
        <w:footnoteReference w:id="4"/>
      </w:r>
      <w:r>
        <w:t xml:space="preserve"> to produce JavaScript visualizations. The idea of rich information panel (e.g. showing country details) is inspired by Tsunami</w:t>
      </w:r>
      <w:r>
        <w:rPr>
          <w:rStyle w:val="FootnoteReference"/>
        </w:rPr>
        <w:footnoteReference w:id="5"/>
      </w:r>
      <w:r>
        <w:t>.</w:t>
      </w:r>
    </w:p>
    <w:p w:rsidR="00D051D2" w:rsidRPr="00D051D2" w:rsidRDefault="00F25F5C" w:rsidP="00D051D2">
      <w:r>
        <w:t>The work on type providers for JSON and the World Bank is inspired by earlier work of the author on F# Data library. Finally, the idea of mixing source code with text goes back to literate pro</w:t>
      </w:r>
      <w:r>
        <w:softHyphen/>
        <w:t>gramming of Donald Knuth</w:t>
      </w:r>
      <w:r w:rsidR="00F979FB">
        <w:t xml:space="preserve"> [6]</w:t>
      </w:r>
      <w:r>
        <w:t>. The model presented here is sim</w:t>
      </w:r>
      <w:r w:rsidR="00F979FB">
        <w:softHyphen/>
      </w:r>
      <w:r>
        <w:t xml:space="preserve">ple, but other work on literate programming </w:t>
      </w:r>
      <w:r w:rsidR="00F710D0">
        <w:t xml:space="preserve">suggests </w:t>
      </w:r>
      <w:r>
        <w:t xml:space="preserve">a number of </w:t>
      </w:r>
      <w:r w:rsidR="00F710D0">
        <w:t>possible extensions.</w:t>
      </w:r>
    </w:p>
    <w:p w:rsidR="00DE3723" w:rsidRDefault="00DE3723" w:rsidP="00DE3723">
      <w:pPr>
        <w:pStyle w:val="Heading2"/>
      </w:pPr>
      <w:r>
        <w:t>5. Conclusions</w:t>
      </w:r>
    </w:p>
    <w:p w:rsidR="009944DE" w:rsidRDefault="003C62A4" w:rsidP="003C62A4">
      <w:pPr>
        <w:pStyle w:val="NormalFirst"/>
      </w:pPr>
      <w:r>
        <w:t>In this paper, we present The Gamma – a tool that aims to make data-driven articles more transparent, reproducible and accounta</w:t>
      </w:r>
      <w:r>
        <w:softHyphen/>
        <w:t>ble. The key design principle behind The Gamma is that the media format of data-driven articles is no longer text with embedded pho</w:t>
      </w:r>
      <w:r>
        <w:softHyphen/>
        <w:t xml:space="preserve">tographs and visualizations, but instead a </w:t>
      </w:r>
      <w:r w:rsidRPr="003C62A4">
        <w:rPr>
          <w:i/>
        </w:rPr>
        <w:t>program</w:t>
      </w:r>
      <w:r>
        <w:t>.</w:t>
      </w:r>
    </w:p>
    <w:p w:rsidR="003C62A4" w:rsidRDefault="003C62A4" w:rsidP="003C62A4">
      <w:r>
        <w:t>This changes a number of basic assumptions about data-driven reports. First, programs should be self-contained and recreating the report should thus require no manual steps. Second, the program can be viewed and interacted with in multiple ways. Third, we can use programming language techniques to build a number of tools on top of such data-driven articles.</w:t>
      </w:r>
    </w:p>
    <w:p w:rsidR="003C62A4" w:rsidRDefault="003C62A4" w:rsidP="003C62A4">
      <w:r>
        <w:t>When interacting with The Gamma, the reader initially sees the final text with rendered visualizations. Next, they can change para</w:t>
      </w:r>
      <w:r w:rsidR="00F7674C">
        <w:softHyphen/>
      </w:r>
      <w:r>
        <w:t>meters of the visualizations (through an automatically generated user interface). Finally, the reader also has access to the source code behind the report. This makes it possible to change re</w:t>
      </w:r>
      <w:r>
        <w:softHyphen/>
        <w:t>maining parameters, but also verify what data sources are accessed and how.</w:t>
      </w:r>
    </w:p>
    <w:p w:rsidR="003C62A4" w:rsidRDefault="003C62A4" w:rsidP="003C62A4"/>
    <w:p w:rsidR="00040D52" w:rsidRDefault="00040D52" w:rsidP="003C62A4"/>
    <w:p w:rsidR="003C62A4" w:rsidRDefault="003C62A4" w:rsidP="003C62A4"/>
    <w:p w:rsidR="003C62A4" w:rsidRDefault="003C62A4" w:rsidP="003C62A4"/>
    <w:p w:rsidR="003C62A4" w:rsidRDefault="003C62A4" w:rsidP="003C62A4"/>
    <w:p w:rsidR="003C62A4" w:rsidRDefault="003C62A4" w:rsidP="003C62A4"/>
    <w:p w:rsidR="003C62A4" w:rsidRDefault="003C62A4" w:rsidP="003C62A4"/>
    <w:p w:rsidR="003C62A4" w:rsidRDefault="003C62A4" w:rsidP="003C62A4"/>
    <w:p w:rsidR="003C62A4" w:rsidRDefault="003C62A4" w:rsidP="003C62A4"/>
    <w:p w:rsidR="003C62A4" w:rsidRDefault="003C62A4" w:rsidP="003C62A4"/>
    <w:p w:rsidR="003C62A4" w:rsidRDefault="003C62A4" w:rsidP="003C62A4"/>
    <w:p w:rsidR="003C62A4" w:rsidRDefault="003C62A4" w:rsidP="003C62A4"/>
    <w:p w:rsidR="003C62A4" w:rsidRDefault="003C62A4" w:rsidP="003C62A4"/>
    <w:p w:rsidR="003C62A4" w:rsidRPr="003C62A4" w:rsidRDefault="003C62A4" w:rsidP="003C62A4"/>
    <w:p w:rsidR="007D5034" w:rsidRDefault="00D051D2" w:rsidP="00D051D2">
      <w:pPr>
        <w:pStyle w:val="Heading2"/>
      </w:pPr>
      <w:r>
        <w:lastRenderedPageBreak/>
        <w:t>References</w:t>
      </w:r>
    </w:p>
    <w:p w:rsidR="00F710D0" w:rsidRDefault="00F710D0" w:rsidP="00F710D0">
      <w:pPr>
        <w:pStyle w:val="References"/>
        <w:rPr>
          <w:lang w:val="en-GB"/>
        </w:rPr>
      </w:pPr>
      <w:r>
        <w:rPr>
          <w:lang w:val="en-GB"/>
        </w:rPr>
        <w:t xml:space="preserve">J. </w:t>
      </w:r>
      <w:r w:rsidRPr="007B46C2">
        <w:rPr>
          <w:lang w:val="en-GB"/>
        </w:rPr>
        <w:t>Cheney, et al.</w:t>
      </w:r>
      <w:r>
        <w:rPr>
          <w:lang w:val="en-GB"/>
        </w:rPr>
        <w:t xml:space="preserve"> </w:t>
      </w:r>
      <w:r w:rsidRPr="00F710D0">
        <w:rPr>
          <w:i/>
          <w:lang w:val="en-GB"/>
        </w:rPr>
        <w:t>Provenance: a future history.</w:t>
      </w:r>
      <w:r w:rsidRPr="007B46C2">
        <w:rPr>
          <w:lang w:val="en-GB"/>
        </w:rPr>
        <w:t xml:space="preserve"> Proceedings of </w:t>
      </w:r>
      <w:r>
        <w:rPr>
          <w:lang w:val="en-GB"/>
        </w:rPr>
        <w:t>OOPSLA</w:t>
      </w:r>
      <w:r w:rsidRPr="007B46C2">
        <w:rPr>
          <w:lang w:val="en-GB"/>
        </w:rPr>
        <w:t>. ACM, 2009.</w:t>
      </w:r>
    </w:p>
    <w:p w:rsidR="00D051D2" w:rsidRDefault="00D051D2" w:rsidP="00BD5C86">
      <w:pPr>
        <w:pStyle w:val="References"/>
      </w:pPr>
      <w:r>
        <w:t xml:space="preserve">D. R. Christiansen. </w:t>
      </w:r>
      <w:r w:rsidRPr="00F710D0">
        <w:rPr>
          <w:i/>
        </w:rPr>
        <w:t>Dependent type providers.</w:t>
      </w:r>
      <w:r>
        <w:t xml:space="preserve"> In Proceedings of</w:t>
      </w:r>
      <w:r w:rsidR="009944DE">
        <w:t xml:space="preserve"> </w:t>
      </w:r>
      <w:r>
        <w:t>Workshop on Generic Programming, 2013.</w:t>
      </w:r>
    </w:p>
    <w:p w:rsidR="00F710D0" w:rsidRDefault="00F710D0" w:rsidP="00F710D0">
      <w:pPr>
        <w:pStyle w:val="References"/>
        <w:rPr>
          <w:lang w:val="en-GB"/>
        </w:rPr>
      </w:pPr>
      <w:r>
        <w:rPr>
          <w:lang w:val="en-GB"/>
        </w:rPr>
        <w:t>Li Ding</w:t>
      </w:r>
      <w:r w:rsidRPr="003F02C9">
        <w:rPr>
          <w:lang w:val="en-GB"/>
        </w:rPr>
        <w:t xml:space="preserve">, et al. </w:t>
      </w:r>
      <w:r w:rsidRPr="002B45BF">
        <w:rPr>
          <w:i/>
          <w:lang w:val="en-GB"/>
        </w:rPr>
        <w:t>TWC data-gov corpus: incrementally gene</w:t>
      </w:r>
      <w:r>
        <w:rPr>
          <w:i/>
          <w:lang w:val="en-GB"/>
        </w:rPr>
        <w:softHyphen/>
      </w:r>
      <w:r w:rsidRPr="002B45BF">
        <w:rPr>
          <w:i/>
          <w:lang w:val="en-GB"/>
        </w:rPr>
        <w:t>rating linked government data from data.gov</w:t>
      </w:r>
      <w:r w:rsidRPr="003F02C9">
        <w:rPr>
          <w:lang w:val="en-GB"/>
        </w:rPr>
        <w:t xml:space="preserve">. </w:t>
      </w:r>
      <w:r>
        <w:rPr>
          <w:lang w:val="en-GB"/>
        </w:rPr>
        <w:t xml:space="preserve">In </w:t>
      </w:r>
      <w:r w:rsidRPr="003F02C9">
        <w:rPr>
          <w:lang w:val="en-GB"/>
        </w:rPr>
        <w:t xml:space="preserve">Proceedings of the 19th conference on World </w:t>
      </w:r>
      <w:r>
        <w:rPr>
          <w:lang w:val="en-GB"/>
        </w:rPr>
        <w:t>W</w:t>
      </w:r>
      <w:r w:rsidRPr="003F02C9">
        <w:rPr>
          <w:lang w:val="en-GB"/>
        </w:rPr>
        <w:t xml:space="preserve">ide </w:t>
      </w:r>
      <w:r>
        <w:rPr>
          <w:lang w:val="en-GB"/>
        </w:rPr>
        <w:t>W</w:t>
      </w:r>
      <w:r w:rsidRPr="003F02C9">
        <w:rPr>
          <w:lang w:val="en-GB"/>
        </w:rPr>
        <w:t>eb. ACM, 2010.</w:t>
      </w:r>
    </w:p>
    <w:p w:rsidR="00F710D0" w:rsidRDefault="00F710D0" w:rsidP="00F710D0">
      <w:pPr>
        <w:pStyle w:val="References"/>
      </w:pPr>
      <w:r>
        <w:t xml:space="preserve">J. Gray, L. Chambers, L. Bounegru. </w:t>
      </w:r>
      <w:r w:rsidRPr="009944DE">
        <w:rPr>
          <w:i/>
        </w:rPr>
        <w:t>The data journalism handbook</w:t>
      </w:r>
      <w:r>
        <w:t xml:space="preserve">. ISBN </w:t>
      </w:r>
      <w:r w:rsidRPr="009944DE">
        <w:t>978-1449330064</w:t>
      </w:r>
      <w:r>
        <w:t>. O'Reilly, 2012.</w:t>
      </w:r>
    </w:p>
    <w:p w:rsidR="00F710D0" w:rsidRPr="003F02C9" w:rsidRDefault="00F710D0" w:rsidP="00F710D0">
      <w:pPr>
        <w:pStyle w:val="References"/>
        <w:rPr>
          <w:lang w:val="en-GB"/>
        </w:rPr>
      </w:pPr>
      <w:r>
        <w:rPr>
          <w:lang w:val="en-GB"/>
        </w:rPr>
        <w:t xml:space="preserve">A. </w:t>
      </w:r>
      <w:r w:rsidRPr="00F25F5C">
        <w:rPr>
          <w:lang w:val="en-GB"/>
        </w:rPr>
        <w:t xml:space="preserve">Kennedy. </w:t>
      </w:r>
      <w:r w:rsidRPr="00F710D0">
        <w:rPr>
          <w:i/>
          <w:lang w:val="en-GB"/>
        </w:rPr>
        <w:t>Types for units-of-measure: Theory and practice</w:t>
      </w:r>
      <w:r w:rsidRPr="00F25F5C">
        <w:rPr>
          <w:lang w:val="en-GB"/>
        </w:rPr>
        <w:t>. Central European Functional Programming School. Springer Berlin Heidelberg, 2010. 268-305.</w:t>
      </w:r>
    </w:p>
    <w:p w:rsidR="00F710D0" w:rsidRPr="00DE3723" w:rsidRDefault="00F710D0" w:rsidP="00F710D0">
      <w:pPr>
        <w:pStyle w:val="References"/>
      </w:pPr>
      <w:r>
        <w:t xml:space="preserve">D. Knuth. </w:t>
      </w:r>
      <w:r w:rsidRPr="009944DE">
        <w:rPr>
          <w:i/>
        </w:rPr>
        <w:t>Literate programming</w:t>
      </w:r>
      <w:r>
        <w:t xml:space="preserve">. The Computer Journal </w:t>
      </w:r>
      <w:r>
        <w:br/>
        <w:t>27.2, 97-111, 1984.</w:t>
      </w:r>
    </w:p>
    <w:p w:rsidR="00D051D2" w:rsidRDefault="00D051D2" w:rsidP="00BD5C86">
      <w:pPr>
        <w:pStyle w:val="References"/>
      </w:pPr>
      <w:r>
        <w:t xml:space="preserve">T. Petricek, G. Guerra, and </w:t>
      </w:r>
      <w:r w:rsidR="009944DE">
        <w:t>c</w:t>
      </w:r>
      <w:r>
        <w:t xml:space="preserve">ontributors. </w:t>
      </w:r>
      <w:r w:rsidRPr="009944DE">
        <w:rPr>
          <w:i/>
        </w:rPr>
        <w:t>F# Data: Library for data</w:t>
      </w:r>
      <w:r w:rsidR="009944DE" w:rsidRPr="009944DE">
        <w:rPr>
          <w:i/>
        </w:rPr>
        <w:t xml:space="preserve"> </w:t>
      </w:r>
      <w:r w:rsidRPr="009944DE">
        <w:rPr>
          <w:i/>
        </w:rPr>
        <w:t>access</w:t>
      </w:r>
      <w:r>
        <w:t xml:space="preserve">, 2015. </w:t>
      </w:r>
      <w:hyperlink r:id="rId21" w:history="1">
        <w:r w:rsidRPr="009032A8">
          <w:rPr>
            <w:rStyle w:val="Hyperlink"/>
          </w:rPr>
          <w:t>http://fsharp.github.io/FSharp.Data</w:t>
        </w:r>
      </w:hyperlink>
    </w:p>
    <w:p w:rsidR="00F710D0" w:rsidRDefault="00F710D0" w:rsidP="00F710D0">
      <w:pPr>
        <w:pStyle w:val="References"/>
      </w:pPr>
      <w:r>
        <w:t xml:space="preserve">T. </w:t>
      </w:r>
      <w:r w:rsidRPr="009944DE">
        <w:t xml:space="preserve">Petricek, </w:t>
      </w:r>
      <w:r>
        <w:t xml:space="preserve">G. </w:t>
      </w:r>
      <w:r w:rsidRPr="009944DE">
        <w:t xml:space="preserve">Guerra, </w:t>
      </w:r>
      <w:r>
        <w:t xml:space="preserve">D. </w:t>
      </w:r>
      <w:r w:rsidRPr="009944DE">
        <w:t>Syme</w:t>
      </w:r>
      <w:r>
        <w:t xml:space="preserve">. </w:t>
      </w:r>
      <w:r w:rsidRPr="009944DE">
        <w:rPr>
          <w:i/>
        </w:rPr>
        <w:t>F# Data: Making structured data first-class citizens.</w:t>
      </w:r>
      <w:r>
        <w:t xml:space="preserve"> Draft available at: </w:t>
      </w:r>
      <w:hyperlink r:id="rId22" w:history="1">
        <w:r w:rsidRPr="009032A8">
          <w:rPr>
            <w:rStyle w:val="Hyperlink"/>
          </w:rPr>
          <w:t>http://tomasp.net/academic/drafts/fsharp-data</w:t>
        </w:r>
      </w:hyperlink>
      <w:r>
        <w:t xml:space="preserve"> </w:t>
      </w:r>
    </w:p>
    <w:p w:rsidR="00D051D2" w:rsidRDefault="009944DE" w:rsidP="00BD5C86">
      <w:pPr>
        <w:pStyle w:val="References"/>
      </w:pPr>
      <w:r>
        <w:t xml:space="preserve">D. Syme et al. </w:t>
      </w:r>
      <w:r w:rsidR="00D051D2" w:rsidRPr="009944DE">
        <w:rPr>
          <w:i/>
        </w:rPr>
        <w:t>Themes in information-rich functional programming for internet-scale</w:t>
      </w:r>
      <w:r w:rsidRPr="009944DE">
        <w:rPr>
          <w:i/>
        </w:rPr>
        <w:t xml:space="preserve"> </w:t>
      </w:r>
      <w:r w:rsidR="00D051D2" w:rsidRPr="009944DE">
        <w:rPr>
          <w:i/>
        </w:rPr>
        <w:t>data sources</w:t>
      </w:r>
      <w:r w:rsidR="00D051D2">
        <w:t xml:space="preserve">. In Proceedings of the </w:t>
      </w:r>
      <w:r>
        <w:t>DDFP Workshop, 2013</w:t>
      </w:r>
    </w:p>
    <w:p w:rsidR="00052258" w:rsidRPr="00D051D2" w:rsidRDefault="00F979FB" w:rsidP="00BD5C86">
      <w:pPr>
        <w:pStyle w:val="References"/>
      </w:pPr>
      <w:r>
        <w:t xml:space="preserve">The F# Software Foundation (FSSF). </w:t>
      </w:r>
      <w:r w:rsidRPr="00F979FB">
        <w:rPr>
          <w:i/>
        </w:rPr>
        <w:t>The F# language</w:t>
      </w:r>
      <w:r>
        <w:t xml:space="preserve">. </w:t>
      </w:r>
      <w:r>
        <w:br/>
        <w:t xml:space="preserve">Available online at </w:t>
      </w:r>
      <w:hyperlink r:id="rId23" w:history="1">
        <w:r w:rsidRPr="009032A8">
          <w:rPr>
            <w:rStyle w:val="Hyperlink"/>
          </w:rPr>
          <w:t>http://www.fsharp.org</w:t>
        </w:r>
      </w:hyperlink>
      <w:r>
        <w:t xml:space="preserve">, 2015  </w:t>
      </w:r>
    </w:p>
    <w:p w:rsidR="002B73C6" w:rsidRDefault="002B73C6" w:rsidP="002B73C6"/>
    <w:p w:rsidR="002B73C6" w:rsidRDefault="002B73C6" w:rsidP="002B73C6"/>
    <w:p w:rsidR="002B73C6" w:rsidRDefault="002B73C6" w:rsidP="002B73C6"/>
    <w:p w:rsidR="002B73C6" w:rsidRDefault="002B73C6" w:rsidP="002B73C6"/>
    <w:p w:rsidR="002B73C6" w:rsidRDefault="002B73C6" w:rsidP="002B73C6"/>
    <w:p w:rsidR="002B73C6" w:rsidRDefault="002B73C6" w:rsidP="002B73C6"/>
    <w:p w:rsidR="002B73C6" w:rsidRDefault="002B73C6" w:rsidP="002B73C6"/>
    <w:p w:rsidR="002B73C6" w:rsidRDefault="002B73C6" w:rsidP="002B73C6"/>
    <w:p w:rsidR="002B73C6" w:rsidRDefault="002B73C6" w:rsidP="002B73C6"/>
    <w:p w:rsidR="002B73C6" w:rsidRDefault="002B73C6" w:rsidP="002B73C6"/>
    <w:p w:rsidR="002B73C6" w:rsidRDefault="002B73C6" w:rsidP="002B73C6"/>
    <w:p w:rsidR="002B73C6" w:rsidRDefault="002B73C6" w:rsidP="002B73C6"/>
    <w:p w:rsidR="002B73C6" w:rsidRDefault="002B73C6" w:rsidP="002B73C6"/>
    <w:p w:rsidR="002B73C6" w:rsidRDefault="002B73C6" w:rsidP="002B73C6"/>
    <w:p w:rsidR="002B73C6" w:rsidRDefault="002B73C6" w:rsidP="002B73C6"/>
    <w:p w:rsidR="002B73C6" w:rsidRDefault="002B73C6" w:rsidP="002B73C6"/>
    <w:p w:rsidR="002B73C6" w:rsidRDefault="002B73C6" w:rsidP="002B73C6"/>
    <w:p w:rsidR="002B73C6" w:rsidRDefault="002B73C6" w:rsidP="002B73C6"/>
    <w:p w:rsidR="002B73C6" w:rsidRDefault="002B73C6" w:rsidP="002B73C6"/>
    <w:p w:rsidR="002B73C6" w:rsidRDefault="002B73C6" w:rsidP="002B73C6"/>
    <w:p w:rsidR="002B73C6" w:rsidRDefault="002B73C6" w:rsidP="002B73C6"/>
    <w:p w:rsidR="002B73C6" w:rsidRDefault="002B73C6" w:rsidP="002B73C6"/>
    <w:p w:rsidR="002B73C6" w:rsidRDefault="002B73C6" w:rsidP="002B73C6"/>
    <w:p w:rsidR="002B73C6" w:rsidRDefault="002B73C6" w:rsidP="002B73C6"/>
    <w:p w:rsidR="002B73C6" w:rsidRDefault="002B73C6" w:rsidP="002B73C6"/>
    <w:p w:rsidR="00FC3552" w:rsidRPr="00FC3552" w:rsidRDefault="00FC3552" w:rsidP="00FC3552"/>
    <w:p w:rsidR="00FC3552" w:rsidRPr="00FC3552" w:rsidRDefault="00FC3552" w:rsidP="00FC3552"/>
    <w:sectPr w:rsidR="00FC3552" w:rsidRPr="00FC3552" w:rsidSect="00D34B40">
      <w:type w:val="continuous"/>
      <w:pgSz w:w="12242" w:h="15842" w:code="1"/>
      <w:pgMar w:top="1440" w:right="1077" w:bottom="1440" w:left="1077" w:header="709" w:footer="709" w:gutter="0"/>
      <w:pgNumType w:start="1"/>
      <w:cols w:num="2" w:space="482"/>
      <w:docGrid w:linePitch="360"/>
    </w:sectPr>
  </w:body>
</w:document>
</file>

<file path=word/customizations.xml><?xml version="1.0" encoding="utf-8"?>
<wne:tcg xmlns:r="http://schemas.openxmlformats.org/officeDocument/2006/relationships" xmlns:wne="http://schemas.microsoft.com/office/word/2006/wordml">
  <wne:keymaps>
    <wne:keymap wne:kcmPrimary="0254">
      <wne:acd wne:acdName="acd0"/>
    </wne:keymap>
  </wne:keymaps>
  <wne:toolbars>
    <wne:acdManifest>
      <wne:acdEntry wne:acdName="acd0"/>
    </wne:acdManifest>
  </wne:toolbars>
  <wne:acds>
    <wne:acd wne:argValue="AgBJAG4AbABpAG4AZQAgAGMAbwBk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BE1" w:rsidRDefault="00535BE1" w:rsidP="00F6493B">
      <w:r>
        <w:separator/>
      </w:r>
    </w:p>
  </w:endnote>
  <w:endnote w:type="continuationSeparator" w:id="0">
    <w:p w:rsidR="00535BE1" w:rsidRDefault="00535BE1" w:rsidP="00F64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nos">
    <w:panose1 w:val="02020603050405020304"/>
    <w:charset w:val="00"/>
    <w:family w:val="roman"/>
    <w:pitch w:val="variable"/>
    <w:sig w:usb0="E0000AFF" w:usb1="500078FF" w:usb2="00000021" w:usb3="00000000" w:csb0="000001BF" w:csb1="00000000"/>
  </w:font>
  <w:font w:name="Roboto Medium">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Roboto Mono">
    <w:panose1 w:val="00000000000000000000"/>
    <w:charset w:val="00"/>
    <w:family w:val="auto"/>
    <w:pitch w:val="variable"/>
    <w:sig w:usb0="E00002FF" w:usb1="1000205B" w:usb2="00000020" w:usb3="00000000" w:csb0="0000019F" w:csb1="00000000"/>
  </w:font>
  <w:font w:name="Roboto Black">
    <w:panose1 w:val="02000000000000000000"/>
    <w:charset w:val="00"/>
    <w:family w:val="auto"/>
    <w:pitch w:val="variable"/>
    <w:sig w:usb0="E0000AFF" w:usb1="5000217F" w:usb2="00000021" w:usb3="00000000" w:csb0="0000019F" w:csb1="00000000"/>
  </w:font>
  <w:font w:name="Roboto">
    <w:altName w:val="Times New Roman"/>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305563"/>
      <w:docPartObj>
        <w:docPartGallery w:val="Page Numbers (Bottom of Page)"/>
        <w:docPartUnique/>
      </w:docPartObj>
    </w:sdtPr>
    <w:sdtEndPr/>
    <w:sdtContent>
      <w:p w:rsidR="00052258" w:rsidRDefault="00052258">
        <w:pPr>
          <w:pStyle w:val="Footer"/>
          <w:jc w:val="center"/>
        </w:pPr>
        <w:r>
          <w:fldChar w:fldCharType="begin"/>
        </w:r>
        <w:r>
          <w:instrText xml:space="preserve"> PAGE  \* Arabic  \* MERGEFORMAT </w:instrText>
        </w:r>
        <w:r>
          <w:fldChar w:fldCharType="separate"/>
        </w:r>
        <w:r w:rsidR="00670548">
          <w:rPr>
            <w:noProof/>
          </w:rPr>
          <w:t>1</w:t>
        </w:r>
        <w:r>
          <w:rPr>
            <w:noProof/>
          </w:rPr>
          <w:fldChar w:fldCharType="end"/>
        </w:r>
      </w:p>
    </w:sdtContent>
  </w:sdt>
  <w:p w:rsidR="00052258" w:rsidRDefault="000522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2873841"/>
      <w:docPartObj>
        <w:docPartGallery w:val="Page Numbers (Bottom of Page)"/>
        <w:docPartUnique/>
      </w:docPartObj>
    </w:sdtPr>
    <w:sdtEndPr>
      <w:rPr>
        <w:noProof/>
      </w:rPr>
    </w:sdtEndPr>
    <w:sdtContent>
      <w:p w:rsidR="00052258" w:rsidRDefault="00052258">
        <w:pPr>
          <w:pStyle w:val="Footer"/>
          <w:jc w:val="center"/>
        </w:pPr>
        <w:r>
          <w:fldChar w:fldCharType="begin"/>
        </w:r>
        <w:r>
          <w:instrText xml:space="preserve"> PAGE   \* MERGEFORMAT </w:instrText>
        </w:r>
        <w:r>
          <w:fldChar w:fldCharType="separate"/>
        </w:r>
        <w:r w:rsidR="00670548">
          <w:rPr>
            <w:noProof/>
          </w:rPr>
          <w:t>5</w:t>
        </w:r>
        <w:r>
          <w:rPr>
            <w:noProof/>
          </w:rPr>
          <w:fldChar w:fldCharType="end"/>
        </w:r>
      </w:p>
    </w:sdtContent>
  </w:sdt>
  <w:p w:rsidR="00052258" w:rsidRDefault="00052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BE1" w:rsidRDefault="00535BE1" w:rsidP="00767ABB">
      <w:pPr>
        <w:ind w:firstLine="0"/>
      </w:pPr>
      <w:r>
        <w:separator/>
      </w:r>
    </w:p>
  </w:footnote>
  <w:footnote w:type="continuationSeparator" w:id="0">
    <w:p w:rsidR="00535BE1" w:rsidRDefault="00535BE1" w:rsidP="00F6493B">
      <w:r>
        <w:continuationSeparator/>
      </w:r>
    </w:p>
  </w:footnote>
  <w:footnote w:id="1">
    <w:p w:rsidR="00052258" w:rsidRDefault="00052258" w:rsidP="006019E8">
      <w:pPr>
        <w:pStyle w:val="FootnoteText"/>
        <w:jc w:val="left"/>
      </w:pPr>
      <w:r>
        <w:rPr>
          <w:rStyle w:val="FootnoteReference"/>
        </w:rPr>
        <w:footnoteRef/>
      </w:r>
      <w:r>
        <w:t xml:space="preserve"> A standard component used in other F# tools available at: </w:t>
      </w:r>
      <w:hyperlink r:id="rId1" w:history="1">
        <w:r w:rsidRPr="00D42671">
          <w:rPr>
            <w:rStyle w:val="Hyperlink"/>
          </w:rPr>
          <w:t>http://fsharp.github.io/FSharp.Compiler.Service</w:t>
        </w:r>
      </w:hyperlink>
    </w:p>
  </w:footnote>
  <w:footnote w:id="2">
    <w:p w:rsidR="00052258" w:rsidRDefault="00052258">
      <w:pPr>
        <w:pStyle w:val="FootnoteText"/>
      </w:pPr>
      <w:r>
        <w:rPr>
          <w:rStyle w:val="FootnoteReference"/>
        </w:rPr>
        <w:footnoteRef/>
      </w:r>
      <w:r>
        <w:t xml:space="preserve"> </w:t>
      </w:r>
      <w:hyperlink r:id="rId2" w:history="1">
        <w:r w:rsidRPr="009032A8">
          <w:rPr>
            <w:rStyle w:val="Hyperlink"/>
          </w:rPr>
          <w:t>http://fsharp.github.io/FSharp.Compiler.Service</w:t>
        </w:r>
      </w:hyperlink>
      <w:r>
        <w:t xml:space="preserve"> </w:t>
      </w:r>
    </w:p>
  </w:footnote>
  <w:footnote w:id="3">
    <w:p w:rsidR="00052258" w:rsidRDefault="00052258">
      <w:pPr>
        <w:pStyle w:val="FootnoteText"/>
      </w:pPr>
      <w:r>
        <w:rPr>
          <w:rStyle w:val="FootnoteReference"/>
        </w:rPr>
        <w:footnoteRef/>
      </w:r>
      <w:r>
        <w:t xml:space="preserve"> </w:t>
      </w:r>
      <w:hyperlink r:id="rId3" w:history="1">
        <w:r w:rsidRPr="009032A8">
          <w:rPr>
            <w:rStyle w:val="Hyperlink"/>
          </w:rPr>
          <w:t>https://github.com/BayardRock/FSharpWebIntellisense</w:t>
        </w:r>
      </w:hyperlink>
      <w:r>
        <w:t xml:space="preserve"> </w:t>
      </w:r>
    </w:p>
  </w:footnote>
  <w:footnote w:id="4">
    <w:p w:rsidR="00052258" w:rsidRDefault="00052258">
      <w:pPr>
        <w:pStyle w:val="FootnoteText"/>
      </w:pPr>
      <w:r>
        <w:rPr>
          <w:rStyle w:val="FootnoteReference"/>
        </w:rPr>
        <w:footnoteRef/>
      </w:r>
      <w:r>
        <w:t xml:space="preserve"> </w:t>
      </w:r>
      <w:hyperlink r:id="rId4" w:history="1">
        <w:r w:rsidRPr="009032A8">
          <w:rPr>
            <w:rStyle w:val="Hyperlink"/>
          </w:rPr>
          <w:t>http://funscript.info</w:t>
        </w:r>
      </w:hyperlink>
      <w:r>
        <w:t xml:space="preserve"> </w:t>
      </w:r>
    </w:p>
  </w:footnote>
  <w:footnote w:id="5">
    <w:p w:rsidR="00052258" w:rsidRDefault="00052258">
      <w:pPr>
        <w:pStyle w:val="FootnoteText"/>
      </w:pPr>
      <w:r>
        <w:rPr>
          <w:rStyle w:val="FootnoteReference"/>
        </w:rPr>
        <w:footnoteRef/>
      </w:r>
      <w:r>
        <w:t xml:space="preserve"> </w:t>
      </w:r>
      <w:hyperlink r:id="rId5" w:history="1">
        <w:r w:rsidRPr="009032A8">
          <w:rPr>
            <w:rStyle w:val="Hyperlink"/>
          </w:rPr>
          <w:t>http://tsunami.io</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F8EE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6145E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C6429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504B4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44668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5639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FBE08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B84A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56BC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B0FD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550AF"/>
    <w:multiLevelType w:val="hybridMultilevel"/>
    <w:tmpl w:val="AFD4D9E2"/>
    <w:lvl w:ilvl="0" w:tplc="583C71E6">
      <w:start w:val="1"/>
      <w:numFmt w:val="decimal"/>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01CD3F68"/>
    <w:multiLevelType w:val="hybridMultilevel"/>
    <w:tmpl w:val="80B41494"/>
    <w:lvl w:ilvl="0" w:tplc="173CC9FC">
      <w:start w:val="5"/>
      <w:numFmt w:val="bullet"/>
      <w:lvlText w:val=""/>
      <w:lvlJc w:val="left"/>
      <w:pPr>
        <w:ind w:left="1068" w:hanging="360"/>
      </w:pPr>
      <w:rPr>
        <w:rFonts w:ascii="Symbol" w:eastAsiaTheme="minorHAnsi" w:hAnsi="Symbol" w:cstheme="minorBidi"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2" w15:restartNumberingAfterBreak="0">
    <w:nsid w:val="02581493"/>
    <w:multiLevelType w:val="hybridMultilevel"/>
    <w:tmpl w:val="8E8400A6"/>
    <w:lvl w:ilvl="0" w:tplc="6388EF28">
      <w:start w:val="7"/>
      <w:numFmt w:val="bullet"/>
      <w:lvlText w:val=""/>
      <w:lvlJc w:val="left"/>
      <w:pPr>
        <w:ind w:left="672" w:hanging="360"/>
      </w:pPr>
      <w:rPr>
        <w:rFonts w:ascii="Wingdings" w:eastAsiaTheme="minorHAnsi" w:hAnsi="Wingdings" w:cstheme="minorBidi" w:hint="default"/>
      </w:rPr>
    </w:lvl>
    <w:lvl w:ilvl="1" w:tplc="04050003" w:tentative="1">
      <w:start w:val="1"/>
      <w:numFmt w:val="bullet"/>
      <w:lvlText w:val="o"/>
      <w:lvlJc w:val="left"/>
      <w:pPr>
        <w:ind w:left="1392" w:hanging="360"/>
      </w:pPr>
      <w:rPr>
        <w:rFonts w:ascii="Courier New" w:hAnsi="Courier New" w:cs="Courier New" w:hint="default"/>
      </w:rPr>
    </w:lvl>
    <w:lvl w:ilvl="2" w:tplc="04050005" w:tentative="1">
      <w:start w:val="1"/>
      <w:numFmt w:val="bullet"/>
      <w:lvlText w:val=""/>
      <w:lvlJc w:val="left"/>
      <w:pPr>
        <w:ind w:left="2112" w:hanging="360"/>
      </w:pPr>
      <w:rPr>
        <w:rFonts w:ascii="Wingdings" w:hAnsi="Wingdings" w:hint="default"/>
      </w:rPr>
    </w:lvl>
    <w:lvl w:ilvl="3" w:tplc="04050001" w:tentative="1">
      <w:start w:val="1"/>
      <w:numFmt w:val="bullet"/>
      <w:lvlText w:val=""/>
      <w:lvlJc w:val="left"/>
      <w:pPr>
        <w:ind w:left="2832" w:hanging="360"/>
      </w:pPr>
      <w:rPr>
        <w:rFonts w:ascii="Symbol" w:hAnsi="Symbol" w:hint="default"/>
      </w:rPr>
    </w:lvl>
    <w:lvl w:ilvl="4" w:tplc="04050003" w:tentative="1">
      <w:start w:val="1"/>
      <w:numFmt w:val="bullet"/>
      <w:lvlText w:val="o"/>
      <w:lvlJc w:val="left"/>
      <w:pPr>
        <w:ind w:left="3552" w:hanging="360"/>
      </w:pPr>
      <w:rPr>
        <w:rFonts w:ascii="Courier New" w:hAnsi="Courier New" w:cs="Courier New" w:hint="default"/>
      </w:rPr>
    </w:lvl>
    <w:lvl w:ilvl="5" w:tplc="04050005" w:tentative="1">
      <w:start w:val="1"/>
      <w:numFmt w:val="bullet"/>
      <w:lvlText w:val=""/>
      <w:lvlJc w:val="left"/>
      <w:pPr>
        <w:ind w:left="4272" w:hanging="360"/>
      </w:pPr>
      <w:rPr>
        <w:rFonts w:ascii="Wingdings" w:hAnsi="Wingdings" w:hint="default"/>
      </w:rPr>
    </w:lvl>
    <w:lvl w:ilvl="6" w:tplc="04050001" w:tentative="1">
      <w:start w:val="1"/>
      <w:numFmt w:val="bullet"/>
      <w:lvlText w:val=""/>
      <w:lvlJc w:val="left"/>
      <w:pPr>
        <w:ind w:left="4992" w:hanging="360"/>
      </w:pPr>
      <w:rPr>
        <w:rFonts w:ascii="Symbol" w:hAnsi="Symbol" w:hint="default"/>
      </w:rPr>
    </w:lvl>
    <w:lvl w:ilvl="7" w:tplc="04050003" w:tentative="1">
      <w:start w:val="1"/>
      <w:numFmt w:val="bullet"/>
      <w:lvlText w:val="o"/>
      <w:lvlJc w:val="left"/>
      <w:pPr>
        <w:ind w:left="5712" w:hanging="360"/>
      </w:pPr>
      <w:rPr>
        <w:rFonts w:ascii="Courier New" w:hAnsi="Courier New" w:cs="Courier New" w:hint="default"/>
      </w:rPr>
    </w:lvl>
    <w:lvl w:ilvl="8" w:tplc="04050005" w:tentative="1">
      <w:start w:val="1"/>
      <w:numFmt w:val="bullet"/>
      <w:lvlText w:val=""/>
      <w:lvlJc w:val="left"/>
      <w:pPr>
        <w:ind w:left="6432" w:hanging="360"/>
      </w:pPr>
      <w:rPr>
        <w:rFonts w:ascii="Wingdings" w:hAnsi="Wingdings" w:hint="default"/>
      </w:rPr>
    </w:lvl>
  </w:abstractNum>
  <w:abstractNum w:abstractNumId="13" w15:restartNumberingAfterBreak="0">
    <w:nsid w:val="030911B6"/>
    <w:multiLevelType w:val="hybridMultilevel"/>
    <w:tmpl w:val="5C800F36"/>
    <w:lvl w:ilvl="0" w:tplc="6DE20B3A">
      <w:start w:val="1"/>
      <w:numFmt w:val="decimal"/>
      <w:lvlText w:val="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11540613"/>
    <w:multiLevelType w:val="hybridMultilevel"/>
    <w:tmpl w:val="6382CF22"/>
    <w:lvl w:ilvl="0" w:tplc="06BE25A4">
      <w:start w:val="1"/>
      <w:numFmt w:val="bullet"/>
      <w:lvlText w:val="-"/>
      <w:lvlJc w:val="left"/>
      <w:pPr>
        <w:ind w:left="792" w:hanging="360"/>
      </w:pPr>
      <w:rPr>
        <w:rFonts w:ascii="Cambria" w:eastAsiaTheme="minorHAnsi" w:hAnsi="Cambria" w:cstheme="minorBidi"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15" w15:restartNumberingAfterBreak="0">
    <w:nsid w:val="1B7E68C4"/>
    <w:multiLevelType w:val="hybridMultilevel"/>
    <w:tmpl w:val="EF7E7388"/>
    <w:lvl w:ilvl="0" w:tplc="4FB68702">
      <w:start w:val="5"/>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E596524"/>
    <w:multiLevelType w:val="hybridMultilevel"/>
    <w:tmpl w:val="12B4E7B6"/>
    <w:lvl w:ilvl="0" w:tplc="B66610A6">
      <w:start w:val="5"/>
      <w:numFmt w:val="bullet"/>
      <w:lvlText w:val="-"/>
      <w:lvlJc w:val="left"/>
      <w:pPr>
        <w:ind w:left="672" w:hanging="360"/>
      </w:pPr>
      <w:rPr>
        <w:rFonts w:ascii="Cambria" w:eastAsiaTheme="minorEastAsia" w:hAnsi="Cambria" w:cstheme="minorBidi" w:hint="default"/>
      </w:rPr>
    </w:lvl>
    <w:lvl w:ilvl="1" w:tplc="04050003" w:tentative="1">
      <w:start w:val="1"/>
      <w:numFmt w:val="bullet"/>
      <w:lvlText w:val="o"/>
      <w:lvlJc w:val="left"/>
      <w:pPr>
        <w:ind w:left="1392" w:hanging="360"/>
      </w:pPr>
      <w:rPr>
        <w:rFonts w:ascii="Courier New" w:hAnsi="Courier New" w:cs="Courier New" w:hint="default"/>
      </w:rPr>
    </w:lvl>
    <w:lvl w:ilvl="2" w:tplc="04050005" w:tentative="1">
      <w:start w:val="1"/>
      <w:numFmt w:val="bullet"/>
      <w:lvlText w:val=""/>
      <w:lvlJc w:val="left"/>
      <w:pPr>
        <w:ind w:left="2112" w:hanging="360"/>
      </w:pPr>
      <w:rPr>
        <w:rFonts w:ascii="Wingdings" w:hAnsi="Wingdings" w:hint="default"/>
      </w:rPr>
    </w:lvl>
    <w:lvl w:ilvl="3" w:tplc="04050001" w:tentative="1">
      <w:start w:val="1"/>
      <w:numFmt w:val="bullet"/>
      <w:lvlText w:val=""/>
      <w:lvlJc w:val="left"/>
      <w:pPr>
        <w:ind w:left="2832" w:hanging="360"/>
      </w:pPr>
      <w:rPr>
        <w:rFonts w:ascii="Symbol" w:hAnsi="Symbol" w:hint="default"/>
      </w:rPr>
    </w:lvl>
    <w:lvl w:ilvl="4" w:tplc="04050003" w:tentative="1">
      <w:start w:val="1"/>
      <w:numFmt w:val="bullet"/>
      <w:lvlText w:val="o"/>
      <w:lvlJc w:val="left"/>
      <w:pPr>
        <w:ind w:left="3552" w:hanging="360"/>
      </w:pPr>
      <w:rPr>
        <w:rFonts w:ascii="Courier New" w:hAnsi="Courier New" w:cs="Courier New" w:hint="default"/>
      </w:rPr>
    </w:lvl>
    <w:lvl w:ilvl="5" w:tplc="04050005" w:tentative="1">
      <w:start w:val="1"/>
      <w:numFmt w:val="bullet"/>
      <w:lvlText w:val=""/>
      <w:lvlJc w:val="left"/>
      <w:pPr>
        <w:ind w:left="4272" w:hanging="360"/>
      </w:pPr>
      <w:rPr>
        <w:rFonts w:ascii="Wingdings" w:hAnsi="Wingdings" w:hint="default"/>
      </w:rPr>
    </w:lvl>
    <w:lvl w:ilvl="6" w:tplc="04050001" w:tentative="1">
      <w:start w:val="1"/>
      <w:numFmt w:val="bullet"/>
      <w:lvlText w:val=""/>
      <w:lvlJc w:val="left"/>
      <w:pPr>
        <w:ind w:left="4992" w:hanging="360"/>
      </w:pPr>
      <w:rPr>
        <w:rFonts w:ascii="Symbol" w:hAnsi="Symbol" w:hint="default"/>
      </w:rPr>
    </w:lvl>
    <w:lvl w:ilvl="7" w:tplc="04050003" w:tentative="1">
      <w:start w:val="1"/>
      <w:numFmt w:val="bullet"/>
      <w:lvlText w:val="o"/>
      <w:lvlJc w:val="left"/>
      <w:pPr>
        <w:ind w:left="5712" w:hanging="360"/>
      </w:pPr>
      <w:rPr>
        <w:rFonts w:ascii="Courier New" w:hAnsi="Courier New" w:cs="Courier New" w:hint="default"/>
      </w:rPr>
    </w:lvl>
    <w:lvl w:ilvl="8" w:tplc="04050005" w:tentative="1">
      <w:start w:val="1"/>
      <w:numFmt w:val="bullet"/>
      <w:lvlText w:val=""/>
      <w:lvlJc w:val="left"/>
      <w:pPr>
        <w:ind w:left="6432" w:hanging="360"/>
      </w:pPr>
      <w:rPr>
        <w:rFonts w:ascii="Wingdings" w:hAnsi="Wingdings" w:hint="default"/>
      </w:rPr>
    </w:lvl>
  </w:abstractNum>
  <w:abstractNum w:abstractNumId="17" w15:restartNumberingAfterBreak="0">
    <w:nsid w:val="1FB16E1A"/>
    <w:multiLevelType w:val="hybridMultilevel"/>
    <w:tmpl w:val="652251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5B70C3E"/>
    <w:multiLevelType w:val="multilevel"/>
    <w:tmpl w:val="A426B79A"/>
    <w:lvl w:ilvl="0">
      <w:start w:val="1"/>
      <w:numFmt w:val="none"/>
      <w:pStyle w:val="Heading1"/>
      <w:suff w:val="nothing"/>
      <w:lvlText w:val=""/>
      <w:lvlJc w:val="left"/>
      <w:pPr>
        <w:ind w:left="0" w:firstLine="0"/>
      </w:pPr>
      <w:rPr>
        <w:rFonts w:hint="default"/>
      </w:rPr>
    </w:lvl>
    <w:lvl w:ilvl="1">
      <w:start w:val="1"/>
      <w:numFmt w:val="none"/>
      <w:pStyle w:val="Heading2"/>
      <w:suff w:val="nothing"/>
      <w:lvlText w:val=""/>
      <w:lvlJc w:val="left"/>
      <w:pPr>
        <w:ind w:left="0" w:firstLine="0"/>
      </w:pPr>
      <w:rPr>
        <w:rFonts w:hint="default"/>
        <w:i w:val="0"/>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9" w15:restartNumberingAfterBreak="0">
    <w:nsid w:val="25F862C8"/>
    <w:multiLevelType w:val="hybridMultilevel"/>
    <w:tmpl w:val="8528EFA6"/>
    <w:lvl w:ilvl="0" w:tplc="E9FE6156">
      <w:start w:val="1"/>
      <w:numFmt w:val="bullet"/>
      <w:pStyle w:val="EqualityList"/>
      <w:lvlText w:val=""/>
      <w:lvlJc w:val="left"/>
      <w:pPr>
        <w:ind w:left="717"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2A901092"/>
    <w:multiLevelType w:val="hybridMultilevel"/>
    <w:tmpl w:val="0E9E39AE"/>
    <w:lvl w:ilvl="0" w:tplc="49E8B966">
      <w:start w:val="2"/>
      <w:numFmt w:val="bullet"/>
      <w:lvlText w:val="-"/>
      <w:lvlJc w:val="left"/>
      <w:pPr>
        <w:ind w:left="672" w:hanging="360"/>
      </w:pPr>
      <w:rPr>
        <w:rFonts w:ascii="Cambria" w:eastAsiaTheme="minorEastAsia" w:hAnsi="Cambria" w:cstheme="minorBidi" w:hint="default"/>
      </w:rPr>
    </w:lvl>
    <w:lvl w:ilvl="1" w:tplc="04050003" w:tentative="1">
      <w:start w:val="1"/>
      <w:numFmt w:val="bullet"/>
      <w:lvlText w:val="o"/>
      <w:lvlJc w:val="left"/>
      <w:pPr>
        <w:ind w:left="1392" w:hanging="360"/>
      </w:pPr>
      <w:rPr>
        <w:rFonts w:ascii="Courier New" w:hAnsi="Courier New" w:cs="Courier New" w:hint="default"/>
      </w:rPr>
    </w:lvl>
    <w:lvl w:ilvl="2" w:tplc="04050005" w:tentative="1">
      <w:start w:val="1"/>
      <w:numFmt w:val="bullet"/>
      <w:lvlText w:val=""/>
      <w:lvlJc w:val="left"/>
      <w:pPr>
        <w:ind w:left="2112" w:hanging="360"/>
      </w:pPr>
      <w:rPr>
        <w:rFonts w:ascii="Wingdings" w:hAnsi="Wingdings" w:hint="default"/>
      </w:rPr>
    </w:lvl>
    <w:lvl w:ilvl="3" w:tplc="04050001" w:tentative="1">
      <w:start w:val="1"/>
      <w:numFmt w:val="bullet"/>
      <w:lvlText w:val=""/>
      <w:lvlJc w:val="left"/>
      <w:pPr>
        <w:ind w:left="2832" w:hanging="360"/>
      </w:pPr>
      <w:rPr>
        <w:rFonts w:ascii="Symbol" w:hAnsi="Symbol" w:hint="default"/>
      </w:rPr>
    </w:lvl>
    <w:lvl w:ilvl="4" w:tplc="04050003" w:tentative="1">
      <w:start w:val="1"/>
      <w:numFmt w:val="bullet"/>
      <w:lvlText w:val="o"/>
      <w:lvlJc w:val="left"/>
      <w:pPr>
        <w:ind w:left="3552" w:hanging="360"/>
      </w:pPr>
      <w:rPr>
        <w:rFonts w:ascii="Courier New" w:hAnsi="Courier New" w:cs="Courier New" w:hint="default"/>
      </w:rPr>
    </w:lvl>
    <w:lvl w:ilvl="5" w:tplc="04050005" w:tentative="1">
      <w:start w:val="1"/>
      <w:numFmt w:val="bullet"/>
      <w:lvlText w:val=""/>
      <w:lvlJc w:val="left"/>
      <w:pPr>
        <w:ind w:left="4272" w:hanging="360"/>
      </w:pPr>
      <w:rPr>
        <w:rFonts w:ascii="Wingdings" w:hAnsi="Wingdings" w:hint="default"/>
      </w:rPr>
    </w:lvl>
    <w:lvl w:ilvl="6" w:tplc="04050001" w:tentative="1">
      <w:start w:val="1"/>
      <w:numFmt w:val="bullet"/>
      <w:lvlText w:val=""/>
      <w:lvlJc w:val="left"/>
      <w:pPr>
        <w:ind w:left="4992" w:hanging="360"/>
      </w:pPr>
      <w:rPr>
        <w:rFonts w:ascii="Symbol" w:hAnsi="Symbol" w:hint="default"/>
      </w:rPr>
    </w:lvl>
    <w:lvl w:ilvl="7" w:tplc="04050003" w:tentative="1">
      <w:start w:val="1"/>
      <w:numFmt w:val="bullet"/>
      <w:lvlText w:val="o"/>
      <w:lvlJc w:val="left"/>
      <w:pPr>
        <w:ind w:left="5712" w:hanging="360"/>
      </w:pPr>
      <w:rPr>
        <w:rFonts w:ascii="Courier New" w:hAnsi="Courier New" w:cs="Courier New" w:hint="default"/>
      </w:rPr>
    </w:lvl>
    <w:lvl w:ilvl="8" w:tplc="04050005" w:tentative="1">
      <w:start w:val="1"/>
      <w:numFmt w:val="bullet"/>
      <w:lvlText w:val=""/>
      <w:lvlJc w:val="left"/>
      <w:pPr>
        <w:ind w:left="6432" w:hanging="360"/>
      </w:pPr>
      <w:rPr>
        <w:rFonts w:ascii="Wingdings" w:hAnsi="Wingdings" w:hint="default"/>
      </w:rPr>
    </w:lvl>
  </w:abstractNum>
  <w:abstractNum w:abstractNumId="21" w15:restartNumberingAfterBreak="0">
    <w:nsid w:val="2BBD3695"/>
    <w:multiLevelType w:val="hybridMultilevel"/>
    <w:tmpl w:val="6FD6DDAC"/>
    <w:lvl w:ilvl="0" w:tplc="74B26306">
      <w:start w:val="5"/>
      <w:numFmt w:val="bullet"/>
      <w:lvlText w:val="⇨"/>
      <w:lvlJc w:val="left"/>
      <w:pPr>
        <w:ind w:left="720" w:hanging="360"/>
      </w:pPr>
      <w:rPr>
        <w:rFonts w:ascii="Cambria Math" w:eastAsiaTheme="minorHAnsi" w:hAnsi="Cambria Math"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32440CB1"/>
    <w:multiLevelType w:val="hybridMultilevel"/>
    <w:tmpl w:val="A080FD74"/>
    <w:lvl w:ilvl="0" w:tplc="4466484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3262271A"/>
    <w:multiLevelType w:val="hybridMultilevel"/>
    <w:tmpl w:val="AF6C59B0"/>
    <w:lvl w:ilvl="0" w:tplc="04050001">
      <w:start w:val="1"/>
      <w:numFmt w:val="bullet"/>
      <w:lvlText w:val=""/>
      <w:lvlJc w:val="left"/>
      <w:pPr>
        <w:ind w:left="1152" w:hanging="360"/>
      </w:pPr>
      <w:rPr>
        <w:rFonts w:ascii="Symbol" w:hAnsi="Symbol" w:hint="default"/>
      </w:rPr>
    </w:lvl>
    <w:lvl w:ilvl="1" w:tplc="04050003" w:tentative="1">
      <w:start w:val="1"/>
      <w:numFmt w:val="bullet"/>
      <w:lvlText w:val="o"/>
      <w:lvlJc w:val="left"/>
      <w:pPr>
        <w:ind w:left="1872" w:hanging="360"/>
      </w:pPr>
      <w:rPr>
        <w:rFonts w:ascii="Courier New" w:hAnsi="Courier New" w:cs="Courier New" w:hint="default"/>
      </w:rPr>
    </w:lvl>
    <w:lvl w:ilvl="2" w:tplc="04050005" w:tentative="1">
      <w:start w:val="1"/>
      <w:numFmt w:val="bullet"/>
      <w:lvlText w:val=""/>
      <w:lvlJc w:val="left"/>
      <w:pPr>
        <w:ind w:left="2592" w:hanging="360"/>
      </w:pPr>
      <w:rPr>
        <w:rFonts w:ascii="Wingdings" w:hAnsi="Wingdings" w:hint="default"/>
      </w:rPr>
    </w:lvl>
    <w:lvl w:ilvl="3" w:tplc="04050001" w:tentative="1">
      <w:start w:val="1"/>
      <w:numFmt w:val="bullet"/>
      <w:lvlText w:val=""/>
      <w:lvlJc w:val="left"/>
      <w:pPr>
        <w:ind w:left="3312" w:hanging="360"/>
      </w:pPr>
      <w:rPr>
        <w:rFonts w:ascii="Symbol" w:hAnsi="Symbol" w:hint="default"/>
      </w:rPr>
    </w:lvl>
    <w:lvl w:ilvl="4" w:tplc="04050003" w:tentative="1">
      <w:start w:val="1"/>
      <w:numFmt w:val="bullet"/>
      <w:lvlText w:val="o"/>
      <w:lvlJc w:val="left"/>
      <w:pPr>
        <w:ind w:left="4032" w:hanging="360"/>
      </w:pPr>
      <w:rPr>
        <w:rFonts w:ascii="Courier New" w:hAnsi="Courier New" w:cs="Courier New" w:hint="default"/>
      </w:rPr>
    </w:lvl>
    <w:lvl w:ilvl="5" w:tplc="04050005" w:tentative="1">
      <w:start w:val="1"/>
      <w:numFmt w:val="bullet"/>
      <w:lvlText w:val=""/>
      <w:lvlJc w:val="left"/>
      <w:pPr>
        <w:ind w:left="4752" w:hanging="360"/>
      </w:pPr>
      <w:rPr>
        <w:rFonts w:ascii="Wingdings" w:hAnsi="Wingdings" w:hint="default"/>
      </w:rPr>
    </w:lvl>
    <w:lvl w:ilvl="6" w:tplc="04050001" w:tentative="1">
      <w:start w:val="1"/>
      <w:numFmt w:val="bullet"/>
      <w:lvlText w:val=""/>
      <w:lvlJc w:val="left"/>
      <w:pPr>
        <w:ind w:left="5472" w:hanging="360"/>
      </w:pPr>
      <w:rPr>
        <w:rFonts w:ascii="Symbol" w:hAnsi="Symbol" w:hint="default"/>
      </w:rPr>
    </w:lvl>
    <w:lvl w:ilvl="7" w:tplc="04050003" w:tentative="1">
      <w:start w:val="1"/>
      <w:numFmt w:val="bullet"/>
      <w:lvlText w:val="o"/>
      <w:lvlJc w:val="left"/>
      <w:pPr>
        <w:ind w:left="6192" w:hanging="360"/>
      </w:pPr>
      <w:rPr>
        <w:rFonts w:ascii="Courier New" w:hAnsi="Courier New" w:cs="Courier New" w:hint="default"/>
      </w:rPr>
    </w:lvl>
    <w:lvl w:ilvl="8" w:tplc="04050005" w:tentative="1">
      <w:start w:val="1"/>
      <w:numFmt w:val="bullet"/>
      <w:lvlText w:val=""/>
      <w:lvlJc w:val="left"/>
      <w:pPr>
        <w:ind w:left="6912" w:hanging="360"/>
      </w:pPr>
      <w:rPr>
        <w:rFonts w:ascii="Wingdings" w:hAnsi="Wingdings" w:hint="default"/>
      </w:rPr>
    </w:lvl>
  </w:abstractNum>
  <w:abstractNum w:abstractNumId="24" w15:restartNumberingAfterBreak="0">
    <w:nsid w:val="36D71CD7"/>
    <w:multiLevelType w:val="hybridMultilevel"/>
    <w:tmpl w:val="2B32A3A0"/>
    <w:lvl w:ilvl="0" w:tplc="861670D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BA474C"/>
    <w:multiLevelType w:val="hybridMultilevel"/>
    <w:tmpl w:val="F078F5C8"/>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3B706509"/>
    <w:multiLevelType w:val="hybridMultilevel"/>
    <w:tmpl w:val="9482E580"/>
    <w:lvl w:ilvl="0" w:tplc="260AA242">
      <w:start w:val="1"/>
      <w:numFmt w:val="decimal"/>
      <w:lvlText w:val="%1."/>
      <w:lvlJc w:val="left"/>
      <w:pPr>
        <w:ind w:left="672" w:hanging="360"/>
      </w:pPr>
      <w:rPr>
        <w:rFonts w:hint="default"/>
      </w:rPr>
    </w:lvl>
    <w:lvl w:ilvl="1" w:tplc="04050019" w:tentative="1">
      <w:start w:val="1"/>
      <w:numFmt w:val="lowerLetter"/>
      <w:lvlText w:val="%2."/>
      <w:lvlJc w:val="left"/>
      <w:pPr>
        <w:ind w:left="1392" w:hanging="360"/>
      </w:pPr>
    </w:lvl>
    <w:lvl w:ilvl="2" w:tplc="0405001B" w:tentative="1">
      <w:start w:val="1"/>
      <w:numFmt w:val="lowerRoman"/>
      <w:lvlText w:val="%3."/>
      <w:lvlJc w:val="right"/>
      <w:pPr>
        <w:ind w:left="2112" w:hanging="180"/>
      </w:pPr>
    </w:lvl>
    <w:lvl w:ilvl="3" w:tplc="0405000F" w:tentative="1">
      <w:start w:val="1"/>
      <w:numFmt w:val="decimal"/>
      <w:lvlText w:val="%4."/>
      <w:lvlJc w:val="left"/>
      <w:pPr>
        <w:ind w:left="2832" w:hanging="360"/>
      </w:pPr>
    </w:lvl>
    <w:lvl w:ilvl="4" w:tplc="04050019" w:tentative="1">
      <w:start w:val="1"/>
      <w:numFmt w:val="lowerLetter"/>
      <w:lvlText w:val="%5."/>
      <w:lvlJc w:val="left"/>
      <w:pPr>
        <w:ind w:left="3552" w:hanging="360"/>
      </w:pPr>
    </w:lvl>
    <w:lvl w:ilvl="5" w:tplc="0405001B" w:tentative="1">
      <w:start w:val="1"/>
      <w:numFmt w:val="lowerRoman"/>
      <w:lvlText w:val="%6."/>
      <w:lvlJc w:val="right"/>
      <w:pPr>
        <w:ind w:left="4272" w:hanging="180"/>
      </w:pPr>
    </w:lvl>
    <w:lvl w:ilvl="6" w:tplc="0405000F" w:tentative="1">
      <w:start w:val="1"/>
      <w:numFmt w:val="decimal"/>
      <w:lvlText w:val="%7."/>
      <w:lvlJc w:val="left"/>
      <w:pPr>
        <w:ind w:left="4992" w:hanging="360"/>
      </w:pPr>
    </w:lvl>
    <w:lvl w:ilvl="7" w:tplc="04050019" w:tentative="1">
      <w:start w:val="1"/>
      <w:numFmt w:val="lowerLetter"/>
      <w:lvlText w:val="%8."/>
      <w:lvlJc w:val="left"/>
      <w:pPr>
        <w:ind w:left="5712" w:hanging="360"/>
      </w:pPr>
    </w:lvl>
    <w:lvl w:ilvl="8" w:tplc="0405001B" w:tentative="1">
      <w:start w:val="1"/>
      <w:numFmt w:val="lowerRoman"/>
      <w:lvlText w:val="%9."/>
      <w:lvlJc w:val="right"/>
      <w:pPr>
        <w:ind w:left="6432" w:hanging="180"/>
      </w:pPr>
    </w:lvl>
  </w:abstractNum>
  <w:abstractNum w:abstractNumId="27" w15:restartNumberingAfterBreak="0">
    <w:nsid w:val="3DF77D7D"/>
    <w:multiLevelType w:val="hybridMultilevel"/>
    <w:tmpl w:val="51FA3B0A"/>
    <w:lvl w:ilvl="0" w:tplc="C9ECE524">
      <w:start w:val="5"/>
      <w:numFmt w:val="bullet"/>
      <w:lvlText w:val=""/>
      <w:lvlJc w:val="left"/>
      <w:pPr>
        <w:ind w:left="672" w:hanging="360"/>
      </w:pPr>
      <w:rPr>
        <w:rFonts w:ascii="Symbol" w:eastAsiaTheme="minorHAnsi" w:hAnsi="Symbol" w:cstheme="minorBidi" w:hint="default"/>
      </w:rPr>
    </w:lvl>
    <w:lvl w:ilvl="1" w:tplc="04050003" w:tentative="1">
      <w:start w:val="1"/>
      <w:numFmt w:val="bullet"/>
      <w:lvlText w:val="o"/>
      <w:lvlJc w:val="left"/>
      <w:pPr>
        <w:ind w:left="1392" w:hanging="360"/>
      </w:pPr>
      <w:rPr>
        <w:rFonts w:ascii="Courier New" w:hAnsi="Courier New" w:cs="Courier New" w:hint="default"/>
      </w:rPr>
    </w:lvl>
    <w:lvl w:ilvl="2" w:tplc="04050005" w:tentative="1">
      <w:start w:val="1"/>
      <w:numFmt w:val="bullet"/>
      <w:lvlText w:val=""/>
      <w:lvlJc w:val="left"/>
      <w:pPr>
        <w:ind w:left="2112" w:hanging="360"/>
      </w:pPr>
      <w:rPr>
        <w:rFonts w:ascii="Wingdings" w:hAnsi="Wingdings" w:hint="default"/>
      </w:rPr>
    </w:lvl>
    <w:lvl w:ilvl="3" w:tplc="04050001" w:tentative="1">
      <w:start w:val="1"/>
      <w:numFmt w:val="bullet"/>
      <w:lvlText w:val=""/>
      <w:lvlJc w:val="left"/>
      <w:pPr>
        <w:ind w:left="2832" w:hanging="360"/>
      </w:pPr>
      <w:rPr>
        <w:rFonts w:ascii="Symbol" w:hAnsi="Symbol" w:hint="default"/>
      </w:rPr>
    </w:lvl>
    <w:lvl w:ilvl="4" w:tplc="04050003" w:tentative="1">
      <w:start w:val="1"/>
      <w:numFmt w:val="bullet"/>
      <w:lvlText w:val="o"/>
      <w:lvlJc w:val="left"/>
      <w:pPr>
        <w:ind w:left="3552" w:hanging="360"/>
      </w:pPr>
      <w:rPr>
        <w:rFonts w:ascii="Courier New" w:hAnsi="Courier New" w:cs="Courier New" w:hint="default"/>
      </w:rPr>
    </w:lvl>
    <w:lvl w:ilvl="5" w:tplc="04050005" w:tentative="1">
      <w:start w:val="1"/>
      <w:numFmt w:val="bullet"/>
      <w:lvlText w:val=""/>
      <w:lvlJc w:val="left"/>
      <w:pPr>
        <w:ind w:left="4272" w:hanging="360"/>
      </w:pPr>
      <w:rPr>
        <w:rFonts w:ascii="Wingdings" w:hAnsi="Wingdings" w:hint="default"/>
      </w:rPr>
    </w:lvl>
    <w:lvl w:ilvl="6" w:tplc="04050001" w:tentative="1">
      <w:start w:val="1"/>
      <w:numFmt w:val="bullet"/>
      <w:lvlText w:val=""/>
      <w:lvlJc w:val="left"/>
      <w:pPr>
        <w:ind w:left="4992" w:hanging="360"/>
      </w:pPr>
      <w:rPr>
        <w:rFonts w:ascii="Symbol" w:hAnsi="Symbol" w:hint="default"/>
      </w:rPr>
    </w:lvl>
    <w:lvl w:ilvl="7" w:tplc="04050003" w:tentative="1">
      <w:start w:val="1"/>
      <w:numFmt w:val="bullet"/>
      <w:lvlText w:val="o"/>
      <w:lvlJc w:val="left"/>
      <w:pPr>
        <w:ind w:left="5712" w:hanging="360"/>
      </w:pPr>
      <w:rPr>
        <w:rFonts w:ascii="Courier New" w:hAnsi="Courier New" w:cs="Courier New" w:hint="default"/>
      </w:rPr>
    </w:lvl>
    <w:lvl w:ilvl="8" w:tplc="04050005" w:tentative="1">
      <w:start w:val="1"/>
      <w:numFmt w:val="bullet"/>
      <w:lvlText w:val=""/>
      <w:lvlJc w:val="left"/>
      <w:pPr>
        <w:ind w:left="6432" w:hanging="360"/>
      </w:pPr>
      <w:rPr>
        <w:rFonts w:ascii="Wingdings" w:hAnsi="Wingdings" w:hint="default"/>
      </w:rPr>
    </w:lvl>
  </w:abstractNum>
  <w:abstractNum w:abstractNumId="28" w15:restartNumberingAfterBreak="0">
    <w:nsid w:val="420E5BCE"/>
    <w:multiLevelType w:val="hybridMultilevel"/>
    <w:tmpl w:val="50924F8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47321269"/>
    <w:multiLevelType w:val="hybridMultilevel"/>
    <w:tmpl w:val="DA18899E"/>
    <w:lvl w:ilvl="0" w:tplc="DB60B626">
      <w:start w:val="5"/>
      <w:numFmt w:val="bullet"/>
      <w:pStyle w:val="Listwithspaces"/>
      <w:lvlText w:val=""/>
      <w:lvlJc w:val="left"/>
      <w:pPr>
        <w:ind w:left="777" w:hanging="360"/>
      </w:pPr>
      <w:rPr>
        <w:rFonts w:ascii="Symbol" w:eastAsiaTheme="minorHAnsi" w:hAnsi="Symbol" w:cstheme="minorBidi" w:hint="default"/>
      </w:rPr>
    </w:lvl>
    <w:lvl w:ilvl="1" w:tplc="04050003">
      <w:start w:val="1"/>
      <w:numFmt w:val="bullet"/>
      <w:lvlText w:val="o"/>
      <w:lvlJc w:val="left"/>
      <w:pPr>
        <w:ind w:left="1497" w:hanging="360"/>
      </w:pPr>
      <w:rPr>
        <w:rFonts w:ascii="Courier New" w:hAnsi="Courier New" w:cs="Courier New" w:hint="default"/>
      </w:rPr>
    </w:lvl>
    <w:lvl w:ilvl="2" w:tplc="04050005">
      <w:start w:val="1"/>
      <w:numFmt w:val="bullet"/>
      <w:lvlText w:val=""/>
      <w:lvlJc w:val="left"/>
      <w:pPr>
        <w:ind w:left="2217" w:hanging="360"/>
      </w:pPr>
      <w:rPr>
        <w:rFonts w:ascii="Wingdings" w:hAnsi="Wingdings" w:hint="default"/>
      </w:rPr>
    </w:lvl>
    <w:lvl w:ilvl="3" w:tplc="04050001" w:tentative="1">
      <w:start w:val="1"/>
      <w:numFmt w:val="bullet"/>
      <w:lvlText w:val=""/>
      <w:lvlJc w:val="left"/>
      <w:pPr>
        <w:ind w:left="2937" w:hanging="360"/>
      </w:pPr>
      <w:rPr>
        <w:rFonts w:ascii="Symbol" w:hAnsi="Symbol" w:hint="default"/>
      </w:rPr>
    </w:lvl>
    <w:lvl w:ilvl="4" w:tplc="04050003" w:tentative="1">
      <w:start w:val="1"/>
      <w:numFmt w:val="bullet"/>
      <w:lvlText w:val="o"/>
      <w:lvlJc w:val="left"/>
      <w:pPr>
        <w:ind w:left="3657" w:hanging="360"/>
      </w:pPr>
      <w:rPr>
        <w:rFonts w:ascii="Courier New" w:hAnsi="Courier New" w:cs="Courier New" w:hint="default"/>
      </w:rPr>
    </w:lvl>
    <w:lvl w:ilvl="5" w:tplc="04050005" w:tentative="1">
      <w:start w:val="1"/>
      <w:numFmt w:val="bullet"/>
      <w:lvlText w:val=""/>
      <w:lvlJc w:val="left"/>
      <w:pPr>
        <w:ind w:left="4377" w:hanging="360"/>
      </w:pPr>
      <w:rPr>
        <w:rFonts w:ascii="Wingdings" w:hAnsi="Wingdings" w:hint="default"/>
      </w:rPr>
    </w:lvl>
    <w:lvl w:ilvl="6" w:tplc="04050001" w:tentative="1">
      <w:start w:val="1"/>
      <w:numFmt w:val="bullet"/>
      <w:lvlText w:val=""/>
      <w:lvlJc w:val="left"/>
      <w:pPr>
        <w:ind w:left="5097" w:hanging="360"/>
      </w:pPr>
      <w:rPr>
        <w:rFonts w:ascii="Symbol" w:hAnsi="Symbol" w:hint="default"/>
      </w:rPr>
    </w:lvl>
    <w:lvl w:ilvl="7" w:tplc="04050003" w:tentative="1">
      <w:start w:val="1"/>
      <w:numFmt w:val="bullet"/>
      <w:lvlText w:val="o"/>
      <w:lvlJc w:val="left"/>
      <w:pPr>
        <w:ind w:left="5817" w:hanging="360"/>
      </w:pPr>
      <w:rPr>
        <w:rFonts w:ascii="Courier New" w:hAnsi="Courier New" w:cs="Courier New" w:hint="default"/>
      </w:rPr>
    </w:lvl>
    <w:lvl w:ilvl="8" w:tplc="04050005" w:tentative="1">
      <w:start w:val="1"/>
      <w:numFmt w:val="bullet"/>
      <w:lvlText w:val=""/>
      <w:lvlJc w:val="left"/>
      <w:pPr>
        <w:ind w:left="6537" w:hanging="360"/>
      </w:pPr>
      <w:rPr>
        <w:rFonts w:ascii="Wingdings" w:hAnsi="Wingdings" w:hint="default"/>
      </w:rPr>
    </w:lvl>
  </w:abstractNum>
  <w:abstractNum w:abstractNumId="30" w15:restartNumberingAfterBreak="0">
    <w:nsid w:val="4A641A0E"/>
    <w:multiLevelType w:val="hybridMultilevel"/>
    <w:tmpl w:val="625CD622"/>
    <w:lvl w:ilvl="0" w:tplc="173CC9FC">
      <w:start w:val="5"/>
      <w:numFmt w:val="bullet"/>
      <w:lvlText w:val=""/>
      <w:lvlJc w:val="left"/>
      <w:pPr>
        <w:ind w:left="2160" w:hanging="360"/>
      </w:pPr>
      <w:rPr>
        <w:rFonts w:ascii="Symbol" w:eastAsiaTheme="minorHAnsi" w:hAnsi="Symbol" w:cstheme="minorBidi" w:hint="default"/>
      </w:rPr>
    </w:lvl>
    <w:lvl w:ilvl="1" w:tplc="04050003" w:tentative="1">
      <w:start w:val="1"/>
      <w:numFmt w:val="bullet"/>
      <w:lvlText w:val="o"/>
      <w:lvlJc w:val="left"/>
      <w:pPr>
        <w:ind w:left="2880" w:hanging="360"/>
      </w:pPr>
      <w:rPr>
        <w:rFonts w:ascii="Courier New" w:hAnsi="Courier New" w:cs="Courier New" w:hint="default"/>
      </w:rPr>
    </w:lvl>
    <w:lvl w:ilvl="2" w:tplc="04050005" w:tentative="1">
      <w:start w:val="1"/>
      <w:numFmt w:val="bullet"/>
      <w:lvlText w:val=""/>
      <w:lvlJc w:val="left"/>
      <w:pPr>
        <w:ind w:left="3600" w:hanging="360"/>
      </w:pPr>
      <w:rPr>
        <w:rFonts w:ascii="Wingdings" w:hAnsi="Wingdings" w:hint="default"/>
      </w:rPr>
    </w:lvl>
    <w:lvl w:ilvl="3" w:tplc="04050001" w:tentative="1">
      <w:start w:val="1"/>
      <w:numFmt w:val="bullet"/>
      <w:lvlText w:val=""/>
      <w:lvlJc w:val="left"/>
      <w:pPr>
        <w:ind w:left="4320" w:hanging="360"/>
      </w:pPr>
      <w:rPr>
        <w:rFonts w:ascii="Symbol" w:hAnsi="Symbol" w:hint="default"/>
      </w:rPr>
    </w:lvl>
    <w:lvl w:ilvl="4" w:tplc="04050003" w:tentative="1">
      <w:start w:val="1"/>
      <w:numFmt w:val="bullet"/>
      <w:lvlText w:val="o"/>
      <w:lvlJc w:val="left"/>
      <w:pPr>
        <w:ind w:left="5040" w:hanging="360"/>
      </w:pPr>
      <w:rPr>
        <w:rFonts w:ascii="Courier New" w:hAnsi="Courier New" w:cs="Courier New" w:hint="default"/>
      </w:rPr>
    </w:lvl>
    <w:lvl w:ilvl="5" w:tplc="04050005" w:tentative="1">
      <w:start w:val="1"/>
      <w:numFmt w:val="bullet"/>
      <w:lvlText w:val=""/>
      <w:lvlJc w:val="left"/>
      <w:pPr>
        <w:ind w:left="5760" w:hanging="360"/>
      </w:pPr>
      <w:rPr>
        <w:rFonts w:ascii="Wingdings" w:hAnsi="Wingdings" w:hint="default"/>
      </w:rPr>
    </w:lvl>
    <w:lvl w:ilvl="6" w:tplc="04050001" w:tentative="1">
      <w:start w:val="1"/>
      <w:numFmt w:val="bullet"/>
      <w:lvlText w:val=""/>
      <w:lvlJc w:val="left"/>
      <w:pPr>
        <w:ind w:left="6480" w:hanging="360"/>
      </w:pPr>
      <w:rPr>
        <w:rFonts w:ascii="Symbol" w:hAnsi="Symbol" w:hint="default"/>
      </w:rPr>
    </w:lvl>
    <w:lvl w:ilvl="7" w:tplc="04050003" w:tentative="1">
      <w:start w:val="1"/>
      <w:numFmt w:val="bullet"/>
      <w:lvlText w:val="o"/>
      <w:lvlJc w:val="left"/>
      <w:pPr>
        <w:ind w:left="7200" w:hanging="360"/>
      </w:pPr>
      <w:rPr>
        <w:rFonts w:ascii="Courier New" w:hAnsi="Courier New" w:cs="Courier New" w:hint="default"/>
      </w:rPr>
    </w:lvl>
    <w:lvl w:ilvl="8" w:tplc="04050005" w:tentative="1">
      <w:start w:val="1"/>
      <w:numFmt w:val="bullet"/>
      <w:lvlText w:val=""/>
      <w:lvlJc w:val="left"/>
      <w:pPr>
        <w:ind w:left="7920" w:hanging="360"/>
      </w:pPr>
      <w:rPr>
        <w:rFonts w:ascii="Wingdings" w:hAnsi="Wingdings" w:hint="default"/>
      </w:rPr>
    </w:lvl>
  </w:abstractNum>
  <w:abstractNum w:abstractNumId="31" w15:restartNumberingAfterBreak="0">
    <w:nsid w:val="4A6601D7"/>
    <w:multiLevelType w:val="hybridMultilevel"/>
    <w:tmpl w:val="65AE217E"/>
    <w:lvl w:ilvl="0" w:tplc="5A4ECCF0">
      <w:start w:val="1"/>
      <w:numFmt w:val="decimal"/>
      <w:pStyle w:val="Listwithnumbers"/>
      <w:lvlText w:val="%1."/>
      <w:lvlJc w:val="left"/>
      <w:pPr>
        <w:ind w:left="720" w:hanging="360"/>
      </w:pPr>
      <w:rPr>
        <w:rFont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514A513E"/>
    <w:multiLevelType w:val="hybridMultilevel"/>
    <w:tmpl w:val="39AE19E8"/>
    <w:lvl w:ilvl="0" w:tplc="08AE3FF6">
      <w:start w:val="5"/>
      <w:numFmt w:val="bullet"/>
      <w:lvlText w:val="-"/>
      <w:lvlJc w:val="left"/>
      <w:pPr>
        <w:ind w:left="672" w:hanging="360"/>
      </w:pPr>
      <w:rPr>
        <w:rFonts w:ascii="Cambria" w:eastAsiaTheme="minorEastAsia" w:hAnsi="Cambria" w:cstheme="minorBidi" w:hint="default"/>
      </w:rPr>
    </w:lvl>
    <w:lvl w:ilvl="1" w:tplc="04050003" w:tentative="1">
      <w:start w:val="1"/>
      <w:numFmt w:val="bullet"/>
      <w:lvlText w:val="o"/>
      <w:lvlJc w:val="left"/>
      <w:pPr>
        <w:ind w:left="1392" w:hanging="360"/>
      </w:pPr>
      <w:rPr>
        <w:rFonts w:ascii="Courier New" w:hAnsi="Courier New" w:cs="Courier New" w:hint="default"/>
      </w:rPr>
    </w:lvl>
    <w:lvl w:ilvl="2" w:tplc="04050005" w:tentative="1">
      <w:start w:val="1"/>
      <w:numFmt w:val="bullet"/>
      <w:lvlText w:val=""/>
      <w:lvlJc w:val="left"/>
      <w:pPr>
        <w:ind w:left="2112" w:hanging="360"/>
      </w:pPr>
      <w:rPr>
        <w:rFonts w:ascii="Wingdings" w:hAnsi="Wingdings" w:hint="default"/>
      </w:rPr>
    </w:lvl>
    <w:lvl w:ilvl="3" w:tplc="04050001" w:tentative="1">
      <w:start w:val="1"/>
      <w:numFmt w:val="bullet"/>
      <w:lvlText w:val=""/>
      <w:lvlJc w:val="left"/>
      <w:pPr>
        <w:ind w:left="2832" w:hanging="360"/>
      </w:pPr>
      <w:rPr>
        <w:rFonts w:ascii="Symbol" w:hAnsi="Symbol" w:hint="default"/>
      </w:rPr>
    </w:lvl>
    <w:lvl w:ilvl="4" w:tplc="04050003" w:tentative="1">
      <w:start w:val="1"/>
      <w:numFmt w:val="bullet"/>
      <w:lvlText w:val="o"/>
      <w:lvlJc w:val="left"/>
      <w:pPr>
        <w:ind w:left="3552" w:hanging="360"/>
      </w:pPr>
      <w:rPr>
        <w:rFonts w:ascii="Courier New" w:hAnsi="Courier New" w:cs="Courier New" w:hint="default"/>
      </w:rPr>
    </w:lvl>
    <w:lvl w:ilvl="5" w:tplc="04050005" w:tentative="1">
      <w:start w:val="1"/>
      <w:numFmt w:val="bullet"/>
      <w:lvlText w:val=""/>
      <w:lvlJc w:val="left"/>
      <w:pPr>
        <w:ind w:left="4272" w:hanging="360"/>
      </w:pPr>
      <w:rPr>
        <w:rFonts w:ascii="Wingdings" w:hAnsi="Wingdings" w:hint="default"/>
      </w:rPr>
    </w:lvl>
    <w:lvl w:ilvl="6" w:tplc="04050001" w:tentative="1">
      <w:start w:val="1"/>
      <w:numFmt w:val="bullet"/>
      <w:lvlText w:val=""/>
      <w:lvlJc w:val="left"/>
      <w:pPr>
        <w:ind w:left="4992" w:hanging="360"/>
      </w:pPr>
      <w:rPr>
        <w:rFonts w:ascii="Symbol" w:hAnsi="Symbol" w:hint="default"/>
      </w:rPr>
    </w:lvl>
    <w:lvl w:ilvl="7" w:tplc="04050003" w:tentative="1">
      <w:start w:val="1"/>
      <w:numFmt w:val="bullet"/>
      <w:lvlText w:val="o"/>
      <w:lvlJc w:val="left"/>
      <w:pPr>
        <w:ind w:left="5712" w:hanging="360"/>
      </w:pPr>
      <w:rPr>
        <w:rFonts w:ascii="Courier New" w:hAnsi="Courier New" w:cs="Courier New" w:hint="default"/>
      </w:rPr>
    </w:lvl>
    <w:lvl w:ilvl="8" w:tplc="04050005" w:tentative="1">
      <w:start w:val="1"/>
      <w:numFmt w:val="bullet"/>
      <w:lvlText w:val=""/>
      <w:lvlJc w:val="left"/>
      <w:pPr>
        <w:ind w:left="6432" w:hanging="360"/>
      </w:pPr>
      <w:rPr>
        <w:rFonts w:ascii="Wingdings" w:hAnsi="Wingdings" w:hint="default"/>
      </w:rPr>
    </w:lvl>
  </w:abstractNum>
  <w:abstractNum w:abstractNumId="33" w15:restartNumberingAfterBreak="0">
    <w:nsid w:val="56F2486A"/>
    <w:multiLevelType w:val="hybridMultilevel"/>
    <w:tmpl w:val="9D3816C8"/>
    <w:lvl w:ilvl="0" w:tplc="C3D42E96">
      <w:start w:val="5"/>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598B0407"/>
    <w:multiLevelType w:val="hybridMultilevel"/>
    <w:tmpl w:val="77F46218"/>
    <w:lvl w:ilvl="0" w:tplc="04050003">
      <w:start w:val="1"/>
      <w:numFmt w:val="bullet"/>
      <w:lvlText w:val="o"/>
      <w:lvlJc w:val="left"/>
      <w:pPr>
        <w:ind w:left="360" w:hanging="360"/>
      </w:pPr>
      <w:rPr>
        <w:rFonts w:ascii="Courier New" w:hAnsi="Courier New" w:cs="Courier New" w:hint="default"/>
      </w:rPr>
    </w:lvl>
    <w:lvl w:ilvl="1" w:tplc="04050003">
      <w:start w:val="1"/>
      <w:numFmt w:val="bullet"/>
      <w:lvlText w:val="o"/>
      <w:lvlJc w:val="left"/>
      <w:pPr>
        <w:ind w:left="1080" w:hanging="360"/>
      </w:pPr>
      <w:rPr>
        <w:rFonts w:ascii="Courier New" w:hAnsi="Courier New" w:cs="Courier New" w:hint="default"/>
      </w:rPr>
    </w:lvl>
    <w:lvl w:ilvl="2" w:tplc="04050005">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5" w15:restartNumberingAfterBreak="0">
    <w:nsid w:val="5B884679"/>
    <w:multiLevelType w:val="hybridMultilevel"/>
    <w:tmpl w:val="C010B35E"/>
    <w:lvl w:ilvl="0" w:tplc="0FEE5FAC">
      <w:start w:val="1"/>
      <w:numFmt w:val="decimal"/>
      <w:lvlText w:val="[%1]"/>
      <w:lvlJc w:val="left"/>
      <w:pPr>
        <w:ind w:left="720" w:hanging="360"/>
      </w:pPr>
      <w:rPr>
        <w:rFonts w:ascii="Cambria" w:hAnsi="Cambria"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E73B2D"/>
    <w:multiLevelType w:val="hybridMultilevel"/>
    <w:tmpl w:val="CB308DF0"/>
    <w:lvl w:ilvl="0" w:tplc="04050003">
      <w:start w:val="1"/>
      <w:numFmt w:val="bullet"/>
      <w:lvlText w:val="o"/>
      <w:lvlJc w:val="left"/>
      <w:pPr>
        <w:ind w:left="720" w:hanging="360"/>
      </w:pPr>
      <w:rPr>
        <w:rFonts w:ascii="Courier New" w:hAnsi="Courier New" w:cs="Courier New"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65B778A9"/>
    <w:multiLevelType w:val="hybridMultilevel"/>
    <w:tmpl w:val="06E6F18C"/>
    <w:lvl w:ilvl="0" w:tplc="83746696">
      <w:start w:val="20"/>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671E281D"/>
    <w:multiLevelType w:val="hybridMultilevel"/>
    <w:tmpl w:val="1E5608A8"/>
    <w:lvl w:ilvl="0" w:tplc="AFCE1D1C">
      <w:start w:val="5"/>
      <w:numFmt w:val="bullet"/>
      <w:lvlText w:val="-"/>
      <w:lvlJc w:val="left"/>
      <w:pPr>
        <w:ind w:left="1440" w:hanging="360"/>
      </w:pPr>
      <w:rPr>
        <w:rFonts w:ascii="Cambria" w:eastAsiaTheme="minorHAnsi" w:hAnsi="Cambria" w:cstheme="minorBidi"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39" w15:restartNumberingAfterBreak="0">
    <w:nsid w:val="687800A5"/>
    <w:multiLevelType w:val="hybridMultilevel"/>
    <w:tmpl w:val="35F2D52C"/>
    <w:lvl w:ilvl="0" w:tplc="7C8C6864">
      <w:start w:val="10"/>
      <w:numFmt w:val="bullet"/>
      <w:lvlText w:val=""/>
      <w:lvlJc w:val="left"/>
      <w:pPr>
        <w:ind w:left="454" w:hanging="312"/>
      </w:pPr>
      <w:rPr>
        <w:rFonts w:ascii="Symbol" w:eastAsia="Times New Roman" w:hAnsi="Symbol"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697B5865"/>
    <w:multiLevelType w:val="hybridMultilevel"/>
    <w:tmpl w:val="969C48D0"/>
    <w:lvl w:ilvl="0" w:tplc="C4F684C4">
      <w:start w:val="1"/>
      <w:numFmt w:val="decimal"/>
      <w:lvlText w:val="[%1]"/>
      <w:lvlJc w:val="left"/>
      <w:pPr>
        <w:ind w:left="765"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1" w15:restartNumberingAfterBreak="0">
    <w:nsid w:val="6C8446E8"/>
    <w:multiLevelType w:val="hybridMultilevel"/>
    <w:tmpl w:val="8C482958"/>
    <w:lvl w:ilvl="0" w:tplc="3CA4B84A">
      <w:start w:val="5"/>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6D6F1525"/>
    <w:multiLevelType w:val="hybridMultilevel"/>
    <w:tmpl w:val="B742DD10"/>
    <w:lvl w:ilvl="0" w:tplc="04050011">
      <w:start w:val="1"/>
      <w:numFmt w:val="decimal"/>
      <w:lvlText w:val="%1)"/>
      <w:lvlJc w:val="left"/>
      <w:pPr>
        <w:ind w:left="720" w:hanging="360"/>
      </w:pPr>
      <w:rPr>
        <w:rFont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71367495"/>
    <w:multiLevelType w:val="hybridMultilevel"/>
    <w:tmpl w:val="C9428A94"/>
    <w:lvl w:ilvl="0" w:tplc="C04A4866">
      <w:start w:val="3"/>
      <w:numFmt w:val="bullet"/>
      <w:lvlText w:val="-"/>
      <w:lvlJc w:val="left"/>
      <w:pPr>
        <w:ind w:left="672" w:hanging="360"/>
      </w:pPr>
      <w:rPr>
        <w:rFonts w:ascii="Cambria" w:eastAsiaTheme="minorHAnsi" w:hAnsi="Cambria" w:cstheme="minorBidi" w:hint="default"/>
      </w:rPr>
    </w:lvl>
    <w:lvl w:ilvl="1" w:tplc="04050003" w:tentative="1">
      <w:start w:val="1"/>
      <w:numFmt w:val="bullet"/>
      <w:lvlText w:val="o"/>
      <w:lvlJc w:val="left"/>
      <w:pPr>
        <w:ind w:left="1392" w:hanging="360"/>
      </w:pPr>
      <w:rPr>
        <w:rFonts w:ascii="Courier New" w:hAnsi="Courier New" w:cs="Courier New" w:hint="default"/>
      </w:rPr>
    </w:lvl>
    <w:lvl w:ilvl="2" w:tplc="04050005" w:tentative="1">
      <w:start w:val="1"/>
      <w:numFmt w:val="bullet"/>
      <w:lvlText w:val=""/>
      <w:lvlJc w:val="left"/>
      <w:pPr>
        <w:ind w:left="2112" w:hanging="360"/>
      </w:pPr>
      <w:rPr>
        <w:rFonts w:ascii="Wingdings" w:hAnsi="Wingdings" w:hint="default"/>
      </w:rPr>
    </w:lvl>
    <w:lvl w:ilvl="3" w:tplc="04050001" w:tentative="1">
      <w:start w:val="1"/>
      <w:numFmt w:val="bullet"/>
      <w:lvlText w:val=""/>
      <w:lvlJc w:val="left"/>
      <w:pPr>
        <w:ind w:left="2832" w:hanging="360"/>
      </w:pPr>
      <w:rPr>
        <w:rFonts w:ascii="Symbol" w:hAnsi="Symbol" w:hint="default"/>
      </w:rPr>
    </w:lvl>
    <w:lvl w:ilvl="4" w:tplc="04050003" w:tentative="1">
      <w:start w:val="1"/>
      <w:numFmt w:val="bullet"/>
      <w:lvlText w:val="o"/>
      <w:lvlJc w:val="left"/>
      <w:pPr>
        <w:ind w:left="3552" w:hanging="360"/>
      </w:pPr>
      <w:rPr>
        <w:rFonts w:ascii="Courier New" w:hAnsi="Courier New" w:cs="Courier New" w:hint="default"/>
      </w:rPr>
    </w:lvl>
    <w:lvl w:ilvl="5" w:tplc="04050005" w:tentative="1">
      <w:start w:val="1"/>
      <w:numFmt w:val="bullet"/>
      <w:lvlText w:val=""/>
      <w:lvlJc w:val="left"/>
      <w:pPr>
        <w:ind w:left="4272" w:hanging="360"/>
      </w:pPr>
      <w:rPr>
        <w:rFonts w:ascii="Wingdings" w:hAnsi="Wingdings" w:hint="default"/>
      </w:rPr>
    </w:lvl>
    <w:lvl w:ilvl="6" w:tplc="04050001" w:tentative="1">
      <w:start w:val="1"/>
      <w:numFmt w:val="bullet"/>
      <w:lvlText w:val=""/>
      <w:lvlJc w:val="left"/>
      <w:pPr>
        <w:ind w:left="4992" w:hanging="360"/>
      </w:pPr>
      <w:rPr>
        <w:rFonts w:ascii="Symbol" w:hAnsi="Symbol" w:hint="default"/>
      </w:rPr>
    </w:lvl>
    <w:lvl w:ilvl="7" w:tplc="04050003" w:tentative="1">
      <w:start w:val="1"/>
      <w:numFmt w:val="bullet"/>
      <w:lvlText w:val="o"/>
      <w:lvlJc w:val="left"/>
      <w:pPr>
        <w:ind w:left="5712" w:hanging="360"/>
      </w:pPr>
      <w:rPr>
        <w:rFonts w:ascii="Courier New" w:hAnsi="Courier New" w:cs="Courier New" w:hint="default"/>
      </w:rPr>
    </w:lvl>
    <w:lvl w:ilvl="8" w:tplc="04050005" w:tentative="1">
      <w:start w:val="1"/>
      <w:numFmt w:val="bullet"/>
      <w:lvlText w:val=""/>
      <w:lvlJc w:val="left"/>
      <w:pPr>
        <w:ind w:left="6432" w:hanging="360"/>
      </w:pPr>
      <w:rPr>
        <w:rFonts w:ascii="Wingdings" w:hAnsi="Wingdings" w:hint="default"/>
      </w:rPr>
    </w:lvl>
  </w:abstractNum>
  <w:abstractNum w:abstractNumId="44" w15:restartNumberingAfterBreak="0">
    <w:nsid w:val="7394563B"/>
    <w:multiLevelType w:val="hybridMultilevel"/>
    <w:tmpl w:val="48AC7C44"/>
    <w:lvl w:ilvl="0" w:tplc="A6EADDFA">
      <w:start w:val="1"/>
      <w:numFmt w:val="decimal"/>
      <w:lvlText w:val="%1."/>
      <w:lvlJc w:val="left"/>
      <w:pPr>
        <w:ind w:left="1080" w:hanging="72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5" w15:restartNumberingAfterBreak="0">
    <w:nsid w:val="7A40359D"/>
    <w:multiLevelType w:val="hybridMultilevel"/>
    <w:tmpl w:val="2BB8778E"/>
    <w:lvl w:ilvl="0" w:tplc="D10A0584">
      <w:start w:val="5"/>
      <w:numFmt w:val="bullet"/>
      <w:pStyle w:val="Listwitharrows"/>
      <w:lvlText w:val="⇨"/>
      <w:lvlJc w:val="left"/>
      <w:pPr>
        <w:ind w:left="805" w:hanging="360"/>
      </w:pPr>
      <w:rPr>
        <w:rFonts w:ascii="Cambria Math" w:eastAsiaTheme="minorHAnsi" w:hAnsi="Cambria Math" w:cstheme="minorBidi" w:hint="default"/>
      </w:rPr>
    </w:lvl>
    <w:lvl w:ilvl="1" w:tplc="04050003" w:tentative="1">
      <w:start w:val="1"/>
      <w:numFmt w:val="bullet"/>
      <w:lvlText w:val="o"/>
      <w:lvlJc w:val="left"/>
      <w:pPr>
        <w:ind w:left="1525" w:hanging="360"/>
      </w:pPr>
      <w:rPr>
        <w:rFonts w:ascii="Courier New" w:hAnsi="Courier New" w:cs="Courier New" w:hint="default"/>
      </w:rPr>
    </w:lvl>
    <w:lvl w:ilvl="2" w:tplc="04050005" w:tentative="1">
      <w:start w:val="1"/>
      <w:numFmt w:val="bullet"/>
      <w:lvlText w:val=""/>
      <w:lvlJc w:val="left"/>
      <w:pPr>
        <w:ind w:left="2245" w:hanging="360"/>
      </w:pPr>
      <w:rPr>
        <w:rFonts w:ascii="Wingdings" w:hAnsi="Wingdings" w:hint="default"/>
      </w:rPr>
    </w:lvl>
    <w:lvl w:ilvl="3" w:tplc="04050001" w:tentative="1">
      <w:start w:val="1"/>
      <w:numFmt w:val="bullet"/>
      <w:lvlText w:val=""/>
      <w:lvlJc w:val="left"/>
      <w:pPr>
        <w:ind w:left="2965" w:hanging="360"/>
      </w:pPr>
      <w:rPr>
        <w:rFonts w:ascii="Symbol" w:hAnsi="Symbol" w:hint="default"/>
      </w:rPr>
    </w:lvl>
    <w:lvl w:ilvl="4" w:tplc="04050003" w:tentative="1">
      <w:start w:val="1"/>
      <w:numFmt w:val="bullet"/>
      <w:lvlText w:val="o"/>
      <w:lvlJc w:val="left"/>
      <w:pPr>
        <w:ind w:left="3685" w:hanging="360"/>
      </w:pPr>
      <w:rPr>
        <w:rFonts w:ascii="Courier New" w:hAnsi="Courier New" w:cs="Courier New" w:hint="default"/>
      </w:rPr>
    </w:lvl>
    <w:lvl w:ilvl="5" w:tplc="04050005" w:tentative="1">
      <w:start w:val="1"/>
      <w:numFmt w:val="bullet"/>
      <w:lvlText w:val=""/>
      <w:lvlJc w:val="left"/>
      <w:pPr>
        <w:ind w:left="4405" w:hanging="360"/>
      </w:pPr>
      <w:rPr>
        <w:rFonts w:ascii="Wingdings" w:hAnsi="Wingdings" w:hint="default"/>
      </w:rPr>
    </w:lvl>
    <w:lvl w:ilvl="6" w:tplc="04050001" w:tentative="1">
      <w:start w:val="1"/>
      <w:numFmt w:val="bullet"/>
      <w:lvlText w:val=""/>
      <w:lvlJc w:val="left"/>
      <w:pPr>
        <w:ind w:left="5125" w:hanging="360"/>
      </w:pPr>
      <w:rPr>
        <w:rFonts w:ascii="Symbol" w:hAnsi="Symbol" w:hint="default"/>
      </w:rPr>
    </w:lvl>
    <w:lvl w:ilvl="7" w:tplc="04050003" w:tentative="1">
      <w:start w:val="1"/>
      <w:numFmt w:val="bullet"/>
      <w:lvlText w:val="o"/>
      <w:lvlJc w:val="left"/>
      <w:pPr>
        <w:ind w:left="5845" w:hanging="360"/>
      </w:pPr>
      <w:rPr>
        <w:rFonts w:ascii="Courier New" w:hAnsi="Courier New" w:cs="Courier New" w:hint="default"/>
      </w:rPr>
    </w:lvl>
    <w:lvl w:ilvl="8" w:tplc="04050005" w:tentative="1">
      <w:start w:val="1"/>
      <w:numFmt w:val="bullet"/>
      <w:lvlText w:val=""/>
      <w:lvlJc w:val="left"/>
      <w:pPr>
        <w:ind w:left="6565" w:hanging="360"/>
      </w:pPr>
      <w:rPr>
        <w:rFonts w:ascii="Wingdings" w:hAnsi="Wingdings" w:hint="default"/>
      </w:rPr>
    </w:lvl>
  </w:abstractNum>
  <w:num w:numId="1">
    <w:abstractNumId w:val="44"/>
  </w:num>
  <w:num w:numId="2">
    <w:abstractNumId w:val="13"/>
  </w:num>
  <w:num w:numId="3">
    <w:abstractNumId w:val="18"/>
  </w:num>
  <w:num w:numId="4">
    <w:abstractNumId w:val="18"/>
  </w:num>
  <w:num w:numId="5">
    <w:abstractNumId w:val="15"/>
  </w:num>
  <w:num w:numId="6">
    <w:abstractNumId w:val="29"/>
  </w:num>
  <w:num w:numId="7">
    <w:abstractNumId w:val="38"/>
  </w:num>
  <w:num w:numId="8">
    <w:abstractNumId w:val="41"/>
  </w:num>
  <w:num w:numId="9">
    <w:abstractNumId w:val="33"/>
  </w:num>
  <w:num w:numId="10">
    <w:abstractNumId w:val="25"/>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0"/>
  </w:num>
  <w:num w:numId="14">
    <w:abstractNumId w:val="11"/>
  </w:num>
  <w:num w:numId="15">
    <w:abstractNumId w:val="39"/>
  </w:num>
  <w:num w:numId="16">
    <w:abstractNumId w:val="40"/>
  </w:num>
  <w:num w:numId="17">
    <w:abstractNumId w:val="28"/>
  </w:num>
  <w:num w:numId="18">
    <w:abstractNumId w:val="10"/>
  </w:num>
  <w:num w:numId="19">
    <w:abstractNumId w:val="17"/>
  </w:num>
  <w:num w:numId="20">
    <w:abstractNumId w:val="34"/>
  </w:num>
  <w:num w:numId="21">
    <w:abstractNumId w:val="36"/>
  </w:num>
  <w:num w:numId="22">
    <w:abstractNumId w:val="42"/>
  </w:num>
  <w:num w:numId="23">
    <w:abstractNumId w:val="37"/>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4"/>
  </w:num>
  <w:num w:numId="37">
    <w:abstractNumId w:val="16"/>
  </w:num>
  <w:num w:numId="38">
    <w:abstractNumId w:val="32"/>
  </w:num>
  <w:num w:numId="39">
    <w:abstractNumId w:val="22"/>
  </w:num>
  <w:num w:numId="40">
    <w:abstractNumId w:val="20"/>
  </w:num>
  <w:num w:numId="41">
    <w:abstractNumId w:val="43"/>
  </w:num>
  <w:num w:numId="42">
    <w:abstractNumId w:val="26"/>
  </w:num>
  <w:num w:numId="43">
    <w:abstractNumId w:val="31"/>
  </w:num>
  <w:num w:numId="44">
    <w:abstractNumId w:val="27"/>
  </w:num>
  <w:num w:numId="45">
    <w:abstractNumId w:val="12"/>
  </w:num>
  <w:num w:numId="46">
    <w:abstractNumId w:val="21"/>
  </w:num>
  <w:num w:numId="47">
    <w:abstractNumId w:val="45"/>
  </w:num>
  <w:num w:numId="48">
    <w:abstractNumId w:val="19"/>
  </w:num>
  <w:num w:numId="49">
    <w:abstractNumId w:val="24"/>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3"/>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42"/>
  <w:hyphenationZone w:val="425"/>
  <w:drawingGridHorizontalSpacing w:val="9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622"/>
    <w:rsid w:val="00001466"/>
    <w:rsid w:val="00001A7C"/>
    <w:rsid w:val="000068A4"/>
    <w:rsid w:val="00006C10"/>
    <w:rsid w:val="000071AF"/>
    <w:rsid w:val="000073AC"/>
    <w:rsid w:val="000102AD"/>
    <w:rsid w:val="00011C6A"/>
    <w:rsid w:val="00012B04"/>
    <w:rsid w:val="00012B55"/>
    <w:rsid w:val="00013644"/>
    <w:rsid w:val="00013C27"/>
    <w:rsid w:val="00014FF5"/>
    <w:rsid w:val="000167EF"/>
    <w:rsid w:val="000173A1"/>
    <w:rsid w:val="000201A7"/>
    <w:rsid w:val="00020C2F"/>
    <w:rsid w:val="00021A0E"/>
    <w:rsid w:val="0002255E"/>
    <w:rsid w:val="0002289C"/>
    <w:rsid w:val="0002317F"/>
    <w:rsid w:val="000234B4"/>
    <w:rsid w:val="000254A6"/>
    <w:rsid w:val="00027538"/>
    <w:rsid w:val="00027590"/>
    <w:rsid w:val="00027DC5"/>
    <w:rsid w:val="00031449"/>
    <w:rsid w:val="000336A6"/>
    <w:rsid w:val="0003408F"/>
    <w:rsid w:val="000342C8"/>
    <w:rsid w:val="0003477E"/>
    <w:rsid w:val="00034C74"/>
    <w:rsid w:val="0003580A"/>
    <w:rsid w:val="000364AA"/>
    <w:rsid w:val="000366F3"/>
    <w:rsid w:val="000376FD"/>
    <w:rsid w:val="00037AF9"/>
    <w:rsid w:val="00037C6D"/>
    <w:rsid w:val="00037F08"/>
    <w:rsid w:val="00040D52"/>
    <w:rsid w:val="00040F8D"/>
    <w:rsid w:val="00041E9F"/>
    <w:rsid w:val="000434A2"/>
    <w:rsid w:val="000438F5"/>
    <w:rsid w:val="00047105"/>
    <w:rsid w:val="00047F5E"/>
    <w:rsid w:val="0005106C"/>
    <w:rsid w:val="00051B1C"/>
    <w:rsid w:val="00052258"/>
    <w:rsid w:val="0005266F"/>
    <w:rsid w:val="000541E7"/>
    <w:rsid w:val="00056355"/>
    <w:rsid w:val="000563AD"/>
    <w:rsid w:val="00056765"/>
    <w:rsid w:val="00057D97"/>
    <w:rsid w:val="000603CE"/>
    <w:rsid w:val="0006074C"/>
    <w:rsid w:val="00060DA1"/>
    <w:rsid w:val="000611FF"/>
    <w:rsid w:val="0006156C"/>
    <w:rsid w:val="00061CFF"/>
    <w:rsid w:val="000622FC"/>
    <w:rsid w:val="000630F2"/>
    <w:rsid w:val="000641A9"/>
    <w:rsid w:val="00065108"/>
    <w:rsid w:val="000660CE"/>
    <w:rsid w:val="0006722A"/>
    <w:rsid w:val="00067B14"/>
    <w:rsid w:val="000703A8"/>
    <w:rsid w:val="00072B29"/>
    <w:rsid w:val="0007325D"/>
    <w:rsid w:val="00077BBB"/>
    <w:rsid w:val="00080768"/>
    <w:rsid w:val="000815D6"/>
    <w:rsid w:val="0008506B"/>
    <w:rsid w:val="00085A06"/>
    <w:rsid w:val="0008647F"/>
    <w:rsid w:val="0008720F"/>
    <w:rsid w:val="000903AF"/>
    <w:rsid w:val="00091080"/>
    <w:rsid w:val="000912E2"/>
    <w:rsid w:val="0009175A"/>
    <w:rsid w:val="00091BD7"/>
    <w:rsid w:val="00091C3F"/>
    <w:rsid w:val="0009336A"/>
    <w:rsid w:val="0009580D"/>
    <w:rsid w:val="00095BAF"/>
    <w:rsid w:val="000964DD"/>
    <w:rsid w:val="0009676B"/>
    <w:rsid w:val="00096B18"/>
    <w:rsid w:val="00097622"/>
    <w:rsid w:val="00097728"/>
    <w:rsid w:val="00097CD3"/>
    <w:rsid w:val="000A0329"/>
    <w:rsid w:val="000A0F2F"/>
    <w:rsid w:val="000A1028"/>
    <w:rsid w:val="000A1437"/>
    <w:rsid w:val="000A1658"/>
    <w:rsid w:val="000A265C"/>
    <w:rsid w:val="000A3DB4"/>
    <w:rsid w:val="000A3FEC"/>
    <w:rsid w:val="000A5369"/>
    <w:rsid w:val="000A56A6"/>
    <w:rsid w:val="000A630D"/>
    <w:rsid w:val="000A6BCD"/>
    <w:rsid w:val="000A7337"/>
    <w:rsid w:val="000A7729"/>
    <w:rsid w:val="000A7873"/>
    <w:rsid w:val="000A7B6C"/>
    <w:rsid w:val="000B1144"/>
    <w:rsid w:val="000B244C"/>
    <w:rsid w:val="000B32A7"/>
    <w:rsid w:val="000B4D0C"/>
    <w:rsid w:val="000B5453"/>
    <w:rsid w:val="000B6725"/>
    <w:rsid w:val="000B6D28"/>
    <w:rsid w:val="000B6F3A"/>
    <w:rsid w:val="000B75BE"/>
    <w:rsid w:val="000B7876"/>
    <w:rsid w:val="000C0455"/>
    <w:rsid w:val="000C1687"/>
    <w:rsid w:val="000C2F1E"/>
    <w:rsid w:val="000C2FB9"/>
    <w:rsid w:val="000C44A5"/>
    <w:rsid w:val="000C483D"/>
    <w:rsid w:val="000C49AE"/>
    <w:rsid w:val="000C6255"/>
    <w:rsid w:val="000C679F"/>
    <w:rsid w:val="000C6867"/>
    <w:rsid w:val="000C6FC5"/>
    <w:rsid w:val="000C7AD7"/>
    <w:rsid w:val="000D0AA0"/>
    <w:rsid w:val="000D1803"/>
    <w:rsid w:val="000D2011"/>
    <w:rsid w:val="000D233B"/>
    <w:rsid w:val="000D3981"/>
    <w:rsid w:val="000E03C1"/>
    <w:rsid w:val="000E0ADC"/>
    <w:rsid w:val="000E16F9"/>
    <w:rsid w:val="000E221A"/>
    <w:rsid w:val="000E3913"/>
    <w:rsid w:val="000E3A6F"/>
    <w:rsid w:val="000E3EBA"/>
    <w:rsid w:val="000E4972"/>
    <w:rsid w:val="000E6316"/>
    <w:rsid w:val="000E638D"/>
    <w:rsid w:val="000E72E5"/>
    <w:rsid w:val="000E7C12"/>
    <w:rsid w:val="000F033E"/>
    <w:rsid w:val="000F33AF"/>
    <w:rsid w:val="000F3489"/>
    <w:rsid w:val="000F358D"/>
    <w:rsid w:val="000F5175"/>
    <w:rsid w:val="000F67FA"/>
    <w:rsid w:val="000F743A"/>
    <w:rsid w:val="000F7D79"/>
    <w:rsid w:val="001009C2"/>
    <w:rsid w:val="00101C72"/>
    <w:rsid w:val="001026B7"/>
    <w:rsid w:val="0010277F"/>
    <w:rsid w:val="00103230"/>
    <w:rsid w:val="00103DD4"/>
    <w:rsid w:val="001044D2"/>
    <w:rsid w:val="0010582C"/>
    <w:rsid w:val="00105F45"/>
    <w:rsid w:val="00106748"/>
    <w:rsid w:val="00107256"/>
    <w:rsid w:val="001110D0"/>
    <w:rsid w:val="001113F0"/>
    <w:rsid w:val="001119B0"/>
    <w:rsid w:val="00113483"/>
    <w:rsid w:val="001137AA"/>
    <w:rsid w:val="001148DB"/>
    <w:rsid w:val="00116736"/>
    <w:rsid w:val="00116F08"/>
    <w:rsid w:val="00117ED2"/>
    <w:rsid w:val="0012114A"/>
    <w:rsid w:val="00122455"/>
    <w:rsid w:val="001225A4"/>
    <w:rsid w:val="00122805"/>
    <w:rsid w:val="0012395D"/>
    <w:rsid w:val="001245EC"/>
    <w:rsid w:val="0012513D"/>
    <w:rsid w:val="00130616"/>
    <w:rsid w:val="001306D1"/>
    <w:rsid w:val="00130891"/>
    <w:rsid w:val="00130F29"/>
    <w:rsid w:val="001313BC"/>
    <w:rsid w:val="00131962"/>
    <w:rsid w:val="001323A8"/>
    <w:rsid w:val="001329C3"/>
    <w:rsid w:val="00132C4D"/>
    <w:rsid w:val="00134D3A"/>
    <w:rsid w:val="0013576E"/>
    <w:rsid w:val="0013661A"/>
    <w:rsid w:val="00136AC1"/>
    <w:rsid w:val="00140CB6"/>
    <w:rsid w:val="00141FD1"/>
    <w:rsid w:val="00145B3A"/>
    <w:rsid w:val="00146772"/>
    <w:rsid w:val="00146E7C"/>
    <w:rsid w:val="00147424"/>
    <w:rsid w:val="00150F53"/>
    <w:rsid w:val="0015143F"/>
    <w:rsid w:val="00151B12"/>
    <w:rsid w:val="00151BE2"/>
    <w:rsid w:val="00153CE1"/>
    <w:rsid w:val="00153D34"/>
    <w:rsid w:val="00154165"/>
    <w:rsid w:val="00154A8A"/>
    <w:rsid w:val="00154B0A"/>
    <w:rsid w:val="00155492"/>
    <w:rsid w:val="001557A0"/>
    <w:rsid w:val="001561B2"/>
    <w:rsid w:val="001561FF"/>
    <w:rsid w:val="00156AFD"/>
    <w:rsid w:val="00156B1D"/>
    <w:rsid w:val="00156E6F"/>
    <w:rsid w:val="00157163"/>
    <w:rsid w:val="00157917"/>
    <w:rsid w:val="0016059D"/>
    <w:rsid w:val="001609D5"/>
    <w:rsid w:val="00162215"/>
    <w:rsid w:val="0016512A"/>
    <w:rsid w:val="00165805"/>
    <w:rsid w:val="00165C48"/>
    <w:rsid w:val="0016699D"/>
    <w:rsid w:val="00167438"/>
    <w:rsid w:val="00167ECB"/>
    <w:rsid w:val="0017022E"/>
    <w:rsid w:val="0017101A"/>
    <w:rsid w:val="001736CB"/>
    <w:rsid w:val="00174336"/>
    <w:rsid w:val="0017449C"/>
    <w:rsid w:val="00174AB8"/>
    <w:rsid w:val="001751F0"/>
    <w:rsid w:val="00176E5E"/>
    <w:rsid w:val="001773F4"/>
    <w:rsid w:val="0018024B"/>
    <w:rsid w:val="00183437"/>
    <w:rsid w:val="00183554"/>
    <w:rsid w:val="00186170"/>
    <w:rsid w:val="00186799"/>
    <w:rsid w:val="00186995"/>
    <w:rsid w:val="00187714"/>
    <w:rsid w:val="0018781E"/>
    <w:rsid w:val="00190CC4"/>
    <w:rsid w:val="00192536"/>
    <w:rsid w:val="00192670"/>
    <w:rsid w:val="0019322B"/>
    <w:rsid w:val="0019404A"/>
    <w:rsid w:val="0019498F"/>
    <w:rsid w:val="00194D09"/>
    <w:rsid w:val="00194D7A"/>
    <w:rsid w:val="00194FAB"/>
    <w:rsid w:val="00196821"/>
    <w:rsid w:val="00196A31"/>
    <w:rsid w:val="00196CBD"/>
    <w:rsid w:val="00197FB8"/>
    <w:rsid w:val="001A0901"/>
    <w:rsid w:val="001A0F2F"/>
    <w:rsid w:val="001A1D82"/>
    <w:rsid w:val="001A240C"/>
    <w:rsid w:val="001A2F22"/>
    <w:rsid w:val="001A535F"/>
    <w:rsid w:val="001A5656"/>
    <w:rsid w:val="001A5A86"/>
    <w:rsid w:val="001A67DC"/>
    <w:rsid w:val="001A69AA"/>
    <w:rsid w:val="001A774D"/>
    <w:rsid w:val="001B35B5"/>
    <w:rsid w:val="001B3C89"/>
    <w:rsid w:val="001B518F"/>
    <w:rsid w:val="001B5E66"/>
    <w:rsid w:val="001B72AA"/>
    <w:rsid w:val="001B7D87"/>
    <w:rsid w:val="001B7E19"/>
    <w:rsid w:val="001C035F"/>
    <w:rsid w:val="001C0B89"/>
    <w:rsid w:val="001C17F1"/>
    <w:rsid w:val="001C2B9A"/>
    <w:rsid w:val="001C3659"/>
    <w:rsid w:val="001C4022"/>
    <w:rsid w:val="001C50A8"/>
    <w:rsid w:val="001C523D"/>
    <w:rsid w:val="001C5464"/>
    <w:rsid w:val="001C5CEF"/>
    <w:rsid w:val="001C5D0D"/>
    <w:rsid w:val="001C694A"/>
    <w:rsid w:val="001C6A67"/>
    <w:rsid w:val="001C6D8F"/>
    <w:rsid w:val="001C7CFC"/>
    <w:rsid w:val="001D0D21"/>
    <w:rsid w:val="001D2D9E"/>
    <w:rsid w:val="001D3E11"/>
    <w:rsid w:val="001D4518"/>
    <w:rsid w:val="001D5EA2"/>
    <w:rsid w:val="001D5F3C"/>
    <w:rsid w:val="001D6317"/>
    <w:rsid w:val="001D691B"/>
    <w:rsid w:val="001D6C05"/>
    <w:rsid w:val="001D7597"/>
    <w:rsid w:val="001D7673"/>
    <w:rsid w:val="001D7711"/>
    <w:rsid w:val="001E1A73"/>
    <w:rsid w:val="001E1DBC"/>
    <w:rsid w:val="001E2088"/>
    <w:rsid w:val="001E20E6"/>
    <w:rsid w:val="001E2466"/>
    <w:rsid w:val="001E2C21"/>
    <w:rsid w:val="001E3160"/>
    <w:rsid w:val="001E4666"/>
    <w:rsid w:val="001E4F0F"/>
    <w:rsid w:val="001E6872"/>
    <w:rsid w:val="001E7E9F"/>
    <w:rsid w:val="001F0780"/>
    <w:rsid w:val="001F0910"/>
    <w:rsid w:val="001F1474"/>
    <w:rsid w:val="001F2396"/>
    <w:rsid w:val="001F28D3"/>
    <w:rsid w:val="001F2C36"/>
    <w:rsid w:val="001F4AC2"/>
    <w:rsid w:val="001F5DA8"/>
    <w:rsid w:val="001F5DB4"/>
    <w:rsid w:val="001F6635"/>
    <w:rsid w:val="001F6F22"/>
    <w:rsid w:val="001F6FEF"/>
    <w:rsid w:val="001F707F"/>
    <w:rsid w:val="001F7A98"/>
    <w:rsid w:val="00201253"/>
    <w:rsid w:val="002012B0"/>
    <w:rsid w:val="00201511"/>
    <w:rsid w:val="00202F53"/>
    <w:rsid w:val="0020356C"/>
    <w:rsid w:val="00205134"/>
    <w:rsid w:val="00205553"/>
    <w:rsid w:val="0020565E"/>
    <w:rsid w:val="00205C22"/>
    <w:rsid w:val="00205E09"/>
    <w:rsid w:val="00205F93"/>
    <w:rsid w:val="00206F14"/>
    <w:rsid w:val="00210D2B"/>
    <w:rsid w:val="002127BD"/>
    <w:rsid w:val="00212922"/>
    <w:rsid w:val="00212AB4"/>
    <w:rsid w:val="00213394"/>
    <w:rsid w:val="00213979"/>
    <w:rsid w:val="00214349"/>
    <w:rsid w:val="002160D5"/>
    <w:rsid w:val="002169A0"/>
    <w:rsid w:val="00216AEA"/>
    <w:rsid w:val="002174A1"/>
    <w:rsid w:val="00217C82"/>
    <w:rsid w:val="00217E93"/>
    <w:rsid w:val="00217FE3"/>
    <w:rsid w:val="002215D0"/>
    <w:rsid w:val="00222358"/>
    <w:rsid w:val="002232BF"/>
    <w:rsid w:val="00223A67"/>
    <w:rsid w:val="002242FC"/>
    <w:rsid w:val="00225993"/>
    <w:rsid w:val="00225AEA"/>
    <w:rsid w:val="002263A5"/>
    <w:rsid w:val="00227EBC"/>
    <w:rsid w:val="00230241"/>
    <w:rsid w:val="00230986"/>
    <w:rsid w:val="0023151F"/>
    <w:rsid w:val="00231630"/>
    <w:rsid w:val="002316B1"/>
    <w:rsid w:val="00232403"/>
    <w:rsid w:val="00232449"/>
    <w:rsid w:val="0023253D"/>
    <w:rsid w:val="00233CFD"/>
    <w:rsid w:val="002350C4"/>
    <w:rsid w:val="00235D8C"/>
    <w:rsid w:val="002362A6"/>
    <w:rsid w:val="002370BB"/>
    <w:rsid w:val="00240CF1"/>
    <w:rsid w:val="00240FAB"/>
    <w:rsid w:val="002418C8"/>
    <w:rsid w:val="00241BDC"/>
    <w:rsid w:val="002421A6"/>
    <w:rsid w:val="00244677"/>
    <w:rsid w:val="00244A30"/>
    <w:rsid w:val="00244F59"/>
    <w:rsid w:val="002457BE"/>
    <w:rsid w:val="002457D2"/>
    <w:rsid w:val="00245BE1"/>
    <w:rsid w:val="00246051"/>
    <w:rsid w:val="0024607A"/>
    <w:rsid w:val="002468E7"/>
    <w:rsid w:val="00247110"/>
    <w:rsid w:val="002475C4"/>
    <w:rsid w:val="00250E9D"/>
    <w:rsid w:val="00251734"/>
    <w:rsid w:val="002517BB"/>
    <w:rsid w:val="00251D64"/>
    <w:rsid w:val="00252127"/>
    <w:rsid w:val="002523C6"/>
    <w:rsid w:val="00252D6A"/>
    <w:rsid w:val="0025533E"/>
    <w:rsid w:val="0026005D"/>
    <w:rsid w:val="00260823"/>
    <w:rsid w:val="00260FC3"/>
    <w:rsid w:val="00261477"/>
    <w:rsid w:val="0026164F"/>
    <w:rsid w:val="0026189A"/>
    <w:rsid w:val="002628B2"/>
    <w:rsid w:val="00264B99"/>
    <w:rsid w:val="0026720A"/>
    <w:rsid w:val="00271785"/>
    <w:rsid w:val="002719E3"/>
    <w:rsid w:val="00271EC1"/>
    <w:rsid w:val="00271F84"/>
    <w:rsid w:val="0027489C"/>
    <w:rsid w:val="002752DC"/>
    <w:rsid w:val="002753B2"/>
    <w:rsid w:val="0027578F"/>
    <w:rsid w:val="002758FB"/>
    <w:rsid w:val="00275CAE"/>
    <w:rsid w:val="002774B1"/>
    <w:rsid w:val="00277F47"/>
    <w:rsid w:val="002811B9"/>
    <w:rsid w:val="00281759"/>
    <w:rsid w:val="00281ABE"/>
    <w:rsid w:val="002821D1"/>
    <w:rsid w:val="00282296"/>
    <w:rsid w:val="00282390"/>
    <w:rsid w:val="0028241B"/>
    <w:rsid w:val="002828CC"/>
    <w:rsid w:val="00285B23"/>
    <w:rsid w:val="0028696F"/>
    <w:rsid w:val="002870CC"/>
    <w:rsid w:val="002878A8"/>
    <w:rsid w:val="00293854"/>
    <w:rsid w:val="00293F4B"/>
    <w:rsid w:val="002942AD"/>
    <w:rsid w:val="00295D78"/>
    <w:rsid w:val="00297369"/>
    <w:rsid w:val="002975C9"/>
    <w:rsid w:val="002978CE"/>
    <w:rsid w:val="002A0593"/>
    <w:rsid w:val="002A0CF7"/>
    <w:rsid w:val="002A15CD"/>
    <w:rsid w:val="002A1F09"/>
    <w:rsid w:val="002A292F"/>
    <w:rsid w:val="002A2F5A"/>
    <w:rsid w:val="002A4800"/>
    <w:rsid w:val="002A5AAE"/>
    <w:rsid w:val="002A609A"/>
    <w:rsid w:val="002A7051"/>
    <w:rsid w:val="002B08B1"/>
    <w:rsid w:val="002B1520"/>
    <w:rsid w:val="002B1BF4"/>
    <w:rsid w:val="002B2B6B"/>
    <w:rsid w:val="002B31F9"/>
    <w:rsid w:val="002B3CBD"/>
    <w:rsid w:val="002B4350"/>
    <w:rsid w:val="002B45BF"/>
    <w:rsid w:val="002B4DD6"/>
    <w:rsid w:val="002B57A3"/>
    <w:rsid w:val="002B5AC3"/>
    <w:rsid w:val="002B5ADC"/>
    <w:rsid w:val="002B6002"/>
    <w:rsid w:val="002B73C6"/>
    <w:rsid w:val="002B7BA7"/>
    <w:rsid w:val="002C061A"/>
    <w:rsid w:val="002C0BAE"/>
    <w:rsid w:val="002C146C"/>
    <w:rsid w:val="002C1748"/>
    <w:rsid w:val="002C2A0F"/>
    <w:rsid w:val="002C3535"/>
    <w:rsid w:val="002C4582"/>
    <w:rsid w:val="002C48DE"/>
    <w:rsid w:val="002C5874"/>
    <w:rsid w:val="002C58C0"/>
    <w:rsid w:val="002C5DD1"/>
    <w:rsid w:val="002C6713"/>
    <w:rsid w:val="002C7122"/>
    <w:rsid w:val="002C768C"/>
    <w:rsid w:val="002D0133"/>
    <w:rsid w:val="002D1EB5"/>
    <w:rsid w:val="002D29C5"/>
    <w:rsid w:val="002D2A12"/>
    <w:rsid w:val="002D2D1F"/>
    <w:rsid w:val="002D3241"/>
    <w:rsid w:val="002D45B0"/>
    <w:rsid w:val="002D5088"/>
    <w:rsid w:val="002D561A"/>
    <w:rsid w:val="002D6240"/>
    <w:rsid w:val="002D6EB9"/>
    <w:rsid w:val="002D73D7"/>
    <w:rsid w:val="002D748E"/>
    <w:rsid w:val="002E1097"/>
    <w:rsid w:val="002E2222"/>
    <w:rsid w:val="002E2471"/>
    <w:rsid w:val="002E3116"/>
    <w:rsid w:val="002E329A"/>
    <w:rsid w:val="002E4F2F"/>
    <w:rsid w:val="002E675A"/>
    <w:rsid w:val="002F1641"/>
    <w:rsid w:val="002F1877"/>
    <w:rsid w:val="002F193E"/>
    <w:rsid w:val="002F1DB9"/>
    <w:rsid w:val="002F238A"/>
    <w:rsid w:val="002F2C72"/>
    <w:rsid w:val="002F4C01"/>
    <w:rsid w:val="002F5109"/>
    <w:rsid w:val="002F533B"/>
    <w:rsid w:val="002F58A9"/>
    <w:rsid w:val="00300564"/>
    <w:rsid w:val="0030172A"/>
    <w:rsid w:val="00301BF6"/>
    <w:rsid w:val="0030255E"/>
    <w:rsid w:val="00303069"/>
    <w:rsid w:val="00305D55"/>
    <w:rsid w:val="00307560"/>
    <w:rsid w:val="00307702"/>
    <w:rsid w:val="00307989"/>
    <w:rsid w:val="003107EA"/>
    <w:rsid w:val="0031393B"/>
    <w:rsid w:val="003141B3"/>
    <w:rsid w:val="003155D4"/>
    <w:rsid w:val="00315BA8"/>
    <w:rsid w:val="0031604C"/>
    <w:rsid w:val="00320E2B"/>
    <w:rsid w:val="003212AE"/>
    <w:rsid w:val="00321776"/>
    <w:rsid w:val="00321D43"/>
    <w:rsid w:val="003229A2"/>
    <w:rsid w:val="00323518"/>
    <w:rsid w:val="00323640"/>
    <w:rsid w:val="00323A0D"/>
    <w:rsid w:val="0032457C"/>
    <w:rsid w:val="003247C8"/>
    <w:rsid w:val="00324C53"/>
    <w:rsid w:val="003252D7"/>
    <w:rsid w:val="00326C8B"/>
    <w:rsid w:val="00326F50"/>
    <w:rsid w:val="00326F66"/>
    <w:rsid w:val="00327FFD"/>
    <w:rsid w:val="00330773"/>
    <w:rsid w:val="003323AB"/>
    <w:rsid w:val="003324F5"/>
    <w:rsid w:val="003328A8"/>
    <w:rsid w:val="00332AA1"/>
    <w:rsid w:val="00332E22"/>
    <w:rsid w:val="0033361B"/>
    <w:rsid w:val="003366A3"/>
    <w:rsid w:val="00337AA2"/>
    <w:rsid w:val="00341CC4"/>
    <w:rsid w:val="00342575"/>
    <w:rsid w:val="00342AAC"/>
    <w:rsid w:val="003432EE"/>
    <w:rsid w:val="00343B2D"/>
    <w:rsid w:val="00343C62"/>
    <w:rsid w:val="00344E58"/>
    <w:rsid w:val="00345630"/>
    <w:rsid w:val="00350723"/>
    <w:rsid w:val="0035109A"/>
    <w:rsid w:val="00351928"/>
    <w:rsid w:val="003529D6"/>
    <w:rsid w:val="0035407F"/>
    <w:rsid w:val="0035487F"/>
    <w:rsid w:val="003550B7"/>
    <w:rsid w:val="00356D99"/>
    <w:rsid w:val="00356F80"/>
    <w:rsid w:val="00357700"/>
    <w:rsid w:val="00357807"/>
    <w:rsid w:val="00360F3D"/>
    <w:rsid w:val="00361206"/>
    <w:rsid w:val="00361A5E"/>
    <w:rsid w:val="003621A0"/>
    <w:rsid w:val="0036272E"/>
    <w:rsid w:val="003632C3"/>
    <w:rsid w:val="00363D56"/>
    <w:rsid w:val="003649B9"/>
    <w:rsid w:val="003679C8"/>
    <w:rsid w:val="003701E6"/>
    <w:rsid w:val="00370C4B"/>
    <w:rsid w:val="00371A54"/>
    <w:rsid w:val="003730A4"/>
    <w:rsid w:val="0037339D"/>
    <w:rsid w:val="003749C4"/>
    <w:rsid w:val="0037622E"/>
    <w:rsid w:val="003767E3"/>
    <w:rsid w:val="003771BE"/>
    <w:rsid w:val="003815F1"/>
    <w:rsid w:val="00382C80"/>
    <w:rsid w:val="0038360A"/>
    <w:rsid w:val="00384537"/>
    <w:rsid w:val="0038459B"/>
    <w:rsid w:val="003848E7"/>
    <w:rsid w:val="003849C8"/>
    <w:rsid w:val="003854EB"/>
    <w:rsid w:val="00386295"/>
    <w:rsid w:val="00387DE5"/>
    <w:rsid w:val="00390231"/>
    <w:rsid w:val="00390C4E"/>
    <w:rsid w:val="00390C52"/>
    <w:rsid w:val="00391252"/>
    <w:rsid w:val="00391C12"/>
    <w:rsid w:val="003922A6"/>
    <w:rsid w:val="00394B06"/>
    <w:rsid w:val="00395571"/>
    <w:rsid w:val="003966E1"/>
    <w:rsid w:val="00397623"/>
    <w:rsid w:val="003A0416"/>
    <w:rsid w:val="003A0655"/>
    <w:rsid w:val="003A0FA4"/>
    <w:rsid w:val="003A18EF"/>
    <w:rsid w:val="003A1E80"/>
    <w:rsid w:val="003A243F"/>
    <w:rsid w:val="003A2C67"/>
    <w:rsid w:val="003A372A"/>
    <w:rsid w:val="003A42DB"/>
    <w:rsid w:val="003A4474"/>
    <w:rsid w:val="003A52AC"/>
    <w:rsid w:val="003A5975"/>
    <w:rsid w:val="003B056A"/>
    <w:rsid w:val="003B1179"/>
    <w:rsid w:val="003B1630"/>
    <w:rsid w:val="003B18C1"/>
    <w:rsid w:val="003B2006"/>
    <w:rsid w:val="003B2319"/>
    <w:rsid w:val="003B2AA9"/>
    <w:rsid w:val="003B2ADF"/>
    <w:rsid w:val="003B39F6"/>
    <w:rsid w:val="003B55EC"/>
    <w:rsid w:val="003B6569"/>
    <w:rsid w:val="003B6579"/>
    <w:rsid w:val="003C069B"/>
    <w:rsid w:val="003C20A8"/>
    <w:rsid w:val="003C2ACA"/>
    <w:rsid w:val="003C34C3"/>
    <w:rsid w:val="003C374D"/>
    <w:rsid w:val="003C4316"/>
    <w:rsid w:val="003C4CFC"/>
    <w:rsid w:val="003C54B0"/>
    <w:rsid w:val="003C62A4"/>
    <w:rsid w:val="003C6601"/>
    <w:rsid w:val="003C663A"/>
    <w:rsid w:val="003C6AF3"/>
    <w:rsid w:val="003C6E34"/>
    <w:rsid w:val="003C7292"/>
    <w:rsid w:val="003C7F1F"/>
    <w:rsid w:val="003D2000"/>
    <w:rsid w:val="003D2037"/>
    <w:rsid w:val="003D2E08"/>
    <w:rsid w:val="003D3B1F"/>
    <w:rsid w:val="003D4D77"/>
    <w:rsid w:val="003D5223"/>
    <w:rsid w:val="003D59F1"/>
    <w:rsid w:val="003D5A8F"/>
    <w:rsid w:val="003D6B61"/>
    <w:rsid w:val="003D6D1D"/>
    <w:rsid w:val="003D6D64"/>
    <w:rsid w:val="003D7471"/>
    <w:rsid w:val="003E03C6"/>
    <w:rsid w:val="003E067D"/>
    <w:rsid w:val="003E49E3"/>
    <w:rsid w:val="003E6326"/>
    <w:rsid w:val="003E75EB"/>
    <w:rsid w:val="003F00F4"/>
    <w:rsid w:val="003F0334"/>
    <w:rsid w:val="003F03DC"/>
    <w:rsid w:val="003F095D"/>
    <w:rsid w:val="003F11D1"/>
    <w:rsid w:val="003F17E6"/>
    <w:rsid w:val="003F27FB"/>
    <w:rsid w:val="003F2ABB"/>
    <w:rsid w:val="003F3AB2"/>
    <w:rsid w:val="003F602C"/>
    <w:rsid w:val="003F7773"/>
    <w:rsid w:val="00401987"/>
    <w:rsid w:val="00401B7C"/>
    <w:rsid w:val="00401CCD"/>
    <w:rsid w:val="004021EA"/>
    <w:rsid w:val="004027FB"/>
    <w:rsid w:val="0040355E"/>
    <w:rsid w:val="0040358C"/>
    <w:rsid w:val="004036E1"/>
    <w:rsid w:val="00403964"/>
    <w:rsid w:val="004049A3"/>
    <w:rsid w:val="00404C82"/>
    <w:rsid w:val="00405DA2"/>
    <w:rsid w:val="00407B2F"/>
    <w:rsid w:val="00410138"/>
    <w:rsid w:val="004130D6"/>
    <w:rsid w:val="00413AD1"/>
    <w:rsid w:val="00414AB1"/>
    <w:rsid w:val="004168AA"/>
    <w:rsid w:val="00416F2D"/>
    <w:rsid w:val="00417A6D"/>
    <w:rsid w:val="00417E95"/>
    <w:rsid w:val="0042019F"/>
    <w:rsid w:val="004201CB"/>
    <w:rsid w:val="00421208"/>
    <w:rsid w:val="00421F37"/>
    <w:rsid w:val="00424018"/>
    <w:rsid w:val="004242CB"/>
    <w:rsid w:val="00424657"/>
    <w:rsid w:val="00424DED"/>
    <w:rsid w:val="00425265"/>
    <w:rsid w:val="004269DB"/>
    <w:rsid w:val="00426A63"/>
    <w:rsid w:val="00426B6B"/>
    <w:rsid w:val="00427B1F"/>
    <w:rsid w:val="00430306"/>
    <w:rsid w:val="004315F0"/>
    <w:rsid w:val="00432361"/>
    <w:rsid w:val="00432546"/>
    <w:rsid w:val="00432701"/>
    <w:rsid w:val="00434896"/>
    <w:rsid w:val="00434DF6"/>
    <w:rsid w:val="004358DE"/>
    <w:rsid w:val="0044084E"/>
    <w:rsid w:val="00440877"/>
    <w:rsid w:val="00440B10"/>
    <w:rsid w:val="00441D8C"/>
    <w:rsid w:val="00441EFF"/>
    <w:rsid w:val="004425A6"/>
    <w:rsid w:val="00442AD7"/>
    <w:rsid w:val="00442FEF"/>
    <w:rsid w:val="00443204"/>
    <w:rsid w:val="00444DB6"/>
    <w:rsid w:val="004456D7"/>
    <w:rsid w:val="00445719"/>
    <w:rsid w:val="004457A0"/>
    <w:rsid w:val="004463DE"/>
    <w:rsid w:val="00446762"/>
    <w:rsid w:val="00446D11"/>
    <w:rsid w:val="004475E1"/>
    <w:rsid w:val="00447E35"/>
    <w:rsid w:val="00447FDF"/>
    <w:rsid w:val="00451537"/>
    <w:rsid w:val="004519D7"/>
    <w:rsid w:val="00453130"/>
    <w:rsid w:val="0045372C"/>
    <w:rsid w:val="00454445"/>
    <w:rsid w:val="00455711"/>
    <w:rsid w:val="00455E49"/>
    <w:rsid w:val="004567FD"/>
    <w:rsid w:val="004569F3"/>
    <w:rsid w:val="0045793C"/>
    <w:rsid w:val="00461D53"/>
    <w:rsid w:val="004620AB"/>
    <w:rsid w:val="0046249C"/>
    <w:rsid w:val="00462E8C"/>
    <w:rsid w:val="00463312"/>
    <w:rsid w:val="00464F3F"/>
    <w:rsid w:val="004652DC"/>
    <w:rsid w:val="004654A9"/>
    <w:rsid w:val="00465B3E"/>
    <w:rsid w:val="00466D55"/>
    <w:rsid w:val="00467266"/>
    <w:rsid w:val="00467494"/>
    <w:rsid w:val="00470FAF"/>
    <w:rsid w:val="004728FE"/>
    <w:rsid w:val="00473EE0"/>
    <w:rsid w:val="004742D8"/>
    <w:rsid w:val="00474CFB"/>
    <w:rsid w:val="004756CB"/>
    <w:rsid w:val="004759F3"/>
    <w:rsid w:val="00475B8B"/>
    <w:rsid w:val="00476A37"/>
    <w:rsid w:val="00477FB6"/>
    <w:rsid w:val="004804DF"/>
    <w:rsid w:val="00482DC9"/>
    <w:rsid w:val="00483811"/>
    <w:rsid w:val="00484214"/>
    <w:rsid w:val="00484585"/>
    <w:rsid w:val="0048492F"/>
    <w:rsid w:val="00484D55"/>
    <w:rsid w:val="00484E22"/>
    <w:rsid w:val="0048586A"/>
    <w:rsid w:val="00485B73"/>
    <w:rsid w:val="0048604D"/>
    <w:rsid w:val="00486329"/>
    <w:rsid w:val="00486DED"/>
    <w:rsid w:val="004870F3"/>
    <w:rsid w:val="00487F08"/>
    <w:rsid w:val="00487FBE"/>
    <w:rsid w:val="00490389"/>
    <w:rsid w:val="00490E21"/>
    <w:rsid w:val="00491074"/>
    <w:rsid w:val="0049204D"/>
    <w:rsid w:val="00492750"/>
    <w:rsid w:val="00494155"/>
    <w:rsid w:val="00494D02"/>
    <w:rsid w:val="00495AE0"/>
    <w:rsid w:val="00496939"/>
    <w:rsid w:val="00497150"/>
    <w:rsid w:val="004A0983"/>
    <w:rsid w:val="004A0E1A"/>
    <w:rsid w:val="004A21CE"/>
    <w:rsid w:val="004A2532"/>
    <w:rsid w:val="004A4D53"/>
    <w:rsid w:val="004A51D3"/>
    <w:rsid w:val="004A5A69"/>
    <w:rsid w:val="004A6394"/>
    <w:rsid w:val="004A7718"/>
    <w:rsid w:val="004B0254"/>
    <w:rsid w:val="004B0923"/>
    <w:rsid w:val="004B12CF"/>
    <w:rsid w:val="004B18DB"/>
    <w:rsid w:val="004B4EDF"/>
    <w:rsid w:val="004B5374"/>
    <w:rsid w:val="004B64A4"/>
    <w:rsid w:val="004B72D8"/>
    <w:rsid w:val="004B7B5B"/>
    <w:rsid w:val="004C0D69"/>
    <w:rsid w:val="004C406D"/>
    <w:rsid w:val="004C409F"/>
    <w:rsid w:val="004C47F2"/>
    <w:rsid w:val="004C4BEC"/>
    <w:rsid w:val="004C5524"/>
    <w:rsid w:val="004C5B66"/>
    <w:rsid w:val="004C6186"/>
    <w:rsid w:val="004C6F5B"/>
    <w:rsid w:val="004C7652"/>
    <w:rsid w:val="004D0650"/>
    <w:rsid w:val="004D09C4"/>
    <w:rsid w:val="004D0FAF"/>
    <w:rsid w:val="004D1720"/>
    <w:rsid w:val="004D1BE2"/>
    <w:rsid w:val="004D38A2"/>
    <w:rsid w:val="004D463D"/>
    <w:rsid w:val="004D4E97"/>
    <w:rsid w:val="004E0069"/>
    <w:rsid w:val="004E0317"/>
    <w:rsid w:val="004E0563"/>
    <w:rsid w:val="004E0D26"/>
    <w:rsid w:val="004E1C6F"/>
    <w:rsid w:val="004E1FA6"/>
    <w:rsid w:val="004E20E9"/>
    <w:rsid w:val="004E3052"/>
    <w:rsid w:val="004E3425"/>
    <w:rsid w:val="004E5D7E"/>
    <w:rsid w:val="004E730B"/>
    <w:rsid w:val="004E7DA6"/>
    <w:rsid w:val="004F2053"/>
    <w:rsid w:val="004F23DB"/>
    <w:rsid w:val="004F31D4"/>
    <w:rsid w:val="004F5734"/>
    <w:rsid w:val="00500564"/>
    <w:rsid w:val="00500EAB"/>
    <w:rsid w:val="005026A0"/>
    <w:rsid w:val="00503182"/>
    <w:rsid w:val="00503BBE"/>
    <w:rsid w:val="00503C22"/>
    <w:rsid w:val="0050438D"/>
    <w:rsid w:val="00504B53"/>
    <w:rsid w:val="0050521D"/>
    <w:rsid w:val="00505C71"/>
    <w:rsid w:val="005067F1"/>
    <w:rsid w:val="00510CE6"/>
    <w:rsid w:val="00510EEF"/>
    <w:rsid w:val="005114E5"/>
    <w:rsid w:val="005114F3"/>
    <w:rsid w:val="00511784"/>
    <w:rsid w:val="00511C41"/>
    <w:rsid w:val="00511D56"/>
    <w:rsid w:val="0051283A"/>
    <w:rsid w:val="00512CE6"/>
    <w:rsid w:val="0051302F"/>
    <w:rsid w:val="005139D2"/>
    <w:rsid w:val="005159C1"/>
    <w:rsid w:val="0051790A"/>
    <w:rsid w:val="00520959"/>
    <w:rsid w:val="00521AC8"/>
    <w:rsid w:val="00523D4A"/>
    <w:rsid w:val="0052494D"/>
    <w:rsid w:val="0052569C"/>
    <w:rsid w:val="00527622"/>
    <w:rsid w:val="00531559"/>
    <w:rsid w:val="00531B10"/>
    <w:rsid w:val="00532722"/>
    <w:rsid w:val="005348A8"/>
    <w:rsid w:val="0053590C"/>
    <w:rsid w:val="00535BE1"/>
    <w:rsid w:val="00535CCA"/>
    <w:rsid w:val="00536804"/>
    <w:rsid w:val="00536B11"/>
    <w:rsid w:val="00536F9F"/>
    <w:rsid w:val="005375DF"/>
    <w:rsid w:val="00541498"/>
    <w:rsid w:val="00541911"/>
    <w:rsid w:val="005440A1"/>
    <w:rsid w:val="005444AF"/>
    <w:rsid w:val="00545150"/>
    <w:rsid w:val="00545CC7"/>
    <w:rsid w:val="00550369"/>
    <w:rsid w:val="005538C0"/>
    <w:rsid w:val="00554CA2"/>
    <w:rsid w:val="0055519D"/>
    <w:rsid w:val="0055700B"/>
    <w:rsid w:val="005571A6"/>
    <w:rsid w:val="0056131A"/>
    <w:rsid w:val="00561E42"/>
    <w:rsid w:val="005649CC"/>
    <w:rsid w:val="00567077"/>
    <w:rsid w:val="005677B2"/>
    <w:rsid w:val="00570B07"/>
    <w:rsid w:val="00571ABA"/>
    <w:rsid w:val="005722F8"/>
    <w:rsid w:val="00572DB3"/>
    <w:rsid w:val="00573566"/>
    <w:rsid w:val="005746F8"/>
    <w:rsid w:val="00575A58"/>
    <w:rsid w:val="00577931"/>
    <w:rsid w:val="00577D64"/>
    <w:rsid w:val="00577D7B"/>
    <w:rsid w:val="00580BCE"/>
    <w:rsid w:val="0058134B"/>
    <w:rsid w:val="005816BD"/>
    <w:rsid w:val="00581AD6"/>
    <w:rsid w:val="00582858"/>
    <w:rsid w:val="0058294E"/>
    <w:rsid w:val="00582D73"/>
    <w:rsid w:val="005849D7"/>
    <w:rsid w:val="00585FAA"/>
    <w:rsid w:val="00586A53"/>
    <w:rsid w:val="00587B29"/>
    <w:rsid w:val="00592010"/>
    <w:rsid w:val="00594833"/>
    <w:rsid w:val="00594D21"/>
    <w:rsid w:val="00595775"/>
    <w:rsid w:val="00595A67"/>
    <w:rsid w:val="00595B7F"/>
    <w:rsid w:val="00596960"/>
    <w:rsid w:val="00596EA2"/>
    <w:rsid w:val="0059758C"/>
    <w:rsid w:val="00597FDA"/>
    <w:rsid w:val="005A0C97"/>
    <w:rsid w:val="005A102A"/>
    <w:rsid w:val="005A13B2"/>
    <w:rsid w:val="005A1A60"/>
    <w:rsid w:val="005A21B9"/>
    <w:rsid w:val="005A2635"/>
    <w:rsid w:val="005A2B0D"/>
    <w:rsid w:val="005A5171"/>
    <w:rsid w:val="005A52F9"/>
    <w:rsid w:val="005A645C"/>
    <w:rsid w:val="005A67CF"/>
    <w:rsid w:val="005A6D78"/>
    <w:rsid w:val="005B07DA"/>
    <w:rsid w:val="005B22C5"/>
    <w:rsid w:val="005B3702"/>
    <w:rsid w:val="005B3805"/>
    <w:rsid w:val="005B3A0E"/>
    <w:rsid w:val="005B3ADF"/>
    <w:rsid w:val="005B3CB4"/>
    <w:rsid w:val="005B4507"/>
    <w:rsid w:val="005B4A90"/>
    <w:rsid w:val="005B7C6D"/>
    <w:rsid w:val="005C0671"/>
    <w:rsid w:val="005C2437"/>
    <w:rsid w:val="005C28F7"/>
    <w:rsid w:val="005C3808"/>
    <w:rsid w:val="005C387B"/>
    <w:rsid w:val="005C4960"/>
    <w:rsid w:val="005C4977"/>
    <w:rsid w:val="005C5323"/>
    <w:rsid w:val="005C6787"/>
    <w:rsid w:val="005D0249"/>
    <w:rsid w:val="005D0B08"/>
    <w:rsid w:val="005D135D"/>
    <w:rsid w:val="005D1851"/>
    <w:rsid w:val="005D21F7"/>
    <w:rsid w:val="005D2B06"/>
    <w:rsid w:val="005D359A"/>
    <w:rsid w:val="005D52CF"/>
    <w:rsid w:val="005D5682"/>
    <w:rsid w:val="005E1474"/>
    <w:rsid w:val="005E1760"/>
    <w:rsid w:val="005E31F2"/>
    <w:rsid w:val="005E4E4C"/>
    <w:rsid w:val="005E52BC"/>
    <w:rsid w:val="005E690E"/>
    <w:rsid w:val="005E6F81"/>
    <w:rsid w:val="005E73D7"/>
    <w:rsid w:val="005F0BB3"/>
    <w:rsid w:val="005F0F46"/>
    <w:rsid w:val="005F2D91"/>
    <w:rsid w:val="005F3B4F"/>
    <w:rsid w:val="005F3D20"/>
    <w:rsid w:val="005F5C8F"/>
    <w:rsid w:val="005F6188"/>
    <w:rsid w:val="005F6A0E"/>
    <w:rsid w:val="005F6CD7"/>
    <w:rsid w:val="005F7B27"/>
    <w:rsid w:val="005F7DAC"/>
    <w:rsid w:val="00600A03"/>
    <w:rsid w:val="006019E8"/>
    <w:rsid w:val="006020F0"/>
    <w:rsid w:val="00602F15"/>
    <w:rsid w:val="00604E5F"/>
    <w:rsid w:val="00607193"/>
    <w:rsid w:val="00607762"/>
    <w:rsid w:val="00607B60"/>
    <w:rsid w:val="0061061D"/>
    <w:rsid w:val="006144E3"/>
    <w:rsid w:val="00614760"/>
    <w:rsid w:val="00615E6E"/>
    <w:rsid w:val="00616494"/>
    <w:rsid w:val="006166A7"/>
    <w:rsid w:val="006174B9"/>
    <w:rsid w:val="00620148"/>
    <w:rsid w:val="00621344"/>
    <w:rsid w:val="00622D72"/>
    <w:rsid w:val="006237A0"/>
    <w:rsid w:val="0062497F"/>
    <w:rsid w:val="00624CCF"/>
    <w:rsid w:val="00625E5B"/>
    <w:rsid w:val="0062606B"/>
    <w:rsid w:val="00626393"/>
    <w:rsid w:val="00626870"/>
    <w:rsid w:val="00626BE3"/>
    <w:rsid w:val="00627145"/>
    <w:rsid w:val="00631A10"/>
    <w:rsid w:val="00631E83"/>
    <w:rsid w:val="006323F4"/>
    <w:rsid w:val="0063386D"/>
    <w:rsid w:val="00635C36"/>
    <w:rsid w:val="006371B8"/>
    <w:rsid w:val="00640888"/>
    <w:rsid w:val="00641A20"/>
    <w:rsid w:val="00641B54"/>
    <w:rsid w:val="00641F57"/>
    <w:rsid w:val="00641FA6"/>
    <w:rsid w:val="00642E73"/>
    <w:rsid w:val="006432C4"/>
    <w:rsid w:val="00643479"/>
    <w:rsid w:val="00645C72"/>
    <w:rsid w:val="00646A64"/>
    <w:rsid w:val="00650238"/>
    <w:rsid w:val="006509F5"/>
    <w:rsid w:val="00650BCF"/>
    <w:rsid w:val="00653514"/>
    <w:rsid w:val="00654A86"/>
    <w:rsid w:val="0065628F"/>
    <w:rsid w:val="00657496"/>
    <w:rsid w:val="00657E1D"/>
    <w:rsid w:val="006620AA"/>
    <w:rsid w:val="00662105"/>
    <w:rsid w:val="00662726"/>
    <w:rsid w:val="00662A80"/>
    <w:rsid w:val="006632F3"/>
    <w:rsid w:val="00663985"/>
    <w:rsid w:val="006639EE"/>
    <w:rsid w:val="0066476A"/>
    <w:rsid w:val="00664A60"/>
    <w:rsid w:val="00664F47"/>
    <w:rsid w:val="0066704C"/>
    <w:rsid w:val="00670548"/>
    <w:rsid w:val="00670A9A"/>
    <w:rsid w:val="00670DAD"/>
    <w:rsid w:val="0067230B"/>
    <w:rsid w:val="006728D6"/>
    <w:rsid w:val="00672E67"/>
    <w:rsid w:val="006732A1"/>
    <w:rsid w:val="006741AF"/>
    <w:rsid w:val="00676355"/>
    <w:rsid w:val="00676882"/>
    <w:rsid w:val="006776C2"/>
    <w:rsid w:val="006777D4"/>
    <w:rsid w:val="00681643"/>
    <w:rsid w:val="00681730"/>
    <w:rsid w:val="006817A0"/>
    <w:rsid w:val="00682B32"/>
    <w:rsid w:val="00683B7E"/>
    <w:rsid w:val="00683F3C"/>
    <w:rsid w:val="00684688"/>
    <w:rsid w:val="00685514"/>
    <w:rsid w:val="00687375"/>
    <w:rsid w:val="006878D7"/>
    <w:rsid w:val="006905B9"/>
    <w:rsid w:val="0069099A"/>
    <w:rsid w:val="00690C53"/>
    <w:rsid w:val="00690C6D"/>
    <w:rsid w:val="00691A88"/>
    <w:rsid w:val="006925C7"/>
    <w:rsid w:val="00694BF4"/>
    <w:rsid w:val="00694C7F"/>
    <w:rsid w:val="00695809"/>
    <w:rsid w:val="00695B90"/>
    <w:rsid w:val="006A09E2"/>
    <w:rsid w:val="006A219F"/>
    <w:rsid w:val="006A2727"/>
    <w:rsid w:val="006A3417"/>
    <w:rsid w:val="006A4339"/>
    <w:rsid w:val="006A4AC7"/>
    <w:rsid w:val="006A4BFD"/>
    <w:rsid w:val="006A6182"/>
    <w:rsid w:val="006A6291"/>
    <w:rsid w:val="006B26C8"/>
    <w:rsid w:val="006B2A63"/>
    <w:rsid w:val="006B2C53"/>
    <w:rsid w:val="006B3637"/>
    <w:rsid w:val="006B3792"/>
    <w:rsid w:val="006B440F"/>
    <w:rsid w:val="006B64D4"/>
    <w:rsid w:val="006B7066"/>
    <w:rsid w:val="006C0F15"/>
    <w:rsid w:val="006C1A33"/>
    <w:rsid w:val="006C1F3B"/>
    <w:rsid w:val="006C1F74"/>
    <w:rsid w:val="006C2607"/>
    <w:rsid w:val="006C5C35"/>
    <w:rsid w:val="006C5E73"/>
    <w:rsid w:val="006C6A15"/>
    <w:rsid w:val="006C6DF8"/>
    <w:rsid w:val="006C7C11"/>
    <w:rsid w:val="006C7C9B"/>
    <w:rsid w:val="006D005F"/>
    <w:rsid w:val="006D0260"/>
    <w:rsid w:val="006D0736"/>
    <w:rsid w:val="006D0BCF"/>
    <w:rsid w:val="006D0F53"/>
    <w:rsid w:val="006D5C57"/>
    <w:rsid w:val="006D6D90"/>
    <w:rsid w:val="006D724D"/>
    <w:rsid w:val="006D7F9F"/>
    <w:rsid w:val="006E0064"/>
    <w:rsid w:val="006E05B3"/>
    <w:rsid w:val="006E09DF"/>
    <w:rsid w:val="006E0BB0"/>
    <w:rsid w:val="006E18A9"/>
    <w:rsid w:val="006E2D98"/>
    <w:rsid w:val="006E3B7C"/>
    <w:rsid w:val="006E3C26"/>
    <w:rsid w:val="006E3EF8"/>
    <w:rsid w:val="006E6094"/>
    <w:rsid w:val="006E69F4"/>
    <w:rsid w:val="006E6ABD"/>
    <w:rsid w:val="006F06C7"/>
    <w:rsid w:val="006F0E42"/>
    <w:rsid w:val="006F1F71"/>
    <w:rsid w:val="006F41A5"/>
    <w:rsid w:val="006F447B"/>
    <w:rsid w:val="006F4928"/>
    <w:rsid w:val="006F4DDA"/>
    <w:rsid w:val="006F6BE1"/>
    <w:rsid w:val="006F6E34"/>
    <w:rsid w:val="007004B1"/>
    <w:rsid w:val="00701870"/>
    <w:rsid w:val="007018CD"/>
    <w:rsid w:val="00704970"/>
    <w:rsid w:val="00704B2C"/>
    <w:rsid w:val="00705C9C"/>
    <w:rsid w:val="007073CE"/>
    <w:rsid w:val="00707854"/>
    <w:rsid w:val="00707C8A"/>
    <w:rsid w:val="00710ED2"/>
    <w:rsid w:val="007130FB"/>
    <w:rsid w:val="00713651"/>
    <w:rsid w:val="0071795E"/>
    <w:rsid w:val="00721A1F"/>
    <w:rsid w:val="00721C8B"/>
    <w:rsid w:val="00722528"/>
    <w:rsid w:val="00724169"/>
    <w:rsid w:val="00724F28"/>
    <w:rsid w:val="0072536D"/>
    <w:rsid w:val="007253C7"/>
    <w:rsid w:val="0072575C"/>
    <w:rsid w:val="00726669"/>
    <w:rsid w:val="00726ACB"/>
    <w:rsid w:val="00726D15"/>
    <w:rsid w:val="007272AE"/>
    <w:rsid w:val="00730958"/>
    <w:rsid w:val="007317A4"/>
    <w:rsid w:val="0073195B"/>
    <w:rsid w:val="00731A01"/>
    <w:rsid w:val="0073236A"/>
    <w:rsid w:val="007346F9"/>
    <w:rsid w:val="00734D1E"/>
    <w:rsid w:val="007354A7"/>
    <w:rsid w:val="00735676"/>
    <w:rsid w:val="00735782"/>
    <w:rsid w:val="00736974"/>
    <w:rsid w:val="00736D6A"/>
    <w:rsid w:val="00737188"/>
    <w:rsid w:val="00737864"/>
    <w:rsid w:val="007406E5"/>
    <w:rsid w:val="00740724"/>
    <w:rsid w:val="00740B94"/>
    <w:rsid w:val="00740BD9"/>
    <w:rsid w:val="00740ECB"/>
    <w:rsid w:val="0074163C"/>
    <w:rsid w:val="00741F21"/>
    <w:rsid w:val="00742D6D"/>
    <w:rsid w:val="007448C3"/>
    <w:rsid w:val="00744E53"/>
    <w:rsid w:val="00745101"/>
    <w:rsid w:val="007464A7"/>
    <w:rsid w:val="00750AB7"/>
    <w:rsid w:val="00752004"/>
    <w:rsid w:val="00752393"/>
    <w:rsid w:val="00752C35"/>
    <w:rsid w:val="007535AD"/>
    <w:rsid w:val="00753833"/>
    <w:rsid w:val="007539F4"/>
    <w:rsid w:val="00753A4D"/>
    <w:rsid w:val="007557B1"/>
    <w:rsid w:val="00756325"/>
    <w:rsid w:val="007564C5"/>
    <w:rsid w:val="007567A9"/>
    <w:rsid w:val="00756DCF"/>
    <w:rsid w:val="007602E6"/>
    <w:rsid w:val="0076154E"/>
    <w:rsid w:val="00762191"/>
    <w:rsid w:val="00762EE5"/>
    <w:rsid w:val="00763277"/>
    <w:rsid w:val="007632D0"/>
    <w:rsid w:val="00763616"/>
    <w:rsid w:val="00765EC6"/>
    <w:rsid w:val="00765FF3"/>
    <w:rsid w:val="00766090"/>
    <w:rsid w:val="007672E5"/>
    <w:rsid w:val="00767ABB"/>
    <w:rsid w:val="00767F99"/>
    <w:rsid w:val="00770309"/>
    <w:rsid w:val="00770410"/>
    <w:rsid w:val="00771291"/>
    <w:rsid w:val="00771C79"/>
    <w:rsid w:val="0077200E"/>
    <w:rsid w:val="00772C29"/>
    <w:rsid w:val="00772C2B"/>
    <w:rsid w:val="00773825"/>
    <w:rsid w:val="00773936"/>
    <w:rsid w:val="0077402A"/>
    <w:rsid w:val="007747FF"/>
    <w:rsid w:val="0078065A"/>
    <w:rsid w:val="00781A01"/>
    <w:rsid w:val="00781E60"/>
    <w:rsid w:val="007823DB"/>
    <w:rsid w:val="00782DCE"/>
    <w:rsid w:val="00783FA4"/>
    <w:rsid w:val="007843EE"/>
    <w:rsid w:val="00784B79"/>
    <w:rsid w:val="00786D55"/>
    <w:rsid w:val="00787B5F"/>
    <w:rsid w:val="00787FE0"/>
    <w:rsid w:val="0079055E"/>
    <w:rsid w:val="00791C25"/>
    <w:rsid w:val="00792FCA"/>
    <w:rsid w:val="0079361D"/>
    <w:rsid w:val="00793F31"/>
    <w:rsid w:val="007941BF"/>
    <w:rsid w:val="00794D5A"/>
    <w:rsid w:val="00795F69"/>
    <w:rsid w:val="0079686E"/>
    <w:rsid w:val="0079784F"/>
    <w:rsid w:val="00797ABE"/>
    <w:rsid w:val="00797C33"/>
    <w:rsid w:val="007A49A7"/>
    <w:rsid w:val="007A504B"/>
    <w:rsid w:val="007A52D4"/>
    <w:rsid w:val="007A5302"/>
    <w:rsid w:val="007A5AD4"/>
    <w:rsid w:val="007A5B31"/>
    <w:rsid w:val="007A6F44"/>
    <w:rsid w:val="007A7854"/>
    <w:rsid w:val="007B0108"/>
    <w:rsid w:val="007B020B"/>
    <w:rsid w:val="007B0B39"/>
    <w:rsid w:val="007B0B9A"/>
    <w:rsid w:val="007B3994"/>
    <w:rsid w:val="007B3B28"/>
    <w:rsid w:val="007B3F22"/>
    <w:rsid w:val="007B4545"/>
    <w:rsid w:val="007B4601"/>
    <w:rsid w:val="007B46C2"/>
    <w:rsid w:val="007B6094"/>
    <w:rsid w:val="007B6C79"/>
    <w:rsid w:val="007B7073"/>
    <w:rsid w:val="007B7803"/>
    <w:rsid w:val="007B7A43"/>
    <w:rsid w:val="007C035D"/>
    <w:rsid w:val="007C0ED0"/>
    <w:rsid w:val="007C150C"/>
    <w:rsid w:val="007C1BE1"/>
    <w:rsid w:val="007C224A"/>
    <w:rsid w:val="007C27E7"/>
    <w:rsid w:val="007C28BD"/>
    <w:rsid w:val="007C2972"/>
    <w:rsid w:val="007C3DD3"/>
    <w:rsid w:val="007C3EE0"/>
    <w:rsid w:val="007C426C"/>
    <w:rsid w:val="007C7843"/>
    <w:rsid w:val="007C79C2"/>
    <w:rsid w:val="007D04A3"/>
    <w:rsid w:val="007D0C4D"/>
    <w:rsid w:val="007D1846"/>
    <w:rsid w:val="007D233F"/>
    <w:rsid w:val="007D24E9"/>
    <w:rsid w:val="007D2E73"/>
    <w:rsid w:val="007D3AED"/>
    <w:rsid w:val="007D3D44"/>
    <w:rsid w:val="007D3E01"/>
    <w:rsid w:val="007D477A"/>
    <w:rsid w:val="007D5034"/>
    <w:rsid w:val="007D54A9"/>
    <w:rsid w:val="007D55B6"/>
    <w:rsid w:val="007D6D5C"/>
    <w:rsid w:val="007D7989"/>
    <w:rsid w:val="007E0B9F"/>
    <w:rsid w:val="007E0DE0"/>
    <w:rsid w:val="007E143A"/>
    <w:rsid w:val="007E1962"/>
    <w:rsid w:val="007E19CD"/>
    <w:rsid w:val="007E1FD7"/>
    <w:rsid w:val="007E2265"/>
    <w:rsid w:val="007E270E"/>
    <w:rsid w:val="007E2DF0"/>
    <w:rsid w:val="007E3181"/>
    <w:rsid w:val="007E607C"/>
    <w:rsid w:val="007F08C1"/>
    <w:rsid w:val="007F0983"/>
    <w:rsid w:val="007F1749"/>
    <w:rsid w:val="007F2282"/>
    <w:rsid w:val="007F290D"/>
    <w:rsid w:val="007F2B02"/>
    <w:rsid w:val="007F3177"/>
    <w:rsid w:val="007F3414"/>
    <w:rsid w:val="007F48B0"/>
    <w:rsid w:val="007F4A34"/>
    <w:rsid w:val="007F4F5E"/>
    <w:rsid w:val="007F5159"/>
    <w:rsid w:val="007F58FA"/>
    <w:rsid w:val="007F5987"/>
    <w:rsid w:val="007F7623"/>
    <w:rsid w:val="007F7CB9"/>
    <w:rsid w:val="00803650"/>
    <w:rsid w:val="008045C5"/>
    <w:rsid w:val="00804E33"/>
    <w:rsid w:val="00805416"/>
    <w:rsid w:val="00806236"/>
    <w:rsid w:val="0080623C"/>
    <w:rsid w:val="00810DD1"/>
    <w:rsid w:val="0081175D"/>
    <w:rsid w:val="00813336"/>
    <w:rsid w:val="00813AD5"/>
    <w:rsid w:val="00813F69"/>
    <w:rsid w:val="008140F9"/>
    <w:rsid w:val="00815A40"/>
    <w:rsid w:val="00820E1C"/>
    <w:rsid w:val="008218B1"/>
    <w:rsid w:val="008227B7"/>
    <w:rsid w:val="0082294C"/>
    <w:rsid w:val="0082474F"/>
    <w:rsid w:val="008247B3"/>
    <w:rsid w:val="00824A96"/>
    <w:rsid w:val="00825724"/>
    <w:rsid w:val="0082727F"/>
    <w:rsid w:val="008273D6"/>
    <w:rsid w:val="0082755D"/>
    <w:rsid w:val="00827EDC"/>
    <w:rsid w:val="00832A3D"/>
    <w:rsid w:val="00833B0B"/>
    <w:rsid w:val="00835394"/>
    <w:rsid w:val="00835840"/>
    <w:rsid w:val="00835D16"/>
    <w:rsid w:val="00835EA3"/>
    <w:rsid w:val="0083631A"/>
    <w:rsid w:val="00836810"/>
    <w:rsid w:val="00836893"/>
    <w:rsid w:val="00837415"/>
    <w:rsid w:val="00837C05"/>
    <w:rsid w:val="00840287"/>
    <w:rsid w:val="0084127C"/>
    <w:rsid w:val="0084186F"/>
    <w:rsid w:val="00841F51"/>
    <w:rsid w:val="008424DC"/>
    <w:rsid w:val="00842B2A"/>
    <w:rsid w:val="00844360"/>
    <w:rsid w:val="00844848"/>
    <w:rsid w:val="00845AC6"/>
    <w:rsid w:val="00845DCA"/>
    <w:rsid w:val="00846CB6"/>
    <w:rsid w:val="00847307"/>
    <w:rsid w:val="0084739F"/>
    <w:rsid w:val="00847B93"/>
    <w:rsid w:val="00850184"/>
    <w:rsid w:val="00850866"/>
    <w:rsid w:val="00851FC8"/>
    <w:rsid w:val="008529CC"/>
    <w:rsid w:val="00852C6C"/>
    <w:rsid w:val="00853072"/>
    <w:rsid w:val="00853313"/>
    <w:rsid w:val="00853561"/>
    <w:rsid w:val="00854119"/>
    <w:rsid w:val="008552FE"/>
    <w:rsid w:val="00855790"/>
    <w:rsid w:val="00855C32"/>
    <w:rsid w:val="0085779F"/>
    <w:rsid w:val="008579E6"/>
    <w:rsid w:val="0086020E"/>
    <w:rsid w:val="0086072F"/>
    <w:rsid w:val="0086121D"/>
    <w:rsid w:val="00861363"/>
    <w:rsid w:val="0086232A"/>
    <w:rsid w:val="008626D8"/>
    <w:rsid w:val="00864A38"/>
    <w:rsid w:val="00864BDC"/>
    <w:rsid w:val="00865F47"/>
    <w:rsid w:val="00866D22"/>
    <w:rsid w:val="00870E74"/>
    <w:rsid w:val="00871395"/>
    <w:rsid w:val="00871C2F"/>
    <w:rsid w:val="008730A1"/>
    <w:rsid w:val="00874630"/>
    <w:rsid w:val="00876D56"/>
    <w:rsid w:val="00876E1B"/>
    <w:rsid w:val="008777EC"/>
    <w:rsid w:val="008825EF"/>
    <w:rsid w:val="008827C8"/>
    <w:rsid w:val="0088397A"/>
    <w:rsid w:val="00883FB4"/>
    <w:rsid w:val="0088428F"/>
    <w:rsid w:val="008858E0"/>
    <w:rsid w:val="008860D0"/>
    <w:rsid w:val="00886940"/>
    <w:rsid w:val="0088747B"/>
    <w:rsid w:val="008903A0"/>
    <w:rsid w:val="00891440"/>
    <w:rsid w:val="00892857"/>
    <w:rsid w:val="00892D19"/>
    <w:rsid w:val="00893093"/>
    <w:rsid w:val="0089343F"/>
    <w:rsid w:val="00894060"/>
    <w:rsid w:val="00894770"/>
    <w:rsid w:val="00896C93"/>
    <w:rsid w:val="008977FC"/>
    <w:rsid w:val="00897BC1"/>
    <w:rsid w:val="008A0065"/>
    <w:rsid w:val="008A03F8"/>
    <w:rsid w:val="008A0555"/>
    <w:rsid w:val="008A0698"/>
    <w:rsid w:val="008A1520"/>
    <w:rsid w:val="008A17D7"/>
    <w:rsid w:val="008A1D73"/>
    <w:rsid w:val="008A2393"/>
    <w:rsid w:val="008A3F9F"/>
    <w:rsid w:val="008A4B82"/>
    <w:rsid w:val="008A6C23"/>
    <w:rsid w:val="008A6CEA"/>
    <w:rsid w:val="008A763F"/>
    <w:rsid w:val="008B0610"/>
    <w:rsid w:val="008B11D0"/>
    <w:rsid w:val="008B18D8"/>
    <w:rsid w:val="008B41DE"/>
    <w:rsid w:val="008B5F90"/>
    <w:rsid w:val="008B698B"/>
    <w:rsid w:val="008C34A6"/>
    <w:rsid w:val="008C3951"/>
    <w:rsid w:val="008C3CC7"/>
    <w:rsid w:val="008C40AB"/>
    <w:rsid w:val="008C47B3"/>
    <w:rsid w:val="008C4F9F"/>
    <w:rsid w:val="008C6231"/>
    <w:rsid w:val="008C68D9"/>
    <w:rsid w:val="008C6942"/>
    <w:rsid w:val="008C7122"/>
    <w:rsid w:val="008D05A7"/>
    <w:rsid w:val="008D103E"/>
    <w:rsid w:val="008D10CA"/>
    <w:rsid w:val="008D3EA9"/>
    <w:rsid w:val="008D436E"/>
    <w:rsid w:val="008D5083"/>
    <w:rsid w:val="008D5A87"/>
    <w:rsid w:val="008D7EDD"/>
    <w:rsid w:val="008E0B5B"/>
    <w:rsid w:val="008E138A"/>
    <w:rsid w:val="008E1BD5"/>
    <w:rsid w:val="008E1CC0"/>
    <w:rsid w:val="008E2FE1"/>
    <w:rsid w:val="008E3B43"/>
    <w:rsid w:val="008E5F07"/>
    <w:rsid w:val="008E6B35"/>
    <w:rsid w:val="008E7462"/>
    <w:rsid w:val="008E779A"/>
    <w:rsid w:val="008F009A"/>
    <w:rsid w:val="008F0725"/>
    <w:rsid w:val="008F2015"/>
    <w:rsid w:val="008F24AB"/>
    <w:rsid w:val="008F2AC4"/>
    <w:rsid w:val="008F4E67"/>
    <w:rsid w:val="008F6EE2"/>
    <w:rsid w:val="008F7063"/>
    <w:rsid w:val="008F76CD"/>
    <w:rsid w:val="008F7CFF"/>
    <w:rsid w:val="008F7DDD"/>
    <w:rsid w:val="009005BE"/>
    <w:rsid w:val="009007D4"/>
    <w:rsid w:val="00902AE6"/>
    <w:rsid w:val="00903B3A"/>
    <w:rsid w:val="00903BC7"/>
    <w:rsid w:val="00905952"/>
    <w:rsid w:val="00910559"/>
    <w:rsid w:val="00911A3E"/>
    <w:rsid w:val="00913D33"/>
    <w:rsid w:val="0091519A"/>
    <w:rsid w:val="0091549C"/>
    <w:rsid w:val="00915E21"/>
    <w:rsid w:val="00915EAC"/>
    <w:rsid w:val="009165EF"/>
    <w:rsid w:val="00916C08"/>
    <w:rsid w:val="00917870"/>
    <w:rsid w:val="00920D65"/>
    <w:rsid w:val="00923326"/>
    <w:rsid w:val="009237B7"/>
    <w:rsid w:val="00923801"/>
    <w:rsid w:val="00925CA7"/>
    <w:rsid w:val="00926DB5"/>
    <w:rsid w:val="009270BB"/>
    <w:rsid w:val="00932F62"/>
    <w:rsid w:val="0093536A"/>
    <w:rsid w:val="00935C3D"/>
    <w:rsid w:val="00936142"/>
    <w:rsid w:val="00936C1C"/>
    <w:rsid w:val="009372AD"/>
    <w:rsid w:val="00937D2B"/>
    <w:rsid w:val="00937F23"/>
    <w:rsid w:val="0094099A"/>
    <w:rsid w:val="009425EA"/>
    <w:rsid w:val="0094473B"/>
    <w:rsid w:val="00946360"/>
    <w:rsid w:val="00950D02"/>
    <w:rsid w:val="00950DAE"/>
    <w:rsid w:val="00951C87"/>
    <w:rsid w:val="00952409"/>
    <w:rsid w:val="00953C0F"/>
    <w:rsid w:val="009574E0"/>
    <w:rsid w:val="00957BCF"/>
    <w:rsid w:val="009601CF"/>
    <w:rsid w:val="00961789"/>
    <w:rsid w:val="00961AA6"/>
    <w:rsid w:val="00962111"/>
    <w:rsid w:val="00963053"/>
    <w:rsid w:val="00964696"/>
    <w:rsid w:val="009654A4"/>
    <w:rsid w:val="009667FE"/>
    <w:rsid w:val="00966B9F"/>
    <w:rsid w:val="00966E85"/>
    <w:rsid w:val="00966EFB"/>
    <w:rsid w:val="0097001D"/>
    <w:rsid w:val="00970337"/>
    <w:rsid w:val="00970428"/>
    <w:rsid w:val="00970C35"/>
    <w:rsid w:val="00970EEB"/>
    <w:rsid w:val="00971115"/>
    <w:rsid w:val="0097131C"/>
    <w:rsid w:val="009718FF"/>
    <w:rsid w:val="0097228A"/>
    <w:rsid w:val="009735DE"/>
    <w:rsid w:val="00973BAA"/>
    <w:rsid w:val="009742AC"/>
    <w:rsid w:val="009756FA"/>
    <w:rsid w:val="00976039"/>
    <w:rsid w:val="0097635E"/>
    <w:rsid w:val="009766C2"/>
    <w:rsid w:val="00980313"/>
    <w:rsid w:val="00980822"/>
    <w:rsid w:val="00980D7E"/>
    <w:rsid w:val="0098156C"/>
    <w:rsid w:val="009815A3"/>
    <w:rsid w:val="00982645"/>
    <w:rsid w:val="00982C32"/>
    <w:rsid w:val="00983429"/>
    <w:rsid w:val="00983BFF"/>
    <w:rsid w:val="00983C00"/>
    <w:rsid w:val="00985D96"/>
    <w:rsid w:val="009860C0"/>
    <w:rsid w:val="00986A89"/>
    <w:rsid w:val="00986C00"/>
    <w:rsid w:val="00986E95"/>
    <w:rsid w:val="009909EE"/>
    <w:rsid w:val="00990B12"/>
    <w:rsid w:val="009916E7"/>
    <w:rsid w:val="00991757"/>
    <w:rsid w:val="00991798"/>
    <w:rsid w:val="009918F1"/>
    <w:rsid w:val="00991CC4"/>
    <w:rsid w:val="0099269E"/>
    <w:rsid w:val="00992A96"/>
    <w:rsid w:val="009944DE"/>
    <w:rsid w:val="00995DC2"/>
    <w:rsid w:val="009975FC"/>
    <w:rsid w:val="00997E85"/>
    <w:rsid w:val="009A0919"/>
    <w:rsid w:val="009A0ADF"/>
    <w:rsid w:val="009A1254"/>
    <w:rsid w:val="009A1DB7"/>
    <w:rsid w:val="009A1FAB"/>
    <w:rsid w:val="009A335B"/>
    <w:rsid w:val="009A3971"/>
    <w:rsid w:val="009A3B8A"/>
    <w:rsid w:val="009A3C18"/>
    <w:rsid w:val="009A3F1D"/>
    <w:rsid w:val="009A4676"/>
    <w:rsid w:val="009A4774"/>
    <w:rsid w:val="009A605B"/>
    <w:rsid w:val="009A62C2"/>
    <w:rsid w:val="009A6BB2"/>
    <w:rsid w:val="009A6DEC"/>
    <w:rsid w:val="009A70C4"/>
    <w:rsid w:val="009B00DD"/>
    <w:rsid w:val="009B01FA"/>
    <w:rsid w:val="009B02DC"/>
    <w:rsid w:val="009B0488"/>
    <w:rsid w:val="009B1647"/>
    <w:rsid w:val="009B18A9"/>
    <w:rsid w:val="009B1E43"/>
    <w:rsid w:val="009B3F27"/>
    <w:rsid w:val="009B5A27"/>
    <w:rsid w:val="009B6624"/>
    <w:rsid w:val="009B7C92"/>
    <w:rsid w:val="009B7E67"/>
    <w:rsid w:val="009B7EE2"/>
    <w:rsid w:val="009C04A6"/>
    <w:rsid w:val="009C1140"/>
    <w:rsid w:val="009C1267"/>
    <w:rsid w:val="009C228D"/>
    <w:rsid w:val="009C22F1"/>
    <w:rsid w:val="009C2A99"/>
    <w:rsid w:val="009C3378"/>
    <w:rsid w:val="009C395D"/>
    <w:rsid w:val="009C46BA"/>
    <w:rsid w:val="009C4C6A"/>
    <w:rsid w:val="009C547E"/>
    <w:rsid w:val="009C613C"/>
    <w:rsid w:val="009C6485"/>
    <w:rsid w:val="009C6ECC"/>
    <w:rsid w:val="009C757E"/>
    <w:rsid w:val="009D1609"/>
    <w:rsid w:val="009D1655"/>
    <w:rsid w:val="009D2968"/>
    <w:rsid w:val="009D2D37"/>
    <w:rsid w:val="009D4322"/>
    <w:rsid w:val="009D4517"/>
    <w:rsid w:val="009D4FEB"/>
    <w:rsid w:val="009D5070"/>
    <w:rsid w:val="009D70B2"/>
    <w:rsid w:val="009D7AED"/>
    <w:rsid w:val="009E0AAF"/>
    <w:rsid w:val="009E0D0B"/>
    <w:rsid w:val="009E1B6B"/>
    <w:rsid w:val="009E317B"/>
    <w:rsid w:val="009E3A73"/>
    <w:rsid w:val="009E3F3C"/>
    <w:rsid w:val="009E4939"/>
    <w:rsid w:val="009E595F"/>
    <w:rsid w:val="009E6706"/>
    <w:rsid w:val="009E6915"/>
    <w:rsid w:val="009E6D38"/>
    <w:rsid w:val="009E732D"/>
    <w:rsid w:val="009E747D"/>
    <w:rsid w:val="009E7501"/>
    <w:rsid w:val="009E7E80"/>
    <w:rsid w:val="009F1E03"/>
    <w:rsid w:val="009F1EA2"/>
    <w:rsid w:val="009F21B7"/>
    <w:rsid w:val="009F2EE1"/>
    <w:rsid w:val="009F42A4"/>
    <w:rsid w:val="009F460B"/>
    <w:rsid w:val="009F4BF0"/>
    <w:rsid w:val="009F5FBB"/>
    <w:rsid w:val="009F6E2E"/>
    <w:rsid w:val="009F7736"/>
    <w:rsid w:val="00A00512"/>
    <w:rsid w:val="00A008AB"/>
    <w:rsid w:val="00A031BF"/>
    <w:rsid w:val="00A03F76"/>
    <w:rsid w:val="00A05AFF"/>
    <w:rsid w:val="00A061A6"/>
    <w:rsid w:val="00A06460"/>
    <w:rsid w:val="00A07DD6"/>
    <w:rsid w:val="00A100A4"/>
    <w:rsid w:val="00A100CF"/>
    <w:rsid w:val="00A10366"/>
    <w:rsid w:val="00A106B6"/>
    <w:rsid w:val="00A11DDA"/>
    <w:rsid w:val="00A1218B"/>
    <w:rsid w:val="00A13139"/>
    <w:rsid w:val="00A13A47"/>
    <w:rsid w:val="00A13EBB"/>
    <w:rsid w:val="00A14472"/>
    <w:rsid w:val="00A14D81"/>
    <w:rsid w:val="00A15EDD"/>
    <w:rsid w:val="00A16594"/>
    <w:rsid w:val="00A16CCB"/>
    <w:rsid w:val="00A20649"/>
    <w:rsid w:val="00A2074F"/>
    <w:rsid w:val="00A20783"/>
    <w:rsid w:val="00A21517"/>
    <w:rsid w:val="00A22183"/>
    <w:rsid w:val="00A2264B"/>
    <w:rsid w:val="00A226B4"/>
    <w:rsid w:val="00A22838"/>
    <w:rsid w:val="00A24496"/>
    <w:rsid w:val="00A26715"/>
    <w:rsid w:val="00A267C5"/>
    <w:rsid w:val="00A275B3"/>
    <w:rsid w:val="00A3075C"/>
    <w:rsid w:val="00A30E44"/>
    <w:rsid w:val="00A317C2"/>
    <w:rsid w:val="00A3329D"/>
    <w:rsid w:val="00A33927"/>
    <w:rsid w:val="00A345B4"/>
    <w:rsid w:val="00A35894"/>
    <w:rsid w:val="00A36FBC"/>
    <w:rsid w:val="00A37D89"/>
    <w:rsid w:val="00A4036D"/>
    <w:rsid w:val="00A4054E"/>
    <w:rsid w:val="00A408EE"/>
    <w:rsid w:val="00A40E4A"/>
    <w:rsid w:val="00A41B13"/>
    <w:rsid w:val="00A42A48"/>
    <w:rsid w:val="00A42D55"/>
    <w:rsid w:val="00A437BD"/>
    <w:rsid w:val="00A44F9B"/>
    <w:rsid w:val="00A450B8"/>
    <w:rsid w:val="00A45E68"/>
    <w:rsid w:val="00A46030"/>
    <w:rsid w:val="00A461A9"/>
    <w:rsid w:val="00A463EF"/>
    <w:rsid w:val="00A465D7"/>
    <w:rsid w:val="00A470A0"/>
    <w:rsid w:val="00A47369"/>
    <w:rsid w:val="00A47CD7"/>
    <w:rsid w:val="00A5189C"/>
    <w:rsid w:val="00A51CF3"/>
    <w:rsid w:val="00A52B69"/>
    <w:rsid w:val="00A5348B"/>
    <w:rsid w:val="00A54517"/>
    <w:rsid w:val="00A54A7B"/>
    <w:rsid w:val="00A54D13"/>
    <w:rsid w:val="00A56D38"/>
    <w:rsid w:val="00A57DC0"/>
    <w:rsid w:val="00A57DE3"/>
    <w:rsid w:val="00A60423"/>
    <w:rsid w:val="00A61E22"/>
    <w:rsid w:val="00A646FA"/>
    <w:rsid w:val="00A660B3"/>
    <w:rsid w:val="00A66453"/>
    <w:rsid w:val="00A6773D"/>
    <w:rsid w:val="00A67CE5"/>
    <w:rsid w:val="00A67F67"/>
    <w:rsid w:val="00A72AA5"/>
    <w:rsid w:val="00A73D1E"/>
    <w:rsid w:val="00A753EF"/>
    <w:rsid w:val="00A76940"/>
    <w:rsid w:val="00A77278"/>
    <w:rsid w:val="00A80E82"/>
    <w:rsid w:val="00A80EB8"/>
    <w:rsid w:val="00A8149B"/>
    <w:rsid w:val="00A8217A"/>
    <w:rsid w:val="00A83157"/>
    <w:rsid w:val="00A837C7"/>
    <w:rsid w:val="00A837FD"/>
    <w:rsid w:val="00A845CD"/>
    <w:rsid w:val="00A845FF"/>
    <w:rsid w:val="00A86053"/>
    <w:rsid w:val="00A86216"/>
    <w:rsid w:val="00A866F9"/>
    <w:rsid w:val="00A8708E"/>
    <w:rsid w:val="00A87818"/>
    <w:rsid w:val="00A926F4"/>
    <w:rsid w:val="00A9287D"/>
    <w:rsid w:val="00A93937"/>
    <w:rsid w:val="00A945F3"/>
    <w:rsid w:val="00A94656"/>
    <w:rsid w:val="00A946FB"/>
    <w:rsid w:val="00A94C66"/>
    <w:rsid w:val="00A94CB8"/>
    <w:rsid w:val="00A95EFC"/>
    <w:rsid w:val="00A96496"/>
    <w:rsid w:val="00A973F6"/>
    <w:rsid w:val="00AA0D77"/>
    <w:rsid w:val="00AA1EBF"/>
    <w:rsid w:val="00AA23F3"/>
    <w:rsid w:val="00AA2452"/>
    <w:rsid w:val="00AA2CB1"/>
    <w:rsid w:val="00AA3DFE"/>
    <w:rsid w:val="00AA4FF4"/>
    <w:rsid w:val="00AA6896"/>
    <w:rsid w:val="00AA69C5"/>
    <w:rsid w:val="00AA71EE"/>
    <w:rsid w:val="00AA7481"/>
    <w:rsid w:val="00AB05E3"/>
    <w:rsid w:val="00AB0BDF"/>
    <w:rsid w:val="00AB0D5A"/>
    <w:rsid w:val="00AB1429"/>
    <w:rsid w:val="00AB198A"/>
    <w:rsid w:val="00AB23C0"/>
    <w:rsid w:val="00AB4C3A"/>
    <w:rsid w:val="00AB5F78"/>
    <w:rsid w:val="00AB7060"/>
    <w:rsid w:val="00AB7BD5"/>
    <w:rsid w:val="00AB7BEB"/>
    <w:rsid w:val="00AC01CC"/>
    <w:rsid w:val="00AC1DE2"/>
    <w:rsid w:val="00AC3C07"/>
    <w:rsid w:val="00AC5C6D"/>
    <w:rsid w:val="00AC7B1C"/>
    <w:rsid w:val="00AD0693"/>
    <w:rsid w:val="00AD0ED9"/>
    <w:rsid w:val="00AD1155"/>
    <w:rsid w:val="00AD1209"/>
    <w:rsid w:val="00AD1D28"/>
    <w:rsid w:val="00AD3213"/>
    <w:rsid w:val="00AD5D76"/>
    <w:rsid w:val="00AD72F4"/>
    <w:rsid w:val="00AD7B7D"/>
    <w:rsid w:val="00AD7F4C"/>
    <w:rsid w:val="00AE01F0"/>
    <w:rsid w:val="00AE0B79"/>
    <w:rsid w:val="00AE0BCD"/>
    <w:rsid w:val="00AE11E5"/>
    <w:rsid w:val="00AE3423"/>
    <w:rsid w:val="00AE344A"/>
    <w:rsid w:val="00AE3E70"/>
    <w:rsid w:val="00AE670F"/>
    <w:rsid w:val="00AE67D4"/>
    <w:rsid w:val="00AE798B"/>
    <w:rsid w:val="00AE7B7F"/>
    <w:rsid w:val="00AE7F53"/>
    <w:rsid w:val="00AF0BD7"/>
    <w:rsid w:val="00AF15C3"/>
    <w:rsid w:val="00AF1C75"/>
    <w:rsid w:val="00AF23DB"/>
    <w:rsid w:val="00AF24A9"/>
    <w:rsid w:val="00AF27A2"/>
    <w:rsid w:val="00AF2A06"/>
    <w:rsid w:val="00AF31E6"/>
    <w:rsid w:val="00AF3E71"/>
    <w:rsid w:val="00AF3F0C"/>
    <w:rsid w:val="00AF4E2D"/>
    <w:rsid w:val="00AF5D6E"/>
    <w:rsid w:val="00AF6888"/>
    <w:rsid w:val="00AF7E43"/>
    <w:rsid w:val="00AF7F6E"/>
    <w:rsid w:val="00B01891"/>
    <w:rsid w:val="00B0286A"/>
    <w:rsid w:val="00B036F4"/>
    <w:rsid w:val="00B03BAA"/>
    <w:rsid w:val="00B044F5"/>
    <w:rsid w:val="00B055F8"/>
    <w:rsid w:val="00B068BF"/>
    <w:rsid w:val="00B07322"/>
    <w:rsid w:val="00B07876"/>
    <w:rsid w:val="00B10A79"/>
    <w:rsid w:val="00B116AD"/>
    <w:rsid w:val="00B13153"/>
    <w:rsid w:val="00B14F1F"/>
    <w:rsid w:val="00B157BA"/>
    <w:rsid w:val="00B15DE2"/>
    <w:rsid w:val="00B16728"/>
    <w:rsid w:val="00B16EBA"/>
    <w:rsid w:val="00B208CB"/>
    <w:rsid w:val="00B214E7"/>
    <w:rsid w:val="00B22A80"/>
    <w:rsid w:val="00B230F4"/>
    <w:rsid w:val="00B2322A"/>
    <w:rsid w:val="00B23BA3"/>
    <w:rsid w:val="00B24474"/>
    <w:rsid w:val="00B2669A"/>
    <w:rsid w:val="00B269EC"/>
    <w:rsid w:val="00B2785B"/>
    <w:rsid w:val="00B27B1E"/>
    <w:rsid w:val="00B27D59"/>
    <w:rsid w:val="00B27DD7"/>
    <w:rsid w:val="00B307A3"/>
    <w:rsid w:val="00B30D11"/>
    <w:rsid w:val="00B30E30"/>
    <w:rsid w:val="00B30E97"/>
    <w:rsid w:val="00B31DAE"/>
    <w:rsid w:val="00B32964"/>
    <w:rsid w:val="00B32967"/>
    <w:rsid w:val="00B32C92"/>
    <w:rsid w:val="00B34779"/>
    <w:rsid w:val="00B359EC"/>
    <w:rsid w:val="00B36B39"/>
    <w:rsid w:val="00B40983"/>
    <w:rsid w:val="00B40A93"/>
    <w:rsid w:val="00B40F2D"/>
    <w:rsid w:val="00B416D4"/>
    <w:rsid w:val="00B42118"/>
    <w:rsid w:val="00B4289F"/>
    <w:rsid w:val="00B43482"/>
    <w:rsid w:val="00B44571"/>
    <w:rsid w:val="00B44DB3"/>
    <w:rsid w:val="00B44E3B"/>
    <w:rsid w:val="00B45287"/>
    <w:rsid w:val="00B45DD9"/>
    <w:rsid w:val="00B46D87"/>
    <w:rsid w:val="00B47738"/>
    <w:rsid w:val="00B4791D"/>
    <w:rsid w:val="00B507F9"/>
    <w:rsid w:val="00B50CF9"/>
    <w:rsid w:val="00B514FB"/>
    <w:rsid w:val="00B5234F"/>
    <w:rsid w:val="00B52555"/>
    <w:rsid w:val="00B538AD"/>
    <w:rsid w:val="00B53E03"/>
    <w:rsid w:val="00B54C4E"/>
    <w:rsid w:val="00B54C50"/>
    <w:rsid w:val="00B55C02"/>
    <w:rsid w:val="00B55E7F"/>
    <w:rsid w:val="00B56111"/>
    <w:rsid w:val="00B57D86"/>
    <w:rsid w:val="00B60634"/>
    <w:rsid w:val="00B6282C"/>
    <w:rsid w:val="00B62AD3"/>
    <w:rsid w:val="00B64FE9"/>
    <w:rsid w:val="00B66CAB"/>
    <w:rsid w:val="00B671DB"/>
    <w:rsid w:val="00B6735D"/>
    <w:rsid w:val="00B7054F"/>
    <w:rsid w:val="00B70D45"/>
    <w:rsid w:val="00B71421"/>
    <w:rsid w:val="00B718CD"/>
    <w:rsid w:val="00B728BA"/>
    <w:rsid w:val="00B72BEB"/>
    <w:rsid w:val="00B72EC0"/>
    <w:rsid w:val="00B72F7A"/>
    <w:rsid w:val="00B73505"/>
    <w:rsid w:val="00B741C5"/>
    <w:rsid w:val="00B75D4A"/>
    <w:rsid w:val="00B75E21"/>
    <w:rsid w:val="00B76825"/>
    <w:rsid w:val="00B76D76"/>
    <w:rsid w:val="00B771C9"/>
    <w:rsid w:val="00B7780C"/>
    <w:rsid w:val="00B80791"/>
    <w:rsid w:val="00B8116E"/>
    <w:rsid w:val="00B817BD"/>
    <w:rsid w:val="00B834DE"/>
    <w:rsid w:val="00B84ADF"/>
    <w:rsid w:val="00B852EB"/>
    <w:rsid w:val="00B86294"/>
    <w:rsid w:val="00B863EC"/>
    <w:rsid w:val="00B867A5"/>
    <w:rsid w:val="00B875B3"/>
    <w:rsid w:val="00B9244B"/>
    <w:rsid w:val="00B9271D"/>
    <w:rsid w:val="00B94175"/>
    <w:rsid w:val="00B941D3"/>
    <w:rsid w:val="00B9489F"/>
    <w:rsid w:val="00B94A43"/>
    <w:rsid w:val="00B963BF"/>
    <w:rsid w:val="00B965CD"/>
    <w:rsid w:val="00B96A87"/>
    <w:rsid w:val="00B97376"/>
    <w:rsid w:val="00B97683"/>
    <w:rsid w:val="00BA23C9"/>
    <w:rsid w:val="00BA24B2"/>
    <w:rsid w:val="00BA58EB"/>
    <w:rsid w:val="00BA60C3"/>
    <w:rsid w:val="00BA6296"/>
    <w:rsid w:val="00BA6EC6"/>
    <w:rsid w:val="00BA729A"/>
    <w:rsid w:val="00BA7C46"/>
    <w:rsid w:val="00BB0076"/>
    <w:rsid w:val="00BB07A1"/>
    <w:rsid w:val="00BB1E66"/>
    <w:rsid w:val="00BB3F3D"/>
    <w:rsid w:val="00BB6B16"/>
    <w:rsid w:val="00BB6E47"/>
    <w:rsid w:val="00BB6E66"/>
    <w:rsid w:val="00BC1260"/>
    <w:rsid w:val="00BC1DFD"/>
    <w:rsid w:val="00BC2243"/>
    <w:rsid w:val="00BC34E1"/>
    <w:rsid w:val="00BC3B76"/>
    <w:rsid w:val="00BC43F9"/>
    <w:rsid w:val="00BC4AD2"/>
    <w:rsid w:val="00BC4B47"/>
    <w:rsid w:val="00BC5839"/>
    <w:rsid w:val="00BC6399"/>
    <w:rsid w:val="00BC67F0"/>
    <w:rsid w:val="00BC684D"/>
    <w:rsid w:val="00BD0B6B"/>
    <w:rsid w:val="00BD0CA0"/>
    <w:rsid w:val="00BD1108"/>
    <w:rsid w:val="00BD2056"/>
    <w:rsid w:val="00BD2F89"/>
    <w:rsid w:val="00BD5C86"/>
    <w:rsid w:val="00BD6E10"/>
    <w:rsid w:val="00BD70D0"/>
    <w:rsid w:val="00BD70E9"/>
    <w:rsid w:val="00BD7521"/>
    <w:rsid w:val="00BE0119"/>
    <w:rsid w:val="00BE1ACA"/>
    <w:rsid w:val="00BE2270"/>
    <w:rsid w:val="00BE25B2"/>
    <w:rsid w:val="00BE29EF"/>
    <w:rsid w:val="00BE3888"/>
    <w:rsid w:val="00BE38FB"/>
    <w:rsid w:val="00BE63BA"/>
    <w:rsid w:val="00BE7728"/>
    <w:rsid w:val="00BF079C"/>
    <w:rsid w:val="00BF0806"/>
    <w:rsid w:val="00BF3501"/>
    <w:rsid w:val="00BF3DE8"/>
    <w:rsid w:val="00BF5E8A"/>
    <w:rsid w:val="00BF608A"/>
    <w:rsid w:val="00BF697C"/>
    <w:rsid w:val="00BF6D1F"/>
    <w:rsid w:val="00BF779C"/>
    <w:rsid w:val="00BF78D6"/>
    <w:rsid w:val="00C0304F"/>
    <w:rsid w:val="00C044E8"/>
    <w:rsid w:val="00C04EBB"/>
    <w:rsid w:val="00C1146C"/>
    <w:rsid w:val="00C14A6C"/>
    <w:rsid w:val="00C1595C"/>
    <w:rsid w:val="00C15B80"/>
    <w:rsid w:val="00C16818"/>
    <w:rsid w:val="00C16943"/>
    <w:rsid w:val="00C16D3E"/>
    <w:rsid w:val="00C2009B"/>
    <w:rsid w:val="00C2076F"/>
    <w:rsid w:val="00C20D3A"/>
    <w:rsid w:val="00C20DCD"/>
    <w:rsid w:val="00C21C6B"/>
    <w:rsid w:val="00C2269A"/>
    <w:rsid w:val="00C22857"/>
    <w:rsid w:val="00C22DD7"/>
    <w:rsid w:val="00C26628"/>
    <w:rsid w:val="00C27408"/>
    <w:rsid w:val="00C27675"/>
    <w:rsid w:val="00C2785F"/>
    <w:rsid w:val="00C2797A"/>
    <w:rsid w:val="00C3137F"/>
    <w:rsid w:val="00C33772"/>
    <w:rsid w:val="00C3469D"/>
    <w:rsid w:val="00C359FF"/>
    <w:rsid w:val="00C36387"/>
    <w:rsid w:val="00C3693B"/>
    <w:rsid w:val="00C37424"/>
    <w:rsid w:val="00C3793C"/>
    <w:rsid w:val="00C417C8"/>
    <w:rsid w:val="00C424F8"/>
    <w:rsid w:val="00C425C0"/>
    <w:rsid w:val="00C42B24"/>
    <w:rsid w:val="00C4351C"/>
    <w:rsid w:val="00C43583"/>
    <w:rsid w:val="00C44224"/>
    <w:rsid w:val="00C44832"/>
    <w:rsid w:val="00C476B7"/>
    <w:rsid w:val="00C5050A"/>
    <w:rsid w:val="00C506BA"/>
    <w:rsid w:val="00C5091B"/>
    <w:rsid w:val="00C50CB8"/>
    <w:rsid w:val="00C51568"/>
    <w:rsid w:val="00C5276C"/>
    <w:rsid w:val="00C5436B"/>
    <w:rsid w:val="00C5520C"/>
    <w:rsid w:val="00C56B2C"/>
    <w:rsid w:val="00C57A22"/>
    <w:rsid w:val="00C57AD1"/>
    <w:rsid w:val="00C604D8"/>
    <w:rsid w:val="00C62458"/>
    <w:rsid w:val="00C624C6"/>
    <w:rsid w:val="00C63378"/>
    <w:rsid w:val="00C6392B"/>
    <w:rsid w:val="00C64464"/>
    <w:rsid w:val="00C64B51"/>
    <w:rsid w:val="00C655E6"/>
    <w:rsid w:val="00C65B4F"/>
    <w:rsid w:val="00C65E0E"/>
    <w:rsid w:val="00C66853"/>
    <w:rsid w:val="00C66C4F"/>
    <w:rsid w:val="00C71257"/>
    <w:rsid w:val="00C7481F"/>
    <w:rsid w:val="00C752AF"/>
    <w:rsid w:val="00C76C83"/>
    <w:rsid w:val="00C773D8"/>
    <w:rsid w:val="00C77725"/>
    <w:rsid w:val="00C805F4"/>
    <w:rsid w:val="00C81CC3"/>
    <w:rsid w:val="00C82AE1"/>
    <w:rsid w:val="00C82B5B"/>
    <w:rsid w:val="00C8324F"/>
    <w:rsid w:val="00C84104"/>
    <w:rsid w:val="00C852EF"/>
    <w:rsid w:val="00C87DC5"/>
    <w:rsid w:val="00C90E57"/>
    <w:rsid w:val="00C90E8C"/>
    <w:rsid w:val="00C930BD"/>
    <w:rsid w:val="00C936EE"/>
    <w:rsid w:val="00C939D5"/>
    <w:rsid w:val="00C94060"/>
    <w:rsid w:val="00C9461C"/>
    <w:rsid w:val="00C94B15"/>
    <w:rsid w:val="00C95655"/>
    <w:rsid w:val="00C967E1"/>
    <w:rsid w:val="00C967E5"/>
    <w:rsid w:val="00C9689B"/>
    <w:rsid w:val="00C968EE"/>
    <w:rsid w:val="00C96A68"/>
    <w:rsid w:val="00C96C54"/>
    <w:rsid w:val="00C96DB3"/>
    <w:rsid w:val="00C974E6"/>
    <w:rsid w:val="00C97CA8"/>
    <w:rsid w:val="00C97DA6"/>
    <w:rsid w:val="00CA2512"/>
    <w:rsid w:val="00CA30E9"/>
    <w:rsid w:val="00CA55CF"/>
    <w:rsid w:val="00CA6838"/>
    <w:rsid w:val="00CA6EF7"/>
    <w:rsid w:val="00CB14AE"/>
    <w:rsid w:val="00CB22B0"/>
    <w:rsid w:val="00CB2695"/>
    <w:rsid w:val="00CB337C"/>
    <w:rsid w:val="00CB4485"/>
    <w:rsid w:val="00CB49F8"/>
    <w:rsid w:val="00CB4FB5"/>
    <w:rsid w:val="00CB5253"/>
    <w:rsid w:val="00CB5F15"/>
    <w:rsid w:val="00CB68EB"/>
    <w:rsid w:val="00CC1AC9"/>
    <w:rsid w:val="00CC28A6"/>
    <w:rsid w:val="00CC2EFC"/>
    <w:rsid w:val="00CC47AE"/>
    <w:rsid w:val="00CC49BC"/>
    <w:rsid w:val="00CC57E7"/>
    <w:rsid w:val="00CC5C91"/>
    <w:rsid w:val="00CC6320"/>
    <w:rsid w:val="00CC658D"/>
    <w:rsid w:val="00CC6888"/>
    <w:rsid w:val="00CD0506"/>
    <w:rsid w:val="00CD1025"/>
    <w:rsid w:val="00CD1482"/>
    <w:rsid w:val="00CD2F1B"/>
    <w:rsid w:val="00CD405C"/>
    <w:rsid w:val="00CD49EC"/>
    <w:rsid w:val="00CD4F6B"/>
    <w:rsid w:val="00CD5A6E"/>
    <w:rsid w:val="00CD7F1F"/>
    <w:rsid w:val="00CE14EB"/>
    <w:rsid w:val="00CE6887"/>
    <w:rsid w:val="00CE78CF"/>
    <w:rsid w:val="00CF1D63"/>
    <w:rsid w:val="00CF25AD"/>
    <w:rsid w:val="00CF31F2"/>
    <w:rsid w:val="00CF3A57"/>
    <w:rsid w:val="00CF593C"/>
    <w:rsid w:val="00CF79D2"/>
    <w:rsid w:val="00D0077B"/>
    <w:rsid w:val="00D0159B"/>
    <w:rsid w:val="00D02FB5"/>
    <w:rsid w:val="00D04CF2"/>
    <w:rsid w:val="00D051D2"/>
    <w:rsid w:val="00D05C58"/>
    <w:rsid w:val="00D06BF2"/>
    <w:rsid w:val="00D0726E"/>
    <w:rsid w:val="00D1080F"/>
    <w:rsid w:val="00D108C0"/>
    <w:rsid w:val="00D10F6E"/>
    <w:rsid w:val="00D120B0"/>
    <w:rsid w:val="00D1305D"/>
    <w:rsid w:val="00D14ABB"/>
    <w:rsid w:val="00D14F02"/>
    <w:rsid w:val="00D15BA4"/>
    <w:rsid w:val="00D15DCD"/>
    <w:rsid w:val="00D1687D"/>
    <w:rsid w:val="00D16D60"/>
    <w:rsid w:val="00D17E75"/>
    <w:rsid w:val="00D23DA0"/>
    <w:rsid w:val="00D2631D"/>
    <w:rsid w:val="00D2784F"/>
    <w:rsid w:val="00D27F43"/>
    <w:rsid w:val="00D3107F"/>
    <w:rsid w:val="00D31282"/>
    <w:rsid w:val="00D326AF"/>
    <w:rsid w:val="00D32967"/>
    <w:rsid w:val="00D32AA4"/>
    <w:rsid w:val="00D330F9"/>
    <w:rsid w:val="00D33BEC"/>
    <w:rsid w:val="00D34B40"/>
    <w:rsid w:val="00D34E57"/>
    <w:rsid w:val="00D3553D"/>
    <w:rsid w:val="00D35D03"/>
    <w:rsid w:val="00D370EE"/>
    <w:rsid w:val="00D3727D"/>
    <w:rsid w:val="00D372BB"/>
    <w:rsid w:val="00D415D2"/>
    <w:rsid w:val="00D4164F"/>
    <w:rsid w:val="00D416BB"/>
    <w:rsid w:val="00D4306F"/>
    <w:rsid w:val="00D438E6"/>
    <w:rsid w:val="00D44B4B"/>
    <w:rsid w:val="00D44D88"/>
    <w:rsid w:val="00D45796"/>
    <w:rsid w:val="00D46BEC"/>
    <w:rsid w:val="00D46F0E"/>
    <w:rsid w:val="00D47638"/>
    <w:rsid w:val="00D52666"/>
    <w:rsid w:val="00D53B8C"/>
    <w:rsid w:val="00D54648"/>
    <w:rsid w:val="00D557A4"/>
    <w:rsid w:val="00D5588B"/>
    <w:rsid w:val="00D57E3E"/>
    <w:rsid w:val="00D57EB9"/>
    <w:rsid w:val="00D57FE9"/>
    <w:rsid w:val="00D60163"/>
    <w:rsid w:val="00D60634"/>
    <w:rsid w:val="00D61965"/>
    <w:rsid w:val="00D624B1"/>
    <w:rsid w:val="00D63499"/>
    <w:rsid w:val="00D63BB2"/>
    <w:rsid w:val="00D655CA"/>
    <w:rsid w:val="00D65796"/>
    <w:rsid w:val="00D65E84"/>
    <w:rsid w:val="00D65F91"/>
    <w:rsid w:val="00D662A3"/>
    <w:rsid w:val="00D66996"/>
    <w:rsid w:val="00D66F2B"/>
    <w:rsid w:val="00D674FC"/>
    <w:rsid w:val="00D7171C"/>
    <w:rsid w:val="00D72355"/>
    <w:rsid w:val="00D72B1F"/>
    <w:rsid w:val="00D74281"/>
    <w:rsid w:val="00D74846"/>
    <w:rsid w:val="00D749C9"/>
    <w:rsid w:val="00D749D3"/>
    <w:rsid w:val="00D75076"/>
    <w:rsid w:val="00D7530C"/>
    <w:rsid w:val="00D757C5"/>
    <w:rsid w:val="00D76CF9"/>
    <w:rsid w:val="00D81570"/>
    <w:rsid w:val="00D82335"/>
    <w:rsid w:val="00D829A3"/>
    <w:rsid w:val="00D85BB9"/>
    <w:rsid w:val="00D86558"/>
    <w:rsid w:val="00D90516"/>
    <w:rsid w:val="00D90C7E"/>
    <w:rsid w:val="00D90E0D"/>
    <w:rsid w:val="00D91102"/>
    <w:rsid w:val="00D921BC"/>
    <w:rsid w:val="00D92CA9"/>
    <w:rsid w:val="00D92E09"/>
    <w:rsid w:val="00D9340D"/>
    <w:rsid w:val="00D94229"/>
    <w:rsid w:val="00D94289"/>
    <w:rsid w:val="00D956BB"/>
    <w:rsid w:val="00D96191"/>
    <w:rsid w:val="00D962E5"/>
    <w:rsid w:val="00D9799E"/>
    <w:rsid w:val="00DA015D"/>
    <w:rsid w:val="00DA02BF"/>
    <w:rsid w:val="00DA1B2D"/>
    <w:rsid w:val="00DA1D0A"/>
    <w:rsid w:val="00DA2C6F"/>
    <w:rsid w:val="00DA2D66"/>
    <w:rsid w:val="00DA337A"/>
    <w:rsid w:val="00DA347B"/>
    <w:rsid w:val="00DA4599"/>
    <w:rsid w:val="00DA5784"/>
    <w:rsid w:val="00DA5C9B"/>
    <w:rsid w:val="00DA6042"/>
    <w:rsid w:val="00DA6D11"/>
    <w:rsid w:val="00DA7A4D"/>
    <w:rsid w:val="00DB027B"/>
    <w:rsid w:val="00DB0A25"/>
    <w:rsid w:val="00DB1FE5"/>
    <w:rsid w:val="00DB265C"/>
    <w:rsid w:val="00DB3B46"/>
    <w:rsid w:val="00DB54B0"/>
    <w:rsid w:val="00DB639E"/>
    <w:rsid w:val="00DB7345"/>
    <w:rsid w:val="00DB7B30"/>
    <w:rsid w:val="00DB7B44"/>
    <w:rsid w:val="00DB7DD3"/>
    <w:rsid w:val="00DC0426"/>
    <w:rsid w:val="00DC0C0C"/>
    <w:rsid w:val="00DC0EAE"/>
    <w:rsid w:val="00DC1245"/>
    <w:rsid w:val="00DC6974"/>
    <w:rsid w:val="00DC6E49"/>
    <w:rsid w:val="00DC72C5"/>
    <w:rsid w:val="00DC7485"/>
    <w:rsid w:val="00DD03D2"/>
    <w:rsid w:val="00DD0E6E"/>
    <w:rsid w:val="00DD1475"/>
    <w:rsid w:val="00DD15ED"/>
    <w:rsid w:val="00DD2B41"/>
    <w:rsid w:val="00DD3C41"/>
    <w:rsid w:val="00DD4940"/>
    <w:rsid w:val="00DD4F3B"/>
    <w:rsid w:val="00DD52E1"/>
    <w:rsid w:val="00DD6E97"/>
    <w:rsid w:val="00DD7780"/>
    <w:rsid w:val="00DD78C2"/>
    <w:rsid w:val="00DD7DFA"/>
    <w:rsid w:val="00DE0283"/>
    <w:rsid w:val="00DE02AD"/>
    <w:rsid w:val="00DE10AA"/>
    <w:rsid w:val="00DE1280"/>
    <w:rsid w:val="00DE32C9"/>
    <w:rsid w:val="00DE3723"/>
    <w:rsid w:val="00DE375A"/>
    <w:rsid w:val="00DE38EB"/>
    <w:rsid w:val="00DE39A1"/>
    <w:rsid w:val="00DE3A1C"/>
    <w:rsid w:val="00DE604C"/>
    <w:rsid w:val="00DF0B6D"/>
    <w:rsid w:val="00DF0F80"/>
    <w:rsid w:val="00DF18DC"/>
    <w:rsid w:val="00DF49FD"/>
    <w:rsid w:val="00DF5116"/>
    <w:rsid w:val="00DF5223"/>
    <w:rsid w:val="00DF5863"/>
    <w:rsid w:val="00DF6C8D"/>
    <w:rsid w:val="00DF7267"/>
    <w:rsid w:val="00E004A7"/>
    <w:rsid w:val="00E02A7B"/>
    <w:rsid w:val="00E03082"/>
    <w:rsid w:val="00E05F88"/>
    <w:rsid w:val="00E07BF6"/>
    <w:rsid w:val="00E13B45"/>
    <w:rsid w:val="00E14B53"/>
    <w:rsid w:val="00E1550D"/>
    <w:rsid w:val="00E15680"/>
    <w:rsid w:val="00E160F2"/>
    <w:rsid w:val="00E16378"/>
    <w:rsid w:val="00E16FE2"/>
    <w:rsid w:val="00E17363"/>
    <w:rsid w:val="00E21A6B"/>
    <w:rsid w:val="00E23451"/>
    <w:rsid w:val="00E23844"/>
    <w:rsid w:val="00E239FC"/>
    <w:rsid w:val="00E25DA7"/>
    <w:rsid w:val="00E26073"/>
    <w:rsid w:val="00E267AC"/>
    <w:rsid w:val="00E27700"/>
    <w:rsid w:val="00E31F89"/>
    <w:rsid w:val="00E3236B"/>
    <w:rsid w:val="00E32535"/>
    <w:rsid w:val="00E325A5"/>
    <w:rsid w:val="00E32F78"/>
    <w:rsid w:val="00E3308C"/>
    <w:rsid w:val="00E33476"/>
    <w:rsid w:val="00E3396B"/>
    <w:rsid w:val="00E34E29"/>
    <w:rsid w:val="00E36F09"/>
    <w:rsid w:val="00E3746C"/>
    <w:rsid w:val="00E3769A"/>
    <w:rsid w:val="00E37C26"/>
    <w:rsid w:val="00E41068"/>
    <w:rsid w:val="00E412F5"/>
    <w:rsid w:val="00E41414"/>
    <w:rsid w:val="00E419EB"/>
    <w:rsid w:val="00E41BF0"/>
    <w:rsid w:val="00E41C09"/>
    <w:rsid w:val="00E42ADD"/>
    <w:rsid w:val="00E43113"/>
    <w:rsid w:val="00E44778"/>
    <w:rsid w:val="00E44C43"/>
    <w:rsid w:val="00E44DF5"/>
    <w:rsid w:val="00E453D4"/>
    <w:rsid w:val="00E45F57"/>
    <w:rsid w:val="00E462AB"/>
    <w:rsid w:val="00E4755B"/>
    <w:rsid w:val="00E47671"/>
    <w:rsid w:val="00E47ACE"/>
    <w:rsid w:val="00E47EA0"/>
    <w:rsid w:val="00E5072E"/>
    <w:rsid w:val="00E51CD2"/>
    <w:rsid w:val="00E527FF"/>
    <w:rsid w:val="00E54679"/>
    <w:rsid w:val="00E54D62"/>
    <w:rsid w:val="00E55C3A"/>
    <w:rsid w:val="00E55F25"/>
    <w:rsid w:val="00E55F8C"/>
    <w:rsid w:val="00E568E6"/>
    <w:rsid w:val="00E56912"/>
    <w:rsid w:val="00E57245"/>
    <w:rsid w:val="00E5746B"/>
    <w:rsid w:val="00E609D7"/>
    <w:rsid w:val="00E6108D"/>
    <w:rsid w:val="00E62094"/>
    <w:rsid w:val="00E6278B"/>
    <w:rsid w:val="00E64932"/>
    <w:rsid w:val="00E64BB5"/>
    <w:rsid w:val="00E64BF3"/>
    <w:rsid w:val="00E660F8"/>
    <w:rsid w:val="00E672A1"/>
    <w:rsid w:val="00E70B2B"/>
    <w:rsid w:val="00E71FDA"/>
    <w:rsid w:val="00E721DA"/>
    <w:rsid w:val="00E738D9"/>
    <w:rsid w:val="00E7454E"/>
    <w:rsid w:val="00E75CF0"/>
    <w:rsid w:val="00E76181"/>
    <w:rsid w:val="00E7620A"/>
    <w:rsid w:val="00E81837"/>
    <w:rsid w:val="00E818CB"/>
    <w:rsid w:val="00E81C81"/>
    <w:rsid w:val="00E82548"/>
    <w:rsid w:val="00E840EA"/>
    <w:rsid w:val="00E84801"/>
    <w:rsid w:val="00E84B4C"/>
    <w:rsid w:val="00E850FF"/>
    <w:rsid w:val="00E871B6"/>
    <w:rsid w:val="00E87474"/>
    <w:rsid w:val="00E909BA"/>
    <w:rsid w:val="00E922B3"/>
    <w:rsid w:val="00E92BEA"/>
    <w:rsid w:val="00E94904"/>
    <w:rsid w:val="00E94B17"/>
    <w:rsid w:val="00E95D6F"/>
    <w:rsid w:val="00E96FA3"/>
    <w:rsid w:val="00E97188"/>
    <w:rsid w:val="00EA11DF"/>
    <w:rsid w:val="00EA22C0"/>
    <w:rsid w:val="00EA287F"/>
    <w:rsid w:val="00EA39A0"/>
    <w:rsid w:val="00EA3E3A"/>
    <w:rsid w:val="00EA4527"/>
    <w:rsid w:val="00EA4E35"/>
    <w:rsid w:val="00EA51EC"/>
    <w:rsid w:val="00EA5529"/>
    <w:rsid w:val="00EA5C88"/>
    <w:rsid w:val="00EB109B"/>
    <w:rsid w:val="00EB119B"/>
    <w:rsid w:val="00EB127F"/>
    <w:rsid w:val="00EB2A21"/>
    <w:rsid w:val="00EB32C6"/>
    <w:rsid w:val="00EB5E5D"/>
    <w:rsid w:val="00EB6132"/>
    <w:rsid w:val="00EB6F30"/>
    <w:rsid w:val="00EC05D1"/>
    <w:rsid w:val="00EC13E8"/>
    <w:rsid w:val="00EC1BDC"/>
    <w:rsid w:val="00EC2169"/>
    <w:rsid w:val="00EC21C6"/>
    <w:rsid w:val="00EC22C3"/>
    <w:rsid w:val="00EC2998"/>
    <w:rsid w:val="00EC2FE1"/>
    <w:rsid w:val="00EC347C"/>
    <w:rsid w:val="00EC3C6B"/>
    <w:rsid w:val="00EC5AAA"/>
    <w:rsid w:val="00ED00AC"/>
    <w:rsid w:val="00ED15A5"/>
    <w:rsid w:val="00ED2000"/>
    <w:rsid w:val="00ED249D"/>
    <w:rsid w:val="00ED26E3"/>
    <w:rsid w:val="00ED277D"/>
    <w:rsid w:val="00ED2884"/>
    <w:rsid w:val="00ED2980"/>
    <w:rsid w:val="00ED33F0"/>
    <w:rsid w:val="00ED4D2D"/>
    <w:rsid w:val="00ED5BE7"/>
    <w:rsid w:val="00ED6AA4"/>
    <w:rsid w:val="00ED78F7"/>
    <w:rsid w:val="00ED7F96"/>
    <w:rsid w:val="00EE0EC9"/>
    <w:rsid w:val="00EE0F7F"/>
    <w:rsid w:val="00EE1919"/>
    <w:rsid w:val="00EE1EFD"/>
    <w:rsid w:val="00EE201A"/>
    <w:rsid w:val="00EE2326"/>
    <w:rsid w:val="00EE2BDF"/>
    <w:rsid w:val="00EE4C3A"/>
    <w:rsid w:val="00EE4D89"/>
    <w:rsid w:val="00EE615A"/>
    <w:rsid w:val="00EE7E67"/>
    <w:rsid w:val="00EF2A42"/>
    <w:rsid w:val="00EF3B62"/>
    <w:rsid w:val="00EF4290"/>
    <w:rsid w:val="00EF59D5"/>
    <w:rsid w:val="00EF5B75"/>
    <w:rsid w:val="00EF6077"/>
    <w:rsid w:val="00EF6924"/>
    <w:rsid w:val="00EF6CDA"/>
    <w:rsid w:val="00EF6D8E"/>
    <w:rsid w:val="00F00E1B"/>
    <w:rsid w:val="00F03B01"/>
    <w:rsid w:val="00F03DA0"/>
    <w:rsid w:val="00F047C5"/>
    <w:rsid w:val="00F065A1"/>
    <w:rsid w:val="00F0756E"/>
    <w:rsid w:val="00F07E03"/>
    <w:rsid w:val="00F10D9D"/>
    <w:rsid w:val="00F12594"/>
    <w:rsid w:val="00F1299D"/>
    <w:rsid w:val="00F13377"/>
    <w:rsid w:val="00F13BF9"/>
    <w:rsid w:val="00F13F97"/>
    <w:rsid w:val="00F1498D"/>
    <w:rsid w:val="00F14A18"/>
    <w:rsid w:val="00F14CD9"/>
    <w:rsid w:val="00F151DF"/>
    <w:rsid w:val="00F15C4F"/>
    <w:rsid w:val="00F15DF2"/>
    <w:rsid w:val="00F164C5"/>
    <w:rsid w:val="00F17196"/>
    <w:rsid w:val="00F21143"/>
    <w:rsid w:val="00F226CB"/>
    <w:rsid w:val="00F23D37"/>
    <w:rsid w:val="00F24543"/>
    <w:rsid w:val="00F254D4"/>
    <w:rsid w:val="00F257C6"/>
    <w:rsid w:val="00F25F5C"/>
    <w:rsid w:val="00F3089A"/>
    <w:rsid w:val="00F3214D"/>
    <w:rsid w:val="00F32891"/>
    <w:rsid w:val="00F32D30"/>
    <w:rsid w:val="00F338D7"/>
    <w:rsid w:val="00F33B18"/>
    <w:rsid w:val="00F34E16"/>
    <w:rsid w:val="00F3738D"/>
    <w:rsid w:val="00F40303"/>
    <w:rsid w:val="00F403BA"/>
    <w:rsid w:val="00F40472"/>
    <w:rsid w:val="00F405EA"/>
    <w:rsid w:val="00F4069A"/>
    <w:rsid w:val="00F40858"/>
    <w:rsid w:val="00F417C8"/>
    <w:rsid w:val="00F431C0"/>
    <w:rsid w:val="00F437CB"/>
    <w:rsid w:val="00F44765"/>
    <w:rsid w:val="00F454FF"/>
    <w:rsid w:val="00F47E8A"/>
    <w:rsid w:val="00F512DB"/>
    <w:rsid w:val="00F522B8"/>
    <w:rsid w:val="00F5239D"/>
    <w:rsid w:val="00F5288A"/>
    <w:rsid w:val="00F52E62"/>
    <w:rsid w:val="00F52EA9"/>
    <w:rsid w:val="00F54532"/>
    <w:rsid w:val="00F5606C"/>
    <w:rsid w:val="00F57018"/>
    <w:rsid w:val="00F606A0"/>
    <w:rsid w:val="00F6093D"/>
    <w:rsid w:val="00F62586"/>
    <w:rsid w:val="00F62E61"/>
    <w:rsid w:val="00F630B2"/>
    <w:rsid w:val="00F631E3"/>
    <w:rsid w:val="00F643BF"/>
    <w:rsid w:val="00F64482"/>
    <w:rsid w:val="00F6493B"/>
    <w:rsid w:val="00F653CD"/>
    <w:rsid w:val="00F661B6"/>
    <w:rsid w:val="00F675BE"/>
    <w:rsid w:val="00F70A87"/>
    <w:rsid w:val="00F710D0"/>
    <w:rsid w:val="00F7122B"/>
    <w:rsid w:val="00F71615"/>
    <w:rsid w:val="00F72502"/>
    <w:rsid w:val="00F73062"/>
    <w:rsid w:val="00F73DA9"/>
    <w:rsid w:val="00F7505E"/>
    <w:rsid w:val="00F75A50"/>
    <w:rsid w:val="00F75F69"/>
    <w:rsid w:val="00F76376"/>
    <w:rsid w:val="00F7674C"/>
    <w:rsid w:val="00F77497"/>
    <w:rsid w:val="00F7772D"/>
    <w:rsid w:val="00F7786D"/>
    <w:rsid w:val="00F77F7B"/>
    <w:rsid w:val="00F8046B"/>
    <w:rsid w:val="00F81204"/>
    <w:rsid w:val="00F82EAF"/>
    <w:rsid w:val="00F8330B"/>
    <w:rsid w:val="00F837FA"/>
    <w:rsid w:val="00F84098"/>
    <w:rsid w:val="00F85BF2"/>
    <w:rsid w:val="00F9011A"/>
    <w:rsid w:val="00F9087F"/>
    <w:rsid w:val="00F908E7"/>
    <w:rsid w:val="00F90C7F"/>
    <w:rsid w:val="00F91075"/>
    <w:rsid w:val="00F91A55"/>
    <w:rsid w:val="00F92404"/>
    <w:rsid w:val="00F92A8B"/>
    <w:rsid w:val="00F92DCA"/>
    <w:rsid w:val="00F93749"/>
    <w:rsid w:val="00F963FF"/>
    <w:rsid w:val="00F97498"/>
    <w:rsid w:val="00F979FB"/>
    <w:rsid w:val="00F97D23"/>
    <w:rsid w:val="00FA0CE8"/>
    <w:rsid w:val="00FA1029"/>
    <w:rsid w:val="00FA2024"/>
    <w:rsid w:val="00FA2748"/>
    <w:rsid w:val="00FA7A97"/>
    <w:rsid w:val="00FA7F11"/>
    <w:rsid w:val="00FB1C0B"/>
    <w:rsid w:val="00FB1D14"/>
    <w:rsid w:val="00FB2799"/>
    <w:rsid w:val="00FB2921"/>
    <w:rsid w:val="00FB3E34"/>
    <w:rsid w:val="00FB41FE"/>
    <w:rsid w:val="00FB4BC1"/>
    <w:rsid w:val="00FB5379"/>
    <w:rsid w:val="00FB5C4D"/>
    <w:rsid w:val="00FB6A9C"/>
    <w:rsid w:val="00FB7563"/>
    <w:rsid w:val="00FB793A"/>
    <w:rsid w:val="00FB7B46"/>
    <w:rsid w:val="00FC0878"/>
    <w:rsid w:val="00FC29B6"/>
    <w:rsid w:val="00FC2D48"/>
    <w:rsid w:val="00FC3552"/>
    <w:rsid w:val="00FC3691"/>
    <w:rsid w:val="00FC4855"/>
    <w:rsid w:val="00FC4BBE"/>
    <w:rsid w:val="00FC6184"/>
    <w:rsid w:val="00FC6C58"/>
    <w:rsid w:val="00FD2043"/>
    <w:rsid w:val="00FD2530"/>
    <w:rsid w:val="00FD3395"/>
    <w:rsid w:val="00FD4801"/>
    <w:rsid w:val="00FD5295"/>
    <w:rsid w:val="00FE07FF"/>
    <w:rsid w:val="00FE0A52"/>
    <w:rsid w:val="00FE18C0"/>
    <w:rsid w:val="00FE1FB1"/>
    <w:rsid w:val="00FE2AAD"/>
    <w:rsid w:val="00FE368D"/>
    <w:rsid w:val="00FE371A"/>
    <w:rsid w:val="00FE5102"/>
    <w:rsid w:val="00FE5ECC"/>
    <w:rsid w:val="00FE65F4"/>
    <w:rsid w:val="00FE6D80"/>
    <w:rsid w:val="00FE7378"/>
    <w:rsid w:val="00FE7603"/>
    <w:rsid w:val="00FE7D1F"/>
    <w:rsid w:val="00FF0082"/>
    <w:rsid w:val="00FF058C"/>
    <w:rsid w:val="00FF0A33"/>
    <w:rsid w:val="00FF29AE"/>
    <w:rsid w:val="00FF3001"/>
    <w:rsid w:val="00FF3070"/>
    <w:rsid w:val="00FF42C0"/>
    <w:rsid w:val="00FF550A"/>
    <w:rsid w:val="00FF6F3C"/>
    <w:rsid w:val="00FF7C3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1739"/>
  <w15:docId w15:val="{C04187E5-76F1-4297-B65C-69C7E079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EBA"/>
    <w:pPr>
      <w:spacing w:after="0"/>
      <w:ind w:firstLine="312"/>
      <w:jc w:val="both"/>
    </w:pPr>
    <w:rPr>
      <w:rFonts w:ascii="Tinos" w:hAnsi="Tinos"/>
      <w:sz w:val="18"/>
      <w:lang w:val="en-US"/>
    </w:rPr>
  </w:style>
  <w:style w:type="paragraph" w:styleId="Heading1">
    <w:name w:val="heading 1"/>
    <w:basedOn w:val="Normal"/>
    <w:next w:val="Normal"/>
    <w:link w:val="Heading1Char"/>
    <w:uiPriority w:val="9"/>
    <w:qFormat/>
    <w:rsid w:val="00F17196"/>
    <w:pPr>
      <w:keepNext/>
      <w:keepLines/>
      <w:numPr>
        <w:numId w:val="4"/>
      </w:numPr>
      <w:spacing w:after="240"/>
      <w:jc w:val="center"/>
      <w:outlineLvl w:val="0"/>
    </w:pPr>
    <w:rPr>
      <w:rFonts w:ascii="Roboto Medium" w:eastAsiaTheme="majorEastAsia" w:hAnsi="Roboto Medium" w:cstheme="majorBidi"/>
      <w:bCs/>
      <w:sz w:val="34"/>
      <w:szCs w:val="28"/>
    </w:rPr>
  </w:style>
  <w:style w:type="paragraph" w:styleId="Heading2">
    <w:name w:val="heading 2"/>
    <w:basedOn w:val="Normal"/>
    <w:next w:val="NormalFirst"/>
    <w:link w:val="Heading2Char"/>
    <w:uiPriority w:val="9"/>
    <w:unhideWhenUsed/>
    <w:qFormat/>
    <w:rsid w:val="00D34B40"/>
    <w:pPr>
      <w:keepNext/>
      <w:keepLines/>
      <w:numPr>
        <w:ilvl w:val="1"/>
        <w:numId w:val="4"/>
      </w:numPr>
      <w:spacing w:before="200"/>
      <w:outlineLvl w:val="1"/>
    </w:pPr>
    <w:rPr>
      <w:rFonts w:eastAsiaTheme="majorEastAsia" w:cstheme="majorBidi"/>
      <w:b/>
      <w:bCs/>
      <w:caps/>
      <w:sz w:val="24"/>
      <w:szCs w:val="26"/>
    </w:rPr>
  </w:style>
  <w:style w:type="paragraph" w:styleId="Heading3">
    <w:name w:val="heading 3"/>
    <w:basedOn w:val="Normal"/>
    <w:next w:val="NormalFirst"/>
    <w:link w:val="Heading3Char"/>
    <w:uiPriority w:val="9"/>
    <w:unhideWhenUsed/>
    <w:qFormat/>
    <w:rsid w:val="00FC3552"/>
    <w:pPr>
      <w:keepNext/>
      <w:keepLines/>
      <w:numPr>
        <w:ilvl w:val="2"/>
        <w:numId w:val="4"/>
      </w:numPr>
      <w:spacing w:before="200" w:after="60"/>
      <w:outlineLvl w:val="2"/>
    </w:pPr>
    <w:rPr>
      <w:rFonts w:asciiTheme="majorHAnsi" w:eastAsiaTheme="majorEastAsia" w:hAnsiTheme="majorHAnsi" w:cstheme="majorBidi"/>
      <w:b/>
      <w:bCs/>
      <w:sz w:val="20"/>
    </w:rPr>
  </w:style>
  <w:style w:type="paragraph" w:styleId="Heading4">
    <w:name w:val="heading 4"/>
    <w:basedOn w:val="Normal"/>
    <w:next w:val="Normal"/>
    <w:link w:val="Heading4Char"/>
    <w:uiPriority w:val="9"/>
    <w:unhideWhenUsed/>
    <w:qFormat/>
    <w:rsid w:val="00B54C4E"/>
    <w:pPr>
      <w:keepNext/>
      <w:keepLines/>
      <w:numPr>
        <w:ilvl w:val="3"/>
        <w:numId w:val="4"/>
      </w:numPr>
      <w:spacing w:before="20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0E3EBA"/>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3EBA"/>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3EBA"/>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3EBA"/>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3EBA"/>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196"/>
    <w:rPr>
      <w:rFonts w:ascii="Roboto Medium" w:eastAsiaTheme="majorEastAsia" w:hAnsi="Roboto Medium" w:cstheme="majorBidi"/>
      <w:bCs/>
      <w:sz w:val="34"/>
      <w:szCs w:val="28"/>
      <w:lang w:val="en-US"/>
    </w:rPr>
  </w:style>
  <w:style w:type="character" w:customStyle="1" w:styleId="Heading2Char">
    <w:name w:val="Heading 2 Char"/>
    <w:basedOn w:val="DefaultParagraphFont"/>
    <w:link w:val="Heading2"/>
    <w:uiPriority w:val="9"/>
    <w:rsid w:val="00D34B40"/>
    <w:rPr>
      <w:rFonts w:ascii="Tinos" w:eastAsiaTheme="majorEastAsia" w:hAnsi="Tinos" w:cstheme="majorBidi"/>
      <w:b/>
      <w:bCs/>
      <w:caps/>
      <w:sz w:val="24"/>
      <w:szCs w:val="26"/>
      <w:lang w:val="en-US"/>
    </w:rPr>
  </w:style>
  <w:style w:type="character" w:customStyle="1" w:styleId="Heading3Char">
    <w:name w:val="Heading 3 Char"/>
    <w:basedOn w:val="DefaultParagraphFont"/>
    <w:link w:val="Heading3"/>
    <w:uiPriority w:val="9"/>
    <w:rsid w:val="00FC3552"/>
    <w:rPr>
      <w:rFonts w:asciiTheme="majorHAnsi" w:eastAsiaTheme="majorEastAsia" w:hAnsiTheme="majorHAnsi" w:cstheme="majorBidi"/>
      <w:b/>
      <w:bCs/>
      <w:sz w:val="20"/>
      <w:lang w:val="en-US"/>
    </w:rPr>
  </w:style>
  <w:style w:type="paragraph" w:styleId="NoSpacing">
    <w:name w:val="No Spacing"/>
    <w:uiPriority w:val="1"/>
    <w:qFormat/>
    <w:rsid w:val="00271785"/>
    <w:pPr>
      <w:spacing w:after="0"/>
      <w:jc w:val="both"/>
    </w:pPr>
    <w:rPr>
      <w:rFonts w:ascii="Cambria" w:hAnsi="Cambria"/>
      <w:sz w:val="24"/>
    </w:rPr>
  </w:style>
  <w:style w:type="paragraph" w:styleId="Title">
    <w:name w:val="Title"/>
    <w:aliases w:val="Chapter"/>
    <w:basedOn w:val="Normal"/>
    <w:next w:val="Normal"/>
    <w:link w:val="TitleChar"/>
    <w:uiPriority w:val="10"/>
    <w:qFormat/>
    <w:rsid w:val="00F84098"/>
    <w:pPr>
      <w:spacing w:after="100"/>
      <w:contextualSpacing/>
    </w:pPr>
    <w:rPr>
      <w:rFonts w:asciiTheme="majorHAnsi" w:eastAsiaTheme="majorEastAsia" w:hAnsiTheme="majorHAnsi" w:cstheme="majorBidi"/>
      <w:b/>
      <w:spacing w:val="5"/>
      <w:kern w:val="28"/>
      <w:sz w:val="48"/>
      <w:szCs w:val="52"/>
    </w:rPr>
  </w:style>
  <w:style w:type="character" w:customStyle="1" w:styleId="TitleChar">
    <w:name w:val="Title Char"/>
    <w:aliases w:val="Chapter Char"/>
    <w:basedOn w:val="DefaultParagraphFont"/>
    <w:link w:val="Title"/>
    <w:uiPriority w:val="10"/>
    <w:rsid w:val="00F84098"/>
    <w:rPr>
      <w:rFonts w:asciiTheme="majorHAnsi" w:eastAsiaTheme="majorEastAsia" w:hAnsiTheme="majorHAnsi" w:cstheme="majorBidi"/>
      <w:b/>
      <w:spacing w:val="5"/>
      <w:kern w:val="28"/>
      <w:sz w:val="48"/>
      <w:szCs w:val="52"/>
    </w:rPr>
  </w:style>
  <w:style w:type="character" w:customStyle="1" w:styleId="Heading4Char">
    <w:name w:val="Heading 4 Char"/>
    <w:basedOn w:val="DefaultParagraphFont"/>
    <w:link w:val="Heading4"/>
    <w:uiPriority w:val="9"/>
    <w:rsid w:val="00B54C4E"/>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semiHidden/>
    <w:rsid w:val="000E3EB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E3EB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E3EB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E3E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3EB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A774D"/>
    <w:pPr>
      <w:ind w:left="720"/>
      <w:contextualSpacing/>
    </w:pPr>
  </w:style>
  <w:style w:type="character" w:styleId="CommentReference">
    <w:name w:val="annotation reference"/>
    <w:basedOn w:val="DefaultParagraphFont"/>
    <w:semiHidden/>
    <w:unhideWhenUsed/>
    <w:rsid w:val="00744E53"/>
    <w:rPr>
      <w:sz w:val="16"/>
      <w:szCs w:val="16"/>
    </w:rPr>
  </w:style>
  <w:style w:type="paragraph" w:styleId="CommentText">
    <w:name w:val="annotation text"/>
    <w:basedOn w:val="Normal"/>
    <w:link w:val="CommentTextChar"/>
    <w:semiHidden/>
    <w:unhideWhenUsed/>
    <w:rsid w:val="00744E53"/>
    <w:rPr>
      <w:sz w:val="20"/>
      <w:szCs w:val="20"/>
    </w:rPr>
  </w:style>
  <w:style w:type="character" w:customStyle="1" w:styleId="CommentTextChar">
    <w:name w:val="Comment Text Char"/>
    <w:basedOn w:val="DefaultParagraphFont"/>
    <w:link w:val="CommentText"/>
    <w:semiHidden/>
    <w:rsid w:val="00744E53"/>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744E53"/>
    <w:rPr>
      <w:b/>
      <w:bCs/>
    </w:rPr>
  </w:style>
  <w:style w:type="character" w:customStyle="1" w:styleId="CommentSubjectChar">
    <w:name w:val="Comment Subject Char"/>
    <w:basedOn w:val="CommentTextChar"/>
    <w:link w:val="CommentSubject"/>
    <w:uiPriority w:val="99"/>
    <w:semiHidden/>
    <w:rsid w:val="00744E53"/>
    <w:rPr>
      <w:rFonts w:ascii="Cambria" w:hAnsi="Cambria"/>
      <w:b/>
      <w:bCs/>
      <w:sz w:val="20"/>
      <w:szCs w:val="20"/>
    </w:rPr>
  </w:style>
  <w:style w:type="paragraph" w:styleId="BalloonText">
    <w:name w:val="Balloon Text"/>
    <w:basedOn w:val="Normal"/>
    <w:link w:val="BalloonTextChar"/>
    <w:uiPriority w:val="99"/>
    <w:semiHidden/>
    <w:unhideWhenUsed/>
    <w:rsid w:val="00744E53"/>
    <w:rPr>
      <w:rFonts w:ascii="Tahoma" w:hAnsi="Tahoma" w:cs="Tahoma"/>
      <w:sz w:val="16"/>
      <w:szCs w:val="16"/>
    </w:rPr>
  </w:style>
  <w:style w:type="character" w:customStyle="1" w:styleId="BalloonTextChar">
    <w:name w:val="Balloon Text Char"/>
    <w:basedOn w:val="DefaultParagraphFont"/>
    <w:link w:val="BalloonText"/>
    <w:uiPriority w:val="99"/>
    <w:semiHidden/>
    <w:rsid w:val="00744E53"/>
    <w:rPr>
      <w:rFonts w:ascii="Tahoma" w:hAnsi="Tahoma" w:cs="Tahoma"/>
      <w:sz w:val="16"/>
      <w:szCs w:val="16"/>
    </w:rPr>
  </w:style>
  <w:style w:type="paragraph" w:styleId="EndnoteText">
    <w:name w:val="endnote text"/>
    <w:basedOn w:val="Normal"/>
    <w:link w:val="EndnoteTextChar"/>
    <w:uiPriority w:val="99"/>
    <w:semiHidden/>
    <w:unhideWhenUsed/>
    <w:rsid w:val="00F6493B"/>
    <w:rPr>
      <w:sz w:val="20"/>
      <w:szCs w:val="20"/>
    </w:rPr>
  </w:style>
  <w:style w:type="character" w:customStyle="1" w:styleId="EndnoteTextChar">
    <w:name w:val="Endnote Text Char"/>
    <w:basedOn w:val="DefaultParagraphFont"/>
    <w:link w:val="EndnoteText"/>
    <w:uiPriority w:val="99"/>
    <w:semiHidden/>
    <w:rsid w:val="00F6493B"/>
    <w:rPr>
      <w:rFonts w:ascii="Cambria" w:hAnsi="Cambria"/>
      <w:sz w:val="20"/>
      <w:szCs w:val="20"/>
    </w:rPr>
  </w:style>
  <w:style w:type="character" w:styleId="EndnoteReference">
    <w:name w:val="endnote reference"/>
    <w:basedOn w:val="DefaultParagraphFont"/>
    <w:uiPriority w:val="99"/>
    <w:semiHidden/>
    <w:unhideWhenUsed/>
    <w:rsid w:val="00F6493B"/>
    <w:rPr>
      <w:vertAlign w:val="superscript"/>
    </w:rPr>
  </w:style>
  <w:style w:type="paragraph" w:styleId="FootnoteText">
    <w:name w:val="footnote text"/>
    <w:basedOn w:val="Normal"/>
    <w:link w:val="FootnoteTextChar"/>
    <w:uiPriority w:val="99"/>
    <w:unhideWhenUsed/>
    <w:rsid w:val="00767ABB"/>
    <w:pPr>
      <w:ind w:firstLine="0"/>
    </w:pPr>
    <w:rPr>
      <w:sz w:val="16"/>
      <w:szCs w:val="20"/>
    </w:rPr>
  </w:style>
  <w:style w:type="character" w:customStyle="1" w:styleId="FootnoteTextChar">
    <w:name w:val="Footnote Text Char"/>
    <w:basedOn w:val="DefaultParagraphFont"/>
    <w:link w:val="FootnoteText"/>
    <w:uiPriority w:val="99"/>
    <w:rsid w:val="00767ABB"/>
    <w:rPr>
      <w:rFonts w:ascii="Tinos" w:hAnsi="Tinos"/>
      <w:sz w:val="16"/>
      <w:szCs w:val="20"/>
      <w:lang w:val="en-US"/>
    </w:rPr>
  </w:style>
  <w:style w:type="character" w:styleId="FootnoteReference">
    <w:name w:val="footnote reference"/>
    <w:basedOn w:val="DefaultParagraphFont"/>
    <w:uiPriority w:val="99"/>
    <w:semiHidden/>
    <w:unhideWhenUsed/>
    <w:rsid w:val="00F6493B"/>
    <w:rPr>
      <w:vertAlign w:val="superscript"/>
    </w:rPr>
  </w:style>
  <w:style w:type="paragraph" w:styleId="Caption">
    <w:name w:val="caption"/>
    <w:basedOn w:val="Normal"/>
    <w:next w:val="Normal"/>
    <w:unhideWhenUsed/>
    <w:qFormat/>
    <w:rsid w:val="007E607C"/>
    <w:pPr>
      <w:spacing w:after="100"/>
      <w:ind w:left="284" w:right="284" w:firstLine="0"/>
      <w:jc w:val="center"/>
    </w:pPr>
    <w:rPr>
      <w:b/>
      <w:bCs/>
      <w:szCs w:val="18"/>
    </w:rPr>
  </w:style>
  <w:style w:type="character" w:styleId="Hyperlink">
    <w:name w:val="Hyperlink"/>
    <w:basedOn w:val="DefaultParagraphFont"/>
    <w:uiPriority w:val="99"/>
    <w:unhideWhenUsed/>
    <w:rsid w:val="006019E8"/>
    <w:rPr>
      <w:color w:val="0000FF" w:themeColor="hyperlink"/>
      <w:u w:val="none"/>
    </w:rPr>
  </w:style>
  <w:style w:type="paragraph" w:customStyle="1" w:styleId="Code">
    <w:name w:val="Code"/>
    <w:basedOn w:val="Normal"/>
    <w:link w:val="CodeChar"/>
    <w:qFormat/>
    <w:rsid w:val="007B3F22"/>
    <w:pPr>
      <w:pBdr>
        <w:top w:val="single" w:sz="4" w:space="1" w:color="auto"/>
        <w:left w:val="single" w:sz="4" w:space="4" w:color="auto"/>
        <w:bottom w:val="single" w:sz="4" w:space="1" w:color="auto"/>
        <w:right w:val="single" w:sz="4" w:space="4" w:color="auto"/>
      </w:pBdr>
      <w:spacing w:before="120" w:after="120"/>
      <w:ind w:left="567" w:right="567"/>
      <w:contextualSpacing/>
    </w:pPr>
    <w:rPr>
      <w:rFonts w:ascii="Consolas" w:eastAsia="Times New Roman" w:hAnsi="Consolas" w:cs="Times New Roman"/>
      <w:noProof/>
      <w:sz w:val="20"/>
      <w:szCs w:val="20"/>
    </w:rPr>
  </w:style>
  <w:style w:type="character" w:customStyle="1" w:styleId="CodeChar">
    <w:name w:val="Code Char"/>
    <w:basedOn w:val="DefaultParagraphFont"/>
    <w:link w:val="Code"/>
    <w:rsid w:val="007B3F22"/>
    <w:rPr>
      <w:rFonts w:ascii="Consolas" w:eastAsia="Times New Roman" w:hAnsi="Consolas" w:cs="Times New Roman"/>
      <w:noProof/>
      <w:sz w:val="20"/>
      <w:szCs w:val="20"/>
      <w:lang w:val="en-US"/>
    </w:rPr>
  </w:style>
  <w:style w:type="character" w:customStyle="1" w:styleId="Inlinecode">
    <w:name w:val="Inline code"/>
    <w:basedOn w:val="DefaultParagraphFont"/>
    <w:uiPriority w:val="1"/>
    <w:qFormat/>
    <w:rsid w:val="00091080"/>
    <w:rPr>
      <w:rFonts w:ascii="Roboto Mono" w:hAnsi="Roboto Mono"/>
      <w:sz w:val="14"/>
    </w:rPr>
  </w:style>
  <w:style w:type="paragraph" w:customStyle="1" w:styleId="Codenoborder">
    <w:name w:val="Code no border"/>
    <w:basedOn w:val="Code"/>
    <w:qFormat/>
    <w:rsid w:val="008903A0"/>
    <w:pPr>
      <w:pBdr>
        <w:top w:val="none" w:sz="0" w:space="0" w:color="auto"/>
        <w:left w:val="none" w:sz="0" w:space="0" w:color="auto"/>
        <w:bottom w:val="none" w:sz="0" w:space="0" w:color="auto"/>
        <w:right w:val="none" w:sz="0" w:space="0" w:color="auto"/>
      </w:pBdr>
      <w:spacing w:before="180" w:after="180"/>
      <w:ind w:left="144" w:right="72" w:firstLine="0"/>
      <w:jc w:val="left"/>
    </w:pPr>
    <w:rPr>
      <w:rFonts w:ascii="Roboto Mono" w:hAnsi="Roboto Mono"/>
      <w:sz w:val="14"/>
    </w:rPr>
  </w:style>
  <w:style w:type="character" w:customStyle="1" w:styleId="CaptionTitle">
    <w:name w:val="Caption Title"/>
    <w:basedOn w:val="DefaultParagraphFont"/>
    <w:uiPriority w:val="1"/>
    <w:qFormat/>
    <w:rsid w:val="00E47EA0"/>
  </w:style>
  <w:style w:type="character" w:customStyle="1" w:styleId="CodeKeyword">
    <w:name w:val="Code Keyword"/>
    <w:basedOn w:val="DefaultParagraphFont"/>
    <w:uiPriority w:val="1"/>
    <w:qFormat/>
    <w:rsid w:val="001609D5"/>
    <w:rPr>
      <w:b/>
    </w:rPr>
  </w:style>
  <w:style w:type="paragraph" w:customStyle="1" w:styleId="NormalWithSpace">
    <w:name w:val="Normal With Space"/>
    <w:basedOn w:val="Normal"/>
    <w:qFormat/>
    <w:rsid w:val="00196A31"/>
    <w:pPr>
      <w:spacing w:after="200"/>
      <w:ind w:left="432" w:right="432" w:firstLine="0"/>
      <w:contextualSpacing/>
    </w:pPr>
    <w:rPr>
      <w:sz w:val="20"/>
    </w:rPr>
  </w:style>
  <w:style w:type="paragraph" w:styleId="Header">
    <w:name w:val="header"/>
    <w:basedOn w:val="Normal"/>
    <w:link w:val="HeaderChar"/>
    <w:uiPriority w:val="99"/>
    <w:unhideWhenUsed/>
    <w:rsid w:val="007F3177"/>
    <w:pPr>
      <w:tabs>
        <w:tab w:val="center" w:pos="4536"/>
        <w:tab w:val="right" w:pos="9072"/>
      </w:tabs>
    </w:pPr>
  </w:style>
  <w:style w:type="character" w:customStyle="1" w:styleId="HeaderChar">
    <w:name w:val="Header Char"/>
    <w:basedOn w:val="DefaultParagraphFont"/>
    <w:link w:val="Header"/>
    <w:uiPriority w:val="99"/>
    <w:rsid w:val="007F3177"/>
    <w:rPr>
      <w:rFonts w:ascii="Cambria" w:hAnsi="Cambria"/>
      <w:sz w:val="24"/>
    </w:rPr>
  </w:style>
  <w:style w:type="paragraph" w:styleId="Footer">
    <w:name w:val="footer"/>
    <w:basedOn w:val="Normal"/>
    <w:link w:val="FooterChar"/>
    <w:uiPriority w:val="99"/>
    <w:unhideWhenUsed/>
    <w:rsid w:val="007F3177"/>
    <w:pPr>
      <w:tabs>
        <w:tab w:val="center" w:pos="4536"/>
        <w:tab w:val="right" w:pos="9072"/>
      </w:tabs>
    </w:pPr>
  </w:style>
  <w:style w:type="character" w:customStyle="1" w:styleId="FooterChar">
    <w:name w:val="Footer Char"/>
    <w:basedOn w:val="DefaultParagraphFont"/>
    <w:link w:val="Footer"/>
    <w:uiPriority w:val="99"/>
    <w:rsid w:val="007F3177"/>
    <w:rPr>
      <w:rFonts w:ascii="Cambria" w:hAnsi="Cambria"/>
      <w:sz w:val="24"/>
    </w:rPr>
  </w:style>
  <w:style w:type="paragraph" w:customStyle="1" w:styleId="TableText">
    <w:name w:val="Table Text"/>
    <w:rsid w:val="00D60163"/>
    <w:pPr>
      <w:spacing w:after="120"/>
    </w:pPr>
    <w:rPr>
      <w:rFonts w:ascii="Times New Roman" w:eastAsia="Times New Roman" w:hAnsi="Times New Roman" w:cs="Times New Roman"/>
      <w:sz w:val="21"/>
      <w:szCs w:val="20"/>
      <w:lang w:val="en-US"/>
    </w:rPr>
  </w:style>
  <w:style w:type="character" w:styleId="SubtleEmphasis">
    <w:name w:val="Subtle Emphasis"/>
    <w:basedOn w:val="DefaultParagraphFont"/>
    <w:uiPriority w:val="19"/>
    <w:qFormat/>
    <w:rsid w:val="006C5C35"/>
    <w:rPr>
      <w:i/>
      <w:iCs/>
      <w:color w:val="808080" w:themeColor="text1" w:themeTint="7F"/>
    </w:rPr>
  </w:style>
  <w:style w:type="paragraph" w:customStyle="1" w:styleId="Listwithspaces">
    <w:name w:val="List with spaces"/>
    <w:basedOn w:val="ListParagraph"/>
    <w:qFormat/>
    <w:rsid w:val="004C47F2"/>
    <w:pPr>
      <w:numPr>
        <w:numId w:val="6"/>
      </w:numPr>
      <w:spacing w:before="60" w:after="60"/>
      <w:ind w:left="312" w:hanging="227"/>
      <w:contextualSpacing w:val="0"/>
    </w:pPr>
  </w:style>
  <w:style w:type="character" w:styleId="FollowedHyperlink">
    <w:name w:val="FollowedHyperlink"/>
    <w:basedOn w:val="DefaultParagraphFont"/>
    <w:uiPriority w:val="99"/>
    <w:semiHidden/>
    <w:unhideWhenUsed/>
    <w:rsid w:val="004D0650"/>
    <w:rPr>
      <w:color w:val="800080" w:themeColor="followedHyperlink"/>
      <w:u w:val="single"/>
    </w:rPr>
  </w:style>
  <w:style w:type="character" w:styleId="PlaceholderText">
    <w:name w:val="Placeholder Text"/>
    <w:basedOn w:val="DefaultParagraphFont"/>
    <w:uiPriority w:val="99"/>
    <w:semiHidden/>
    <w:rsid w:val="000903AF"/>
    <w:rPr>
      <w:color w:val="808080"/>
    </w:rPr>
  </w:style>
  <w:style w:type="table" w:customStyle="1" w:styleId="MyStyle">
    <w:name w:val="My Style"/>
    <w:basedOn w:val="TableNormal"/>
    <w:uiPriority w:val="99"/>
    <w:qFormat/>
    <w:rsid w:val="0094473B"/>
    <w:pPr>
      <w:spacing w:after="0"/>
    </w:pPr>
    <w:rPr>
      <w:rFonts w:ascii="Times New Roman" w:eastAsia="Times New Roman" w:hAnsi="Times New Roman" w:cs="Times New Roman"/>
      <w:sz w:val="16"/>
      <w:szCs w:val="20"/>
      <w:lang w:eastAsia="cs-CZ"/>
    </w:rPr>
    <w:tblPr/>
    <w:tcPr>
      <w:shd w:val="clear" w:color="auto" w:fill="FFFFFF" w:themeFill="background1"/>
    </w:tcPr>
    <w:tblStylePr w:type="firstRow">
      <w:tblPr/>
      <w:tcPr>
        <w:shd w:val="clear" w:color="auto" w:fill="D9D9D9" w:themeFill="background1" w:themeFillShade="D9"/>
      </w:tcPr>
    </w:tblStylePr>
    <w:tblStylePr w:type="firstCol">
      <w:tblPr/>
      <w:tcPr>
        <w:tcBorders>
          <w:top w:val="nil"/>
          <w:left w:val="nil"/>
          <w:bottom w:val="nil"/>
          <w:right w:val="nil"/>
          <w:insideH w:val="nil"/>
          <w:insideV w:val="nil"/>
          <w:tl2br w:val="nil"/>
          <w:tr2bl w:val="nil"/>
        </w:tcBorders>
        <w:shd w:val="clear" w:color="auto" w:fill="D9D9D9" w:themeFill="background1" w:themeFillShade="D9"/>
      </w:tcPr>
    </w:tblStylePr>
  </w:style>
  <w:style w:type="paragraph" w:styleId="TOCHeading">
    <w:name w:val="TOC Heading"/>
    <w:basedOn w:val="Heading1"/>
    <w:next w:val="Normal"/>
    <w:uiPriority w:val="39"/>
    <w:unhideWhenUsed/>
    <w:qFormat/>
    <w:rsid w:val="007346F9"/>
    <w:pPr>
      <w:spacing w:before="480" w:after="0" w:line="276" w:lineRule="auto"/>
      <w:jc w:val="left"/>
      <w:outlineLvl w:val="9"/>
    </w:pPr>
    <w:rPr>
      <w:color w:val="365F91" w:themeColor="accent1" w:themeShade="BF"/>
      <w:sz w:val="28"/>
    </w:rPr>
  </w:style>
  <w:style w:type="paragraph" w:styleId="TOC2">
    <w:name w:val="toc 2"/>
    <w:basedOn w:val="Normal"/>
    <w:next w:val="Normal"/>
    <w:autoRedefine/>
    <w:uiPriority w:val="39"/>
    <w:unhideWhenUsed/>
    <w:qFormat/>
    <w:rsid w:val="00643479"/>
    <w:pPr>
      <w:tabs>
        <w:tab w:val="left" w:pos="880"/>
        <w:tab w:val="right" w:leader="dot" w:pos="8210"/>
      </w:tabs>
      <w:ind w:left="240"/>
    </w:pPr>
  </w:style>
  <w:style w:type="paragraph" w:styleId="TOC1">
    <w:name w:val="toc 1"/>
    <w:basedOn w:val="Normal"/>
    <w:next w:val="Normal"/>
    <w:autoRedefine/>
    <w:uiPriority w:val="39"/>
    <w:unhideWhenUsed/>
    <w:qFormat/>
    <w:rsid w:val="00B73505"/>
    <w:pPr>
      <w:tabs>
        <w:tab w:val="right" w:leader="dot" w:pos="8210"/>
      </w:tabs>
      <w:spacing w:before="100"/>
    </w:pPr>
    <w:rPr>
      <w:b/>
      <w:noProof/>
    </w:rPr>
  </w:style>
  <w:style w:type="paragraph" w:styleId="TOC3">
    <w:name w:val="toc 3"/>
    <w:basedOn w:val="Normal"/>
    <w:next w:val="Normal"/>
    <w:autoRedefine/>
    <w:uiPriority w:val="39"/>
    <w:unhideWhenUsed/>
    <w:qFormat/>
    <w:rsid w:val="007346F9"/>
    <w:pPr>
      <w:spacing w:after="100"/>
      <w:ind w:left="480"/>
    </w:pPr>
  </w:style>
  <w:style w:type="paragraph" w:customStyle="1" w:styleId="NormalFirst">
    <w:name w:val="Normal First"/>
    <w:basedOn w:val="Normal"/>
    <w:next w:val="Normal"/>
    <w:qFormat/>
    <w:rsid w:val="00486DED"/>
    <w:pPr>
      <w:ind w:firstLine="0"/>
    </w:pPr>
  </w:style>
  <w:style w:type="paragraph" w:customStyle="1" w:styleId="Figure">
    <w:name w:val="Figure"/>
    <w:basedOn w:val="Normal"/>
    <w:next w:val="Normal"/>
    <w:qFormat/>
    <w:rsid w:val="00C71257"/>
    <w:pPr>
      <w:spacing w:before="100" w:after="100"/>
      <w:ind w:firstLine="0"/>
      <w:jc w:val="center"/>
    </w:pPr>
  </w:style>
  <w:style w:type="paragraph" w:customStyle="1" w:styleId="NoteTitle">
    <w:name w:val="Note Title"/>
    <w:basedOn w:val="NormalWithSpace"/>
    <w:qFormat/>
    <w:rsid w:val="00196A31"/>
    <w:pPr>
      <w:spacing w:before="200" w:after="40"/>
    </w:pPr>
    <w:rPr>
      <w:b/>
      <w:smallCaps/>
      <w:sz w:val="22"/>
    </w:rPr>
  </w:style>
  <w:style w:type="table" w:styleId="TableGrid">
    <w:name w:val="Table Grid"/>
    <w:basedOn w:val="TableNormal"/>
    <w:uiPriority w:val="59"/>
    <w:rsid w:val="00683F3C"/>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ootnote">
    <w:name w:val="Footnote"/>
    <w:basedOn w:val="NormalFirst"/>
    <w:qFormat/>
    <w:rsid w:val="004C47F2"/>
    <w:pPr>
      <w:spacing w:before="120"/>
    </w:pPr>
    <w:rPr>
      <w:sz w:val="16"/>
    </w:rPr>
  </w:style>
  <w:style w:type="paragraph" w:customStyle="1" w:styleId="Image">
    <w:name w:val="Image"/>
    <w:basedOn w:val="Normal"/>
    <w:qFormat/>
    <w:rsid w:val="00C95655"/>
    <w:pPr>
      <w:spacing w:before="120"/>
      <w:ind w:firstLine="431"/>
    </w:pPr>
  </w:style>
  <w:style w:type="paragraph" w:customStyle="1" w:styleId="Equation">
    <w:name w:val="Equation"/>
    <w:basedOn w:val="NormalFirst"/>
    <w:qFormat/>
    <w:rsid w:val="00511784"/>
    <w:pPr>
      <w:spacing w:before="120"/>
      <w:ind w:left="204"/>
    </w:pPr>
  </w:style>
  <w:style w:type="paragraph" w:customStyle="1" w:styleId="EquationLast">
    <w:name w:val="Equation Last"/>
    <w:basedOn w:val="Equation"/>
    <w:qFormat/>
    <w:rsid w:val="00511784"/>
    <w:pPr>
      <w:spacing w:after="120"/>
    </w:pPr>
    <w:rPr>
      <w:rFonts w:ascii="Cambria Math" w:hAnsi="Cambria Math"/>
    </w:rPr>
  </w:style>
  <w:style w:type="paragraph" w:customStyle="1" w:styleId="NormalHeading">
    <w:name w:val="Normal Heading"/>
    <w:basedOn w:val="NormalFirst"/>
    <w:next w:val="Normal"/>
    <w:qFormat/>
    <w:rsid w:val="00B76D76"/>
    <w:pPr>
      <w:spacing w:before="120"/>
    </w:pPr>
  </w:style>
  <w:style w:type="paragraph" w:styleId="Revision">
    <w:name w:val="Revision"/>
    <w:hidden/>
    <w:uiPriority w:val="99"/>
    <w:semiHidden/>
    <w:rsid w:val="00864BDC"/>
    <w:pPr>
      <w:spacing w:after="0"/>
    </w:pPr>
    <w:rPr>
      <w:rFonts w:ascii="Cambria" w:hAnsi="Cambria"/>
      <w:sz w:val="18"/>
      <w:lang w:val="en-US"/>
    </w:rPr>
  </w:style>
  <w:style w:type="paragraph" w:customStyle="1" w:styleId="Listwithnumbers">
    <w:name w:val="List with numbers"/>
    <w:basedOn w:val="Listwithspaces"/>
    <w:qFormat/>
    <w:rsid w:val="001C5D0D"/>
    <w:pPr>
      <w:numPr>
        <w:numId w:val="43"/>
      </w:numPr>
      <w:ind w:left="312" w:hanging="227"/>
    </w:pPr>
  </w:style>
  <w:style w:type="character" w:customStyle="1" w:styleId="citation">
    <w:name w:val="citation"/>
    <w:basedOn w:val="DefaultParagraphFont"/>
    <w:rsid w:val="00FF0082"/>
    <w:rPr>
      <w:i w:val="0"/>
      <w:iCs w:val="0"/>
    </w:rPr>
  </w:style>
  <w:style w:type="character" w:customStyle="1" w:styleId="z3988">
    <w:name w:val="z3988"/>
    <w:basedOn w:val="DefaultParagraphFont"/>
    <w:rsid w:val="00FF0082"/>
  </w:style>
  <w:style w:type="paragraph" w:customStyle="1" w:styleId="NormalMargins">
    <w:name w:val="Normal Margins"/>
    <w:basedOn w:val="NormalFirst"/>
    <w:qFormat/>
    <w:rsid w:val="00804E33"/>
    <w:pPr>
      <w:spacing w:before="120" w:after="120"/>
      <w:ind w:left="142" w:firstLine="142"/>
      <w:contextualSpacing/>
    </w:pPr>
    <w:rPr>
      <w:rFonts w:asciiTheme="majorHAnsi" w:hAnsiTheme="majorHAnsi"/>
    </w:rPr>
  </w:style>
  <w:style w:type="paragraph" w:customStyle="1" w:styleId="Listwitharrows">
    <w:name w:val="List with arrows"/>
    <w:basedOn w:val="Listwithspaces"/>
    <w:qFormat/>
    <w:rsid w:val="00CC6888"/>
    <w:pPr>
      <w:numPr>
        <w:numId w:val="47"/>
      </w:numPr>
      <w:ind w:left="312" w:hanging="227"/>
      <w:contextualSpacing/>
    </w:pPr>
  </w:style>
  <w:style w:type="paragraph" w:customStyle="1" w:styleId="SIGPLANCopyrightnotice">
    <w:name w:val="SIGPLAN Copyright notice"/>
    <w:basedOn w:val="Normal"/>
    <w:rsid w:val="0073195B"/>
    <w:pPr>
      <w:suppressAutoHyphens/>
      <w:spacing w:line="160" w:lineRule="exact"/>
      <w:ind w:firstLine="0"/>
    </w:pPr>
    <w:rPr>
      <w:rFonts w:eastAsia="Times New Roman" w:cs="Times New Roman"/>
      <w:sz w:val="14"/>
      <w:szCs w:val="20"/>
    </w:rPr>
  </w:style>
  <w:style w:type="paragraph" w:customStyle="1" w:styleId="EqualityList">
    <w:name w:val="Equality List"/>
    <w:basedOn w:val="ListParagraph"/>
    <w:qFormat/>
    <w:rsid w:val="002828CC"/>
    <w:pPr>
      <w:numPr>
        <w:numId w:val="48"/>
      </w:numPr>
      <w:spacing w:before="60"/>
      <w:ind w:left="567" w:hanging="454"/>
      <w:contextualSpacing w:val="0"/>
      <w:jc w:val="left"/>
    </w:pPr>
    <w:rPr>
      <w:rFonts w:ascii="Cambria Math" w:hAnsi="Cambria Math" w:cs="Times New Roman"/>
      <w:i/>
    </w:rPr>
  </w:style>
  <w:style w:type="paragraph" w:customStyle="1" w:styleId="EqualityEquation">
    <w:name w:val="Equality Equation"/>
    <w:basedOn w:val="EqualityList"/>
    <w:qFormat/>
    <w:rsid w:val="002828CC"/>
    <w:pPr>
      <w:numPr>
        <w:numId w:val="0"/>
      </w:numPr>
      <w:spacing w:before="0"/>
      <w:ind w:left="284"/>
    </w:pPr>
    <w:rPr>
      <w:rFonts w:ascii="Times New Roman" w:eastAsiaTheme="minorEastAsia" w:hAnsi="Times New Roman" w:cstheme="minorBidi"/>
      <w:i w:val="0"/>
    </w:rPr>
  </w:style>
  <w:style w:type="paragraph" w:customStyle="1" w:styleId="FigureCaption">
    <w:name w:val="Figure Caption"/>
    <w:basedOn w:val="NormalFirst"/>
    <w:qFormat/>
    <w:rsid w:val="00CD5A6E"/>
    <w:pPr>
      <w:spacing w:before="120"/>
    </w:pPr>
    <w:rPr>
      <w:sz w:val="16"/>
    </w:rPr>
  </w:style>
  <w:style w:type="paragraph" w:customStyle="1" w:styleId="References">
    <w:name w:val="References"/>
    <w:basedOn w:val="Normal"/>
    <w:qFormat/>
    <w:rsid w:val="009944DE"/>
    <w:pPr>
      <w:numPr>
        <w:numId w:val="49"/>
      </w:numPr>
      <w:spacing w:after="120"/>
      <w:ind w:left="3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17246">
      <w:bodyDiv w:val="1"/>
      <w:marLeft w:val="0"/>
      <w:marRight w:val="0"/>
      <w:marTop w:val="0"/>
      <w:marBottom w:val="0"/>
      <w:divBdr>
        <w:top w:val="none" w:sz="0" w:space="0" w:color="auto"/>
        <w:left w:val="none" w:sz="0" w:space="0" w:color="auto"/>
        <w:bottom w:val="none" w:sz="0" w:space="0" w:color="auto"/>
        <w:right w:val="none" w:sz="0" w:space="0" w:color="auto"/>
      </w:divBdr>
    </w:div>
    <w:div w:id="201944660">
      <w:bodyDiv w:val="1"/>
      <w:marLeft w:val="0"/>
      <w:marRight w:val="0"/>
      <w:marTop w:val="0"/>
      <w:marBottom w:val="0"/>
      <w:divBdr>
        <w:top w:val="none" w:sz="0" w:space="0" w:color="auto"/>
        <w:left w:val="none" w:sz="0" w:space="0" w:color="auto"/>
        <w:bottom w:val="none" w:sz="0" w:space="0" w:color="auto"/>
        <w:right w:val="none" w:sz="0" w:space="0" w:color="auto"/>
      </w:divBdr>
      <w:divsChild>
        <w:div w:id="1555895725">
          <w:marLeft w:val="0"/>
          <w:marRight w:val="0"/>
          <w:marTop w:val="0"/>
          <w:marBottom w:val="0"/>
          <w:divBdr>
            <w:top w:val="none" w:sz="0" w:space="0" w:color="auto"/>
            <w:left w:val="none" w:sz="0" w:space="0" w:color="auto"/>
            <w:bottom w:val="none" w:sz="0" w:space="0" w:color="auto"/>
            <w:right w:val="none" w:sz="0" w:space="0" w:color="auto"/>
          </w:divBdr>
          <w:divsChild>
            <w:div w:id="1613903401">
              <w:marLeft w:val="0"/>
              <w:marRight w:val="0"/>
              <w:marTop w:val="0"/>
              <w:marBottom w:val="0"/>
              <w:divBdr>
                <w:top w:val="none" w:sz="0" w:space="0" w:color="auto"/>
                <w:left w:val="none" w:sz="0" w:space="0" w:color="auto"/>
                <w:bottom w:val="none" w:sz="0" w:space="0" w:color="auto"/>
                <w:right w:val="none" w:sz="0" w:space="0" w:color="auto"/>
              </w:divBdr>
              <w:divsChild>
                <w:div w:id="2037851414">
                  <w:marLeft w:val="0"/>
                  <w:marRight w:val="0"/>
                  <w:marTop w:val="0"/>
                  <w:marBottom w:val="0"/>
                  <w:divBdr>
                    <w:top w:val="none" w:sz="0" w:space="0" w:color="auto"/>
                    <w:left w:val="none" w:sz="0" w:space="0" w:color="auto"/>
                    <w:bottom w:val="none" w:sz="0" w:space="0" w:color="auto"/>
                    <w:right w:val="none" w:sz="0" w:space="0" w:color="auto"/>
                  </w:divBdr>
                  <w:divsChild>
                    <w:div w:id="1503355410">
                      <w:marLeft w:val="0"/>
                      <w:marRight w:val="0"/>
                      <w:marTop w:val="0"/>
                      <w:marBottom w:val="0"/>
                      <w:divBdr>
                        <w:top w:val="none" w:sz="0" w:space="0" w:color="auto"/>
                        <w:left w:val="none" w:sz="0" w:space="0" w:color="auto"/>
                        <w:bottom w:val="none" w:sz="0" w:space="0" w:color="auto"/>
                        <w:right w:val="none" w:sz="0" w:space="0" w:color="auto"/>
                      </w:divBdr>
                      <w:divsChild>
                        <w:div w:id="1968077344">
                          <w:marLeft w:val="0"/>
                          <w:marRight w:val="0"/>
                          <w:marTop w:val="0"/>
                          <w:marBottom w:val="0"/>
                          <w:divBdr>
                            <w:top w:val="none" w:sz="0" w:space="0" w:color="auto"/>
                            <w:left w:val="none" w:sz="0" w:space="0" w:color="auto"/>
                            <w:bottom w:val="none" w:sz="0" w:space="0" w:color="auto"/>
                            <w:right w:val="none" w:sz="0" w:space="0" w:color="auto"/>
                          </w:divBdr>
                          <w:divsChild>
                            <w:div w:id="139544357">
                              <w:marLeft w:val="0"/>
                              <w:marRight w:val="0"/>
                              <w:marTop w:val="300"/>
                              <w:marBottom w:val="225"/>
                              <w:divBdr>
                                <w:top w:val="single" w:sz="6" w:space="0" w:color="DDDDDD"/>
                                <w:left w:val="single" w:sz="6" w:space="0" w:color="DDDDDD"/>
                                <w:bottom w:val="single" w:sz="6" w:space="0" w:color="DDDDDD"/>
                                <w:right w:val="single" w:sz="6" w:space="0" w:color="DDDDDD"/>
                              </w:divBdr>
                              <w:divsChild>
                                <w:div w:id="8157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33699">
      <w:bodyDiv w:val="1"/>
      <w:marLeft w:val="0"/>
      <w:marRight w:val="0"/>
      <w:marTop w:val="0"/>
      <w:marBottom w:val="0"/>
      <w:divBdr>
        <w:top w:val="none" w:sz="0" w:space="0" w:color="auto"/>
        <w:left w:val="none" w:sz="0" w:space="0" w:color="auto"/>
        <w:bottom w:val="none" w:sz="0" w:space="0" w:color="auto"/>
        <w:right w:val="none" w:sz="0" w:space="0" w:color="auto"/>
      </w:divBdr>
      <w:divsChild>
        <w:div w:id="200753865">
          <w:marLeft w:val="0"/>
          <w:marRight w:val="0"/>
          <w:marTop w:val="0"/>
          <w:marBottom w:val="0"/>
          <w:divBdr>
            <w:top w:val="single" w:sz="12" w:space="0" w:color="303030"/>
            <w:left w:val="single" w:sz="12" w:space="0" w:color="303030"/>
            <w:bottom w:val="single" w:sz="12" w:space="0" w:color="303030"/>
            <w:right w:val="single" w:sz="12" w:space="0" w:color="303030"/>
          </w:divBdr>
          <w:divsChild>
            <w:div w:id="2098086670">
              <w:marLeft w:val="0"/>
              <w:marRight w:val="0"/>
              <w:marTop w:val="0"/>
              <w:marBottom w:val="0"/>
              <w:divBdr>
                <w:top w:val="none" w:sz="0" w:space="0" w:color="auto"/>
                <w:left w:val="none" w:sz="0" w:space="0" w:color="auto"/>
                <w:bottom w:val="none" w:sz="0" w:space="0" w:color="auto"/>
                <w:right w:val="none" w:sz="0" w:space="0" w:color="auto"/>
              </w:divBdr>
              <w:divsChild>
                <w:div w:id="1147628011">
                  <w:marLeft w:val="0"/>
                  <w:marRight w:val="0"/>
                  <w:marTop w:val="0"/>
                  <w:marBottom w:val="0"/>
                  <w:divBdr>
                    <w:top w:val="none" w:sz="0" w:space="0" w:color="auto"/>
                    <w:left w:val="none" w:sz="0" w:space="0" w:color="auto"/>
                    <w:bottom w:val="none" w:sz="0" w:space="0" w:color="auto"/>
                    <w:right w:val="none" w:sz="0" w:space="0" w:color="auto"/>
                  </w:divBdr>
                  <w:divsChild>
                    <w:div w:id="1286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98481">
      <w:bodyDiv w:val="1"/>
      <w:marLeft w:val="0"/>
      <w:marRight w:val="0"/>
      <w:marTop w:val="0"/>
      <w:marBottom w:val="0"/>
      <w:divBdr>
        <w:top w:val="none" w:sz="0" w:space="0" w:color="auto"/>
        <w:left w:val="none" w:sz="0" w:space="0" w:color="auto"/>
        <w:bottom w:val="none" w:sz="0" w:space="0" w:color="auto"/>
        <w:right w:val="none" w:sz="0" w:space="0" w:color="auto"/>
      </w:divBdr>
      <w:divsChild>
        <w:div w:id="138353323">
          <w:marLeft w:val="0"/>
          <w:marRight w:val="0"/>
          <w:marTop w:val="0"/>
          <w:marBottom w:val="0"/>
          <w:divBdr>
            <w:top w:val="none" w:sz="0" w:space="0" w:color="auto"/>
            <w:left w:val="none" w:sz="0" w:space="0" w:color="auto"/>
            <w:bottom w:val="none" w:sz="0" w:space="0" w:color="auto"/>
            <w:right w:val="none" w:sz="0" w:space="0" w:color="auto"/>
          </w:divBdr>
          <w:divsChild>
            <w:div w:id="130514423">
              <w:marLeft w:val="0"/>
              <w:marRight w:val="0"/>
              <w:marTop w:val="0"/>
              <w:marBottom w:val="0"/>
              <w:divBdr>
                <w:top w:val="none" w:sz="0" w:space="0" w:color="auto"/>
                <w:left w:val="none" w:sz="0" w:space="0" w:color="auto"/>
                <w:bottom w:val="none" w:sz="0" w:space="0" w:color="auto"/>
                <w:right w:val="none" w:sz="0" w:space="0" w:color="auto"/>
              </w:divBdr>
              <w:divsChild>
                <w:div w:id="1960722250">
                  <w:marLeft w:val="0"/>
                  <w:marRight w:val="0"/>
                  <w:marTop w:val="0"/>
                  <w:marBottom w:val="0"/>
                  <w:divBdr>
                    <w:top w:val="none" w:sz="0" w:space="0" w:color="auto"/>
                    <w:left w:val="none" w:sz="0" w:space="0" w:color="auto"/>
                    <w:bottom w:val="none" w:sz="0" w:space="0" w:color="auto"/>
                    <w:right w:val="none" w:sz="0" w:space="0" w:color="auto"/>
                  </w:divBdr>
                  <w:divsChild>
                    <w:div w:id="18740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3668">
      <w:bodyDiv w:val="1"/>
      <w:marLeft w:val="0"/>
      <w:marRight w:val="0"/>
      <w:marTop w:val="0"/>
      <w:marBottom w:val="0"/>
      <w:divBdr>
        <w:top w:val="none" w:sz="0" w:space="0" w:color="auto"/>
        <w:left w:val="none" w:sz="0" w:space="0" w:color="auto"/>
        <w:bottom w:val="none" w:sz="0" w:space="0" w:color="auto"/>
        <w:right w:val="none" w:sz="0" w:space="0" w:color="auto"/>
      </w:divBdr>
      <w:divsChild>
        <w:div w:id="697201563">
          <w:marLeft w:val="0"/>
          <w:marRight w:val="0"/>
          <w:marTop w:val="0"/>
          <w:marBottom w:val="0"/>
          <w:divBdr>
            <w:top w:val="none" w:sz="0" w:space="0" w:color="auto"/>
            <w:left w:val="none" w:sz="0" w:space="0" w:color="auto"/>
            <w:bottom w:val="none" w:sz="0" w:space="0" w:color="auto"/>
            <w:right w:val="none" w:sz="0" w:space="0" w:color="auto"/>
          </w:divBdr>
          <w:divsChild>
            <w:div w:id="10109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7661">
      <w:bodyDiv w:val="1"/>
      <w:marLeft w:val="0"/>
      <w:marRight w:val="0"/>
      <w:marTop w:val="0"/>
      <w:marBottom w:val="0"/>
      <w:divBdr>
        <w:top w:val="none" w:sz="0" w:space="0" w:color="auto"/>
        <w:left w:val="none" w:sz="0" w:space="0" w:color="auto"/>
        <w:bottom w:val="none" w:sz="0" w:space="0" w:color="auto"/>
        <w:right w:val="none" w:sz="0" w:space="0" w:color="auto"/>
      </w:divBdr>
    </w:div>
    <w:div w:id="959411766">
      <w:bodyDiv w:val="1"/>
      <w:marLeft w:val="0"/>
      <w:marRight w:val="0"/>
      <w:marTop w:val="0"/>
      <w:marBottom w:val="0"/>
      <w:divBdr>
        <w:top w:val="none" w:sz="0" w:space="0" w:color="auto"/>
        <w:left w:val="none" w:sz="0" w:space="0" w:color="auto"/>
        <w:bottom w:val="none" w:sz="0" w:space="0" w:color="auto"/>
        <w:right w:val="none" w:sz="0" w:space="0" w:color="auto"/>
      </w:divBdr>
    </w:div>
    <w:div w:id="995761546">
      <w:bodyDiv w:val="1"/>
      <w:marLeft w:val="0"/>
      <w:marRight w:val="0"/>
      <w:marTop w:val="0"/>
      <w:marBottom w:val="0"/>
      <w:divBdr>
        <w:top w:val="none" w:sz="0" w:space="0" w:color="auto"/>
        <w:left w:val="none" w:sz="0" w:space="0" w:color="auto"/>
        <w:bottom w:val="none" w:sz="0" w:space="0" w:color="auto"/>
        <w:right w:val="none" w:sz="0" w:space="0" w:color="auto"/>
      </w:divBdr>
      <w:divsChild>
        <w:div w:id="2055884650">
          <w:marLeft w:val="63"/>
          <w:marRight w:val="0"/>
          <w:marTop w:val="0"/>
          <w:marBottom w:val="0"/>
          <w:divBdr>
            <w:top w:val="none" w:sz="0" w:space="0" w:color="auto"/>
            <w:left w:val="none" w:sz="0" w:space="0" w:color="auto"/>
            <w:bottom w:val="none" w:sz="0" w:space="0" w:color="auto"/>
            <w:right w:val="none" w:sz="0" w:space="0" w:color="auto"/>
          </w:divBdr>
          <w:divsChild>
            <w:div w:id="939800614">
              <w:marLeft w:val="0"/>
              <w:marRight w:val="0"/>
              <w:marTop w:val="0"/>
              <w:marBottom w:val="0"/>
              <w:divBdr>
                <w:top w:val="none" w:sz="0" w:space="0" w:color="auto"/>
                <w:left w:val="none" w:sz="0" w:space="0" w:color="auto"/>
                <w:bottom w:val="none" w:sz="0" w:space="0" w:color="auto"/>
                <w:right w:val="none" w:sz="0" w:space="0" w:color="auto"/>
              </w:divBdr>
            </w:div>
            <w:div w:id="7938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167">
      <w:bodyDiv w:val="1"/>
      <w:marLeft w:val="0"/>
      <w:marRight w:val="0"/>
      <w:marTop w:val="0"/>
      <w:marBottom w:val="0"/>
      <w:divBdr>
        <w:top w:val="none" w:sz="0" w:space="0" w:color="auto"/>
        <w:left w:val="none" w:sz="0" w:space="0" w:color="auto"/>
        <w:bottom w:val="none" w:sz="0" w:space="0" w:color="auto"/>
        <w:right w:val="none" w:sz="0" w:space="0" w:color="auto"/>
      </w:divBdr>
      <w:divsChild>
        <w:div w:id="1427506935">
          <w:marLeft w:val="0"/>
          <w:marRight w:val="0"/>
          <w:marTop w:val="0"/>
          <w:marBottom w:val="0"/>
          <w:divBdr>
            <w:top w:val="none" w:sz="0" w:space="0" w:color="auto"/>
            <w:left w:val="none" w:sz="0" w:space="0" w:color="auto"/>
            <w:bottom w:val="none" w:sz="0" w:space="0" w:color="auto"/>
            <w:right w:val="none" w:sz="0" w:space="0" w:color="auto"/>
          </w:divBdr>
          <w:divsChild>
            <w:div w:id="7084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885">
      <w:bodyDiv w:val="1"/>
      <w:marLeft w:val="0"/>
      <w:marRight w:val="0"/>
      <w:marTop w:val="0"/>
      <w:marBottom w:val="0"/>
      <w:divBdr>
        <w:top w:val="none" w:sz="0" w:space="0" w:color="auto"/>
        <w:left w:val="none" w:sz="0" w:space="0" w:color="auto"/>
        <w:bottom w:val="none" w:sz="0" w:space="0" w:color="auto"/>
        <w:right w:val="none" w:sz="0" w:space="0" w:color="auto"/>
      </w:divBdr>
    </w:div>
    <w:div w:id="1612349074">
      <w:bodyDiv w:val="1"/>
      <w:marLeft w:val="0"/>
      <w:marRight w:val="0"/>
      <w:marTop w:val="0"/>
      <w:marBottom w:val="0"/>
      <w:divBdr>
        <w:top w:val="none" w:sz="0" w:space="0" w:color="auto"/>
        <w:left w:val="none" w:sz="0" w:space="0" w:color="auto"/>
        <w:bottom w:val="none" w:sz="0" w:space="0" w:color="auto"/>
        <w:right w:val="none" w:sz="0" w:space="0" w:color="auto"/>
      </w:divBdr>
      <w:divsChild>
        <w:div w:id="1357655966">
          <w:marLeft w:val="50"/>
          <w:marRight w:val="50"/>
          <w:marTop w:val="50"/>
          <w:marBottom w:val="250"/>
          <w:divBdr>
            <w:top w:val="single" w:sz="4" w:space="3" w:color="BDBDBD"/>
            <w:left w:val="single" w:sz="4" w:space="3" w:color="BDBDBD"/>
            <w:bottom w:val="single" w:sz="4" w:space="3" w:color="BDBDBD"/>
            <w:right w:val="single" w:sz="4" w:space="3" w:color="BDBDBD"/>
          </w:divBdr>
          <w:divsChild>
            <w:div w:id="5722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491">
      <w:bodyDiv w:val="1"/>
      <w:marLeft w:val="0"/>
      <w:marRight w:val="0"/>
      <w:marTop w:val="0"/>
      <w:marBottom w:val="0"/>
      <w:divBdr>
        <w:top w:val="none" w:sz="0" w:space="0" w:color="auto"/>
        <w:left w:val="none" w:sz="0" w:space="0" w:color="auto"/>
        <w:bottom w:val="none" w:sz="0" w:space="0" w:color="auto"/>
        <w:right w:val="none" w:sz="0" w:space="0" w:color="auto"/>
      </w:divBdr>
      <w:divsChild>
        <w:div w:id="1724668884">
          <w:marLeft w:val="125"/>
          <w:marRight w:val="125"/>
          <w:marTop w:val="0"/>
          <w:marBottom w:val="0"/>
          <w:divBdr>
            <w:top w:val="none" w:sz="0" w:space="0" w:color="auto"/>
            <w:left w:val="none" w:sz="0" w:space="0" w:color="auto"/>
            <w:bottom w:val="none" w:sz="0" w:space="0" w:color="auto"/>
            <w:right w:val="none" w:sz="0" w:space="0" w:color="auto"/>
          </w:divBdr>
        </w:div>
      </w:divsChild>
    </w:div>
    <w:div w:id="2041783356">
      <w:bodyDiv w:val="1"/>
      <w:marLeft w:val="0"/>
      <w:marRight w:val="0"/>
      <w:marTop w:val="0"/>
      <w:marBottom w:val="0"/>
      <w:divBdr>
        <w:top w:val="none" w:sz="0" w:space="0" w:color="auto"/>
        <w:left w:val="none" w:sz="0" w:space="0" w:color="auto"/>
        <w:bottom w:val="none" w:sz="0" w:space="0" w:color="auto"/>
        <w:right w:val="none" w:sz="0" w:space="0" w:color="auto"/>
      </w:divBdr>
      <w:divsChild>
        <w:div w:id="1982150426">
          <w:marLeft w:val="50"/>
          <w:marRight w:val="50"/>
          <w:marTop w:val="50"/>
          <w:marBottom w:val="250"/>
          <w:divBdr>
            <w:top w:val="single" w:sz="4" w:space="3" w:color="BDBDBD"/>
            <w:left w:val="single" w:sz="4" w:space="3" w:color="BDBDBD"/>
            <w:bottom w:val="single" w:sz="4" w:space="3" w:color="BDBDBD"/>
            <w:right w:val="single" w:sz="4" w:space="3" w:color="BDBDBD"/>
          </w:divBdr>
          <w:divsChild>
            <w:div w:id="15302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577">
      <w:bodyDiv w:val="1"/>
      <w:marLeft w:val="0"/>
      <w:marRight w:val="0"/>
      <w:marTop w:val="0"/>
      <w:marBottom w:val="0"/>
      <w:divBdr>
        <w:top w:val="none" w:sz="0" w:space="0" w:color="auto"/>
        <w:left w:val="none" w:sz="0" w:space="0" w:color="auto"/>
        <w:bottom w:val="none" w:sz="0" w:space="0" w:color="auto"/>
        <w:right w:val="none" w:sz="0" w:space="0" w:color="auto"/>
      </w:divBdr>
      <w:divsChild>
        <w:div w:id="1057514356">
          <w:marLeft w:val="0"/>
          <w:marRight w:val="0"/>
          <w:marTop w:val="0"/>
          <w:marBottom w:val="0"/>
          <w:divBdr>
            <w:top w:val="none" w:sz="0" w:space="0" w:color="auto"/>
            <w:left w:val="none" w:sz="0" w:space="0" w:color="auto"/>
            <w:bottom w:val="none" w:sz="0" w:space="0" w:color="auto"/>
            <w:right w:val="none" w:sz="0" w:space="0" w:color="auto"/>
          </w:divBdr>
          <w:divsChild>
            <w:div w:id="1589652895">
              <w:marLeft w:val="0"/>
              <w:marRight w:val="0"/>
              <w:marTop w:val="0"/>
              <w:marBottom w:val="0"/>
              <w:divBdr>
                <w:top w:val="none" w:sz="0" w:space="0" w:color="auto"/>
                <w:left w:val="none" w:sz="0" w:space="0" w:color="auto"/>
                <w:bottom w:val="none" w:sz="0" w:space="0" w:color="auto"/>
                <w:right w:val="none" w:sz="0" w:space="0" w:color="auto"/>
              </w:divBdr>
              <w:divsChild>
                <w:div w:id="674844276">
                  <w:blockQuote w:val="1"/>
                  <w:marLeft w:val="0"/>
                  <w:marRight w:val="0"/>
                  <w:marTop w:val="0"/>
                  <w:marBottom w:val="300"/>
                  <w:divBdr>
                    <w:top w:val="none" w:sz="0" w:space="0" w:color="auto"/>
                    <w:left w:val="single" w:sz="6" w:space="14" w:color="DDDDDD"/>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hyperlink" Target="http://fsharp.github.io/FSharp.Data/" TargetMode="External"/><Relationship Id="rId7" Type="http://schemas.openxmlformats.org/officeDocument/2006/relationships/footnotes" Target="footnotes.xml"/><Relationship Id="rId12" Type="http://schemas.openxmlformats.org/officeDocument/2006/relationships/hyperlink" Target="http://thegamma.net/carbon"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20.png"/><Relationship Id="rId20" Type="http://schemas.openxmlformats.org/officeDocument/2006/relationships/hyperlink" Target="http://data.gov.uk"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tpetricek/TheGamm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fsharp.org" TargetMode="External"/><Relationship Id="rId10" Type="http://schemas.openxmlformats.org/officeDocument/2006/relationships/footer" Target="footer2.xml"/><Relationship Id="rId19" Type="http://schemas.openxmlformats.org/officeDocument/2006/relationships/hyperlink" Target="http://data.gov"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0.png"/><Relationship Id="rId22" Type="http://schemas.openxmlformats.org/officeDocument/2006/relationships/hyperlink" Target="http://tomasp.net/academic/drafts/fsharp-data"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BayardRock/FSharpWebIntellisense" TargetMode="External"/><Relationship Id="rId2" Type="http://schemas.openxmlformats.org/officeDocument/2006/relationships/hyperlink" Target="http://fsharp.github.io/FSharp.Compiler.Service" TargetMode="External"/><Relationship Id="rId1" Type="http://schemas.openxmlformats.org/officeDocument/2006/relationships/hyperlink" Target="http://fsharp.github.io/FSharp.Compiler.Service" TargetMode="External"/><Relationship Id="rId5" Type="http://schemas.openxmlformats.org/officeDocument/2006/relationships/hyperlink" Target="http://tsunami.io" TargetMode="External"/><Relationship Id="rId4" Type="http://schemas.openxmlformats.org/officeDocument/2006/relationships/hyperlink" Target="http://funscript.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1BC60-BC04-4EFB-8B27-C1D4EDCF8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3771</TotalTime>
  <Pages>5</Pages>
  <Words>3609</Words>
  <Characters>20572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Petříček</dc:creator>
  <cp:lastModifiedBy>Tomas Petricek</cp:lastModifiedBy>
  <cp:revision>49</cp:revision>
  <cp:lastPrinted>2010-10-24T16:40:00Z</cp:lastPrinted>
  <dcterms:created xsi:type="dcterms:W3CDTF">2015-08-04T23:22:00Z</dcterms:created>
  <dcterms:modified xsi:type="dcterms:W3CDTF">2015-11-30T13:44:00Z</dcterms:modified>
</cp:coreProperties>
</file>