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BE962" w14:textId="40340E60" w:rsidR="008A23F1" w:rsidRDefault="76934B0C" w:rsidP="008A23F1">
      <w:pPr>
        <w:pStyle w:val="Heading1"/>
      </w:pPr>
      <w:bookmarkStart w:id="0" w:name="_top"/>
      <w:bookmarkEnd w:id="0"/>
      <w:permStart w:id="673718788" w:edGrp="everyone"/>
      <w:permEnd w:id="673718788"/>
      <w:r>
        <w:t>WOMEN’S HEALTHCARE ASSOCIATES, LL</w:t>
      </w:r>
      <w:r w:rsidR="52F103E3">
        <w:t>C</w:t>
      </w:r>
    </w:p>
    <w:p w14:paraId="27D6B3FF" w14:textId="7B5668A6" w:rsidR="2874BD9F" w:rsidRDefault="2874BD9F" w:rsidP="2874BD9F"/>
    <w:p w14:paraId="32EBA01C" w14:textId="5E888E1D" w:rsidR="008A23F1" w:rsidRDefault="76934B0C" w:rsidP="2874BD9F">
      <w:pPr>
        <w:rPr>
          <w:rFonts w:ascii="Arial" w:hAnsi="Arial"/>
          <w:b/>
          <w:bCs/>
        </w:rPr>
      </w:pPr>
      <w:r w:rsidRPr="4DB65B12">
        <w:rPr>
          <w:rFonts w:ascii="Arial" w:hAnsi="Arial"/>
          <w:b/>
          <w:bCs/>
        </w:rPr>
        <w:t xml:space="preserve">TITLE: </w:t>
      </w:r>
      <w:r w:rsidR="008A23F1">
        <w:tab/>
      </w:r>
      <w:r w:rsidR="4B9A430E" w:rsidRPr="4DB65B12">
        <w:rPr>
          <w:rFonts w:ascii="Arial" w:hAnsi="Arial"/>
          <w:b/>
          <w:bCs/>
        </w:rPr>
        <w:t xml:space="preserve">                 </w:t>
      </w:r>
      <w:r w:rsidRPr="4DB65B12">
        <w:rPr>
          <w:rFonts w:ascii="Arial" w:hAnsi="Arial"/>
          <w:b/>
          <w:bCs/>
        </w:rPr>
        <w:t xml:space="preserve">Vaccine </w:t>
      </w:r>
      <w:r w:rsidR="00450978" w:rsidRPr="4DB65B12">
        <w:rPr>
          <w:rFonts w:ascii="Arial" w:hAnsi="Arial"/>
          <w:b/>
          <w:bCs/>
        </w:rPr>
        <w:t>and Cold Storage Medication</w:t>
      </w:r>
      <w:r w:rsidR="6252CF48" w:rsidRPr="4DB65B12">
        <w:rPr>
          <w:rFonts w:ascii="Arial" w:hAnsi="Arial"/>
          <w:b/>
          <w:bCs/>
        </w:rPr>
        <w:t xml:space="preserve"> Management</w:t>
      </w:r>
      <w:r w:rsidR="00450978" w:rsidRPr="4DB65B12">
        <w:rPr>
          <w:rFonts w:ascii="Arial" w:hAnsi="Arial"/>
          <w:b/>
          <w:bCs/>
        </w:rPr>
        <w:t xml:space="preserve"> </w:t>
      </w:r>
      <w:r w:rsidR="008A23F1">
        <w:tab/>
      </w:r>
      <w:r w:rsidR="00FC1AF0">
        <w:tab/>
      </w:r>
      <w:r w:rsidRPr="4DB65B12">
        <w:rPr>
          <w:rFonts w:ascii="Arial" w:hAnsi="Arial"/>
          <w:b/>
          <w:bCs/>
        </w:rPr>
        <w:t xml:space="preserve">POLICY C35 </w:t>
      </w:r>
    </w:p>
    <w:p w14:paraId="146A13BD" w14:textId="77777777" w:rsidR="008A23F1" w:rsidRPr="00C4691E" w:rsidRDefault="008A23F1" w:rsidP="008A23F1">
      <w:pPr>
        <w:tabs>
          <w:tab w:val="left" w:pos="1620"/>
        </w:tabs>
        <w:rPr>
          <w:rFonts w:ascii="Arial" w:hAnsi="Arial"/>
        </w:rPr>
      </w:pPr>
    </w:p>
    <w:p w14:paraId="4483EAAA" w14:textId="40D904A7" w:rsidR="008A23F1" w:rsidRPr="00C4691E" w:rsidRDefault="76934B0C" w:rsidP="640DF976">
      <w:pPr>
        <w:ind w:left="1605" w:hanging="1605"/>
        <w:rPr>
          <w:rFonts w:ascii="Arial" w:eastAsia="Arial" w:hAnsi="Arial" w:cs="Arial"/>
        </w:rPr>
      </w:pPr>
      <w:r w:rsidRPr="2874BD9F">
        <w:rPr>
          <w:rFonts w:ascii="Arial" w:hAnsi="Arial"/>
          <w:b/>
          <w:bCs/>
        </w:rPr>
        <w:t>POLICY:</w:t>
      </w:r>
      <w:r w:rsidR="008A23F1">
        <w:tab/>
      </w:r>
      <w:r w:rsidR="71555D72" w:rsidRPr="2874BD9F">
        <w:rPr>
          <w:rFonts w:ascii="Arial" w:eastAsia="Arial" w:hAnsi="Arial" w:cs="Arial"/>
        </w:rPr>
        <w:t xml:space="preserve">Proper storage and handling of vaccines and cold-storage medications are essential to minimize loss and waste and to reduce the risk of repeat administration due to compromised products. This policy is aligned with the CDC Vaccine Storage and Handling Toolkit, which is available for full review on SharePoint and is linked here: </w:t>
      </w:r>
      <w:hyperlink r:id="rId11">
        <w:r w:rsidR="28305389" w:rsidRPr="2874BD9F">
          <w:rPr>
            <w:rStyle w:val="Hyperlink"/>
            <w:rFonts w:ascii="Arial" w:eastAsia="Arial" w:hAnsi="Arial" w:cs="Arial"/>
          </w:rPr>
          <w:t xml:space="preserve">Vaccine </w:t>
        </w:r>
        <w:r w:rsidR="3FAEE3D1" w:rsidRPr="2874BD9F">
          <w:rPr>
            <w:rStyle w:val="Hyperlink"/>
            <w:rFonts w:ascii="Arial" w:eastAsia="Arial" w:hAnsi="Arial" w:cs="Arial"/>
          </w:rPr>
          <w:t>storage-handling-toolkit.pdf</w:t>
        </w:r>
      </w:hyperlink>
    </w:p>
    <w:p w14:paraId="13CE4DA8" w14:textId="77777777" w:rsidR="008A23F1" w:rsidRPr="00C4691E" w:rsidRDefault="008A23F1" w:rsidP="720997FC">
      <w:pPr>
        <w:ind w:left="1605" w:hanging="1605"/>
        <w:rPr>
          <w:rFonts w:ascii="Arial" w:hAnsi="Arial"/>
          <w:b/>
          <w:bCs/>
        </w:rPr>
      </w:pPr>
    </w:p>
    <w:p w14:paraId="1098F040" w14:textId="6B20B5C7" w:rsidR="008A23F1" w:rsidRPr="00C4691E" w:rsidRDefault="76934B0C" w:rsidP="2874BD9F">
      <w:pPr>
        <w:ind w:left="1605" w:hanging="1605"/>
        <w:rPr>
          <w:rFonts w:ascii="Arial" w:eastAsia="Arial" w:hAnsi="Arial" w:cs="Arial"/>
        </w:rPr>
      </w:pPr>
      <w:r w:rsidRPr="2874BD9F">
        <w:rPr>
          <w:rFonts w:ascii="Arial" w:hAnsi="Arial"/>
          <w:b/>
          <w:bCs/>
        </w:rPr>
        <w:t>P</w:t>
      </w:r>
      <w:r w:rsidR="174EF5AD" w:rsidRPr="2874BD9F">
        <w:rPr>
          <w:rFonts w:ascii="Arial" w:hAnsi="Arial"/>
          <w:b/>
          <w:bCs/>
        </w:rPr>
        <w:t>URPOSE</w:t>
      </w:r>
      <w:r w:rsidR="2521FF99" w:rsidRPr="2874BD9F">
        <w:rPr>
          <w:rFonts w:ascii="Arial" w:hAnsi="Arial"/>
          <w:b/>
          <w:bCs/>
        </w:rPr>
        <w:t>:</w:t>
      </w:r>
      <w:r w:rsidR="174EF5AD" w:rsidRPr="2874BD9F">
        <w:rPr>
          <w:rFonts w:ascii="Arial" w:hAnsi="Arial"/>
          <w:b/>
          <w:bCs/>
        </w:rPr>
        <w:t xml:space="preserve">      </w:t>
      </w:r>
      <w:r w:rsidR="008A23F1">
        <w:tab/>
      </w:r>
      <w:r w:rsidR="3FC4DEAB" w:rsidRPr="2874BD9F">
        <w:rPr>
          <w:rFonts w:ascii="Arial" w:eastAsia="Arial" w:hAnsi="Arial" w:cs="Arial"/>
        </w:rPr>
        <w:t>The most significant contributor to vaccine loss is inadequate vaccine management. Effective management includes proper storage, handling, ordering, and inventory control practices to minimize waste and prevent loss.</w:t>
      </w:r>
    </w:p>
    <w:p w14:paraId="65B10D19" w14:textId="480C08C1" w:rsidR="008A23F1" w:rsidRPr="00C4691E" w:rsidRDefault="18E519B3" w:rsidP="2874BD9F">
      <w:pPr>
        <w:spacing w:before="240" w:after="240"/>
        <w:ind w:left="1605"/>
        <w:rPr>
          <w:rFonts w:ascii="Arial" w:eastAsia="Arial" w:hAnsi="Arial" w:cs="Arial"/>
        </w:rPr>
      </w:pPr>
      <w:r w:rsidRPr="2874BD9F">
        <w:rPr>
          <w:rFonts w:ascii="Arial" w:eastAsia="Arial" w:hAnsi="Arial" w:cs="Arial"/>
        </w:rPr>
        <w:t>Maintaining medication potency is a shared responsibility between manufacturers and clinic staff who store and manage vaccines and cold-storage medications prior to administration. Failure to maintain the cold chain may result in reduced or complete loss of effectiveness.</w:t>
      </w:r>
    </w:p>
    <w:p w14:paraId="24EA602C" w14:textId="52E31273" w:rsidR="008A23F1" w:rsidRPr="00C4691E" w:rsidRDefault="18E519B3" w:rsidP="2874BD9F">
      <w:pPr>
        <w:spacing w:before="240" w:after="240"/>
        <w:ind w:left="1605"/>
      </w:pPr>
      <w:r w:rsidRPr="2874BD9F">
        <w:rPr>
          <w:rFonts w:ascii="Arial" w:eastAsia="Arial" w:hAnsi="Arial" w:cs="Arial"/>
        </w:rPr>
        <w:t>Adherence to this policy ensures that Women’s Healthcare Associates (WHA) maintains cold chain integrity and safeguards medication efficacy.</w:t>
      </w:r>
    </w:p>
    <w:p w14:paraId="599C72FA" w14:textId="4421B522" w:rsidR="008A23F1" w:rsidRPr="00C4691E" w:rsidRDefault="008A23F1" w:rsidP="2874BD9F">
      <w:pPr>
        <w:ind w:left="1605"/>
        <w:rPr>
          <w:rFonts w:ascii="Arial" w:hAnsi="Arial"/>
          <w:color w:val="000000" w:themeColor="text1"/>
        </w:rPr>
      </w:pPr>
    </w:p>
    <w:p w14:paraId="47963A2C" w14:textId="0C2D8CDF" w:rsidR="008A23F1" w:rsidRPr="00C4691E" w:rsidRDefault="4DA13440" w:rsidP="2874BD9F">
      <w:pPr>
        <w:rPr>
          <w:rFonts w:ascii="Arial" w:hAnsi="Arial"/>
        </w:rPr>
      </w:pPr>
      <w:r w:rsidRPr="2874BD9F">
        <w:rPr>
          <w:rFonts w:ascii="Arial" w:hAnsi="Arial"/>
          <w:b/>
          <w:bCs/>
        </w:rPr>
        <w:t xml:space="preserve"> PROCEDURE:   </w:t>
      </w:r>
      <w:r w:rsidR="008A23F1">
        <w:tab/>
      </w:r>
      <w:r w:rsidR="008A23F1">
        <w:tab/>
      </w:r>
      <w:r w:rsidR="008A23F1">
        <w:tab/>
      </w:r>
      <w:r w:rsidR="008A23F1">
        <w:tab/>
      </w:r>
      <w:r w:rsidR="008A23F1">
        <w:tab/>
      </w:r>
      <w:r w:rsidR="008A23F1">
        <w:tab/>
      </w:r>
      <w:r w:rsidR="008A23F1">
        <w:tab/>
      </w:r>
      <w:r w:rsidR="008A23F1">
        <w:tab/>
      </w:r>
    </w:p>
    <w:p w14:paraId="6942725D" w14:textId="37C0C886" w:rsidR="008A23F1" w:rsidRPr="00C10681" w:rsidRDefault="76934B0C" w:rsidP="2874BD9F">
      <w:pPr>
        <w:pStyle w:val="Default"/>
        <w:ind w:left="885" w:firstLine="555"/>
        <w:rPr>
          <w:b/>
          <w:bCs/>
          <w:sz w:val="20"/>
          <w:szCs w:val="20"/>
          <w:u w:val="single"/>
        </w:rPr>
      </w:pPr>
      <w:r w:rsidRPr="2874BD9F">
        <w:rPr>
          <w:b/>
          <w:bCs/>
          <w:sz w:val="20"/>
          <w:szCs w:val="20"/>
          <w:u w:val="single"/>
        </w:rPr>
        <w:t xml:space="preserve">Storage and Handling  </w:t>
      </w:r>
    </w:p>
    <w:p w14:paraId="5127DA8A" w14:textId="77777777" w:rsidR="008059E4" w:rsidRDefault="008059E4" w:rsidP="008A23F1">
      <w:pPr>
        <w:pStyle w:val="Default"/>
        <w:ind w:left="720" w:firstLine="720"/>
        <w:rPr>
          <w:b/>
          <w:bCs/>
          <w:sz w:val="20"/>
          <w:szCs w:val="20"/>
        </w:rPr>
      </w:pPr>
    </w:p>
    <w:p w14:paraId="352A4575" w14:textId="06F65156" w:rsidR="008A23F1" w:rsidRPr="00C4691E" w:rsidRDefault="008A23F1" w:rsidP="5E7420C3">
      <w:pPr>
        <w:pStyle w:val="Default"/>
        <w:ind w:left="1440"/>
        <w:rPr>
          <w:sz w:val="20"/>
          <w:szCs w:val="20"/>
        </w:rPr>
      </w:pPr>
      <w:r w:rsidRPr="5E7420C3">
        <w:rPr>
          <w:sz w:val="20"/>
          <w:szCs w:val="20"/>
        </w:rPr>
        <w:t>1. Designated staff must be available, and onsite, to receive vaccine</w:t>
      </w:r>
      <w:r w:rsidR="000E1D81" w:rsidRPr="5E7420C3">
        <w:rPr>
          <w:sz w:val="20"/>
          <w:szCs w:val="20"/>
        </w:rPr>
        <w:t xml:space="preserve"> and cold-storage medication</w:t>
      </w:r>
      <w:r w:rsidRPr="5E7420C3">
        <w:rPr>
          <w:sz w:val="20"/>
          <w:szCs w:val="20"/>
        </w:rPr>
        <w:t xml:space="preserve"> shipments. All staff members who might receive </w:t>
      </w:r>
      <w:r w:rsidR="00CE269A" w:rsidRPr="5E7420C3">
        <w:rPr>
          <w:sz w:val="20"/>
          <w:szCs w:val="20"/>
        </w:rPr>
        <w:t xml:space="preserve">these shipments </w:t>
      </w:r>
      <w:r w:rsidR="5540F059" w:rsidRPr="5E7420C3">
        <w:rPr>
          <w:sz w:val="20"/>
          <w:szCs w:val="20"/>
        </w:rPr>
        <w:t>must understand</w:t>
      </w:r>
      <w:r w:rsidRPr="5E7420C3">
        <w:rPr>
          <w:sz w:val="20"/>
          <w:szCs w:val="20"/>
        </w:rPr>
        <w:t xml:space="preserve"> the importance of maintaining the cold chain. </w:t>
      </w:r>
    </w:p>
    <w:p w14:paraId="19FA686A" w14:textId="09849415" w:rsidR="00154727" w:rsidRPr="00C4691E" w:rsidRDefault="008A23F1" w:rsidP="5E7420C3">
      <w:pPr>
        <w:pStyle w:val="Default"/>
        <w:ind w:left="1440"/>
        <w:rPr>
          <w:sz w:val="20"/>
          <w:szCs w:val="20"/>
        </w:rPr>
      </w:pPr>
      <w:r w:rsidRPr="5E7420C3">
        <w:rPr>
          <w:sz w:val="20"/>
          <w:szCs w:val="20"/>
        </w:rPr>
        <w:t xml:space="preserve">2. Upon receipt of </w:t>
      </w:r>
      <w:r w:rsidR="000F320D" w:rsidRPr="5E7420C3">
        <w:rPr>
          <w:sz w:val="20"/>
          <w:szCs w:val="20"/>
        </w:rPr>
        <w:t xml:space="preserve">a </w:t>
      </w:r>
      <w:r w:rsidRPr="5E7420C3">
        <w:rPr>
          <w:sz w:val="20"/>
          <w:szCs w:val="20"/>
        </w:rPr>
        <w:t xml:space="preserve">shipment, staff must immediately unpack vaccines </w:t>
      </w:r>
      <w:r w:rsidR="00B51B4B" w:rsidRPr="5E7420C3">
        <w:rPr>
          <w:sz w:val="20"/>
          <w:szCs w:val="20"/>
        </w:rPr>
        <w:t xml:space="preserve">and </w:t>
      </w:r>
      <w:r w:rsidR="4F846C1F" w:rsidRPr="5E7420C3">
        <w:rPr>
          <w:sz w:val="20"/>
          <w:szCs w:val="20"/>
        </w:rPr>
        <w:t>cold storage</w:t>
      </w:r>
      <w:r w:rsidR="00B51B4B" w:rsidRPr="5E7420C3">
        <w:rPr>
          <w:sz w:val="20"/>
          <w:szCs w:val="20"/>
        </w:rPr>
        <w:t xml:space="preserve"> </w:t>
      </w:r>
      <w:r w:rsidR="1AE87F8C" w:rsidRPr="5E7420C3">
        <w:rPr>
          <w:sz w:val="20"/>
          <w:szCs w:val="20"/>
        </w:rPr>
        <w:t>medications and</w:t>
      </w:r>
      <w:r w:rsidR="00962399" w:rsidRPr="5E7420C3">
        <w:rPr>
          <w:sz w:val="20"/>
          <w:szCs w:val="20"/>
        </w:rPr>
        <w:t xml:space="preserve"> </w:t>
      </w:r>
      <w:r w:rsidRPr="5E7420C3">
        <w:rPr>
          <w:sz w:val="20"/>
          <w:szCs w:val="20"/>
        </w:rPr>
        <w:t xml:space="preserve">store them at </w:t>
      </w:r>
      <w:r w:rsidR="00962399" w:rsidRPr="5E7420C3">
        <w:rPr>
          <w:sz w:val="20"/>
          <w:szCs w:val="20"/>
        </w:rPr>
        <w:t xml:space="preserve">the </w:t>
      </w:r>
      <w:r w:rsidRPr="5E7420C3">
        <w:rPr>
          <w:sz w:val="20"/>
          <w:szCs w:val="20"/>
        </w:rPr>
        <w:t xml:space="preserve">recommended </w:t>
      </w:r>
      <w:r w:rsidR="6277448B" w:rsidRPr="5E7420C3">
        <w:rPr>
          <w:sz w:val="20"/>
          <w:szCs w:val="20"/>
        </w:rPr>
        <w:t>temperature.</w:t>
      </w:r>
      <w:r w:rsidR="00962399" w:rsidRPr="5E7420C3">
        <w:rPr>
          <w:sz w:val="20"/>
          <w:szCs w:val="20"/>
        </w:rPr>
        <w:t xml:space="preserve"> </w:t>
      </w:r>
    </w:p>
    <w:p w14:paraId="71272E97" w14:textId="246B5837" w:rsidR="00154727" w:rsidRPr="00C4691E" w:rsidRDefault="00154727" w:rsidP="5E7420C3">
      <w:pPr>
        <w:pStyle w:val="Default"/>
        <w:ind w:left="1440"/>
        <w:rPr>
          <w:sz w:val="20"/>
          <w:szCs w:val="20"/>
        </w:rPr>
      </w:pPr>
      <w:r w:rsidRPr="5E7420C3">
        <w:rPr>
          <w:sz w:val="20"/>
          <w:szCs w:val="20"/>
        </w:rPr>
        <w:t xml:space="preserve">3. </w:t>
      </w:r>
      <w:r w:rsidR="003A598B" w:rsidRPr="5E7420C3">
        <w:rPr>
          <w:b/>
          <w:bCs/>
          <w:sz w:val="20"/>
          <w:szCs w:val="20"/>
        </w:rPr>
        <w:t>Vaccines</w:t>
      </w:r>
      <w:r w:rsidR="003A598B" w:rsidRPr="5E7420C3">
        <w:rPr>
          <w:sz w:val="20"/>
          <w:szCs w:val="20"/>
        </w:rPr>
        <w:t xml:space="preserve"> received must be documented in the Vaccine Lot Manager in the EMR system. </w:t>
      </w:r>
    </w:p>
    <w:p w14:paraId="31B77405" w14:textId="3828314D" w:rsidR="008A23F1" w:rsidRPr="00C4691E" w:rsidRDefault="2D59BF5D" w:rsidP="5E7420C3">
      <w:pPr>
        <w:pStyle w:val="Default"/>
        <w:ind w:left="1440"/>
        <w:rPr>
          <w:sz w:val="20"/>
          <w:szCs w:val="20"/>
        </w:rPr>
      </w:pPr>
      <w:r w:rsidRPr="5F15BE75">
        <w:rPr>
          <w:sz w:val="20"/>
          <w:szCs w:val="20"/>
        </w:rPr>
        <w:t>4.</w:t>
      </w:r>
      <w:r w:rsidR="76934B0C" w:rsidRPr="5F15BE75">
        <w:rPr>
          <w:sz w:val="20"/>
          <w:szCs w:val="20"/>
        </w:rPr>
        <w:t xml:space="preserve">. When unpacking deliveries, examine the shipping container and </w:t>
      </w:r>
      <w:r w:rsidR="407E0328" w:rsidRPr="5F15BE75">
        <w:rPr>
          <w:sz w:val="20"/>
          <w:szCs w:val="20"/>
        </w:rPr>
        <w:t>products</w:t>
      </w:r>
      <w:r w:rsidR="76934B0C" w:rsidRPr="5F15BE75">
        <w:rPr>
          <w:sz w:val="20"/>
          <w:szCs w:val="20"/>
        </w:rPr>
        <w:t xml:space="preserve"> for signs of physical damage. If staff believes that a vaccine shipment is compromised or there is a</w:t>
      </w:r>
      <w:r w:rsidRPr="5F15BE75">
        <w:rPr>
          <w:sz w:val="20"/>
          <w:szCs w:val="20"/>
        </w:rPr>
        <w:t xml:space="preserve"> concern</w:t>
      </w:r>
      <w:r w:rsidR="76934B0C" w:rsidRPr="5F15BE75">
        <w:rPr>
          <w:sz w:val="20"/>
          <w:szCs w:val="20"/>
        </w:rPr>
        <w:t xml:space="preserve"> with the temperature monitors</w:t>
      </w:r>
      <w:r w:rsidR="5B5056BA" w:rsidRPr="5F15BE75">
        <w:rPr>
          <w:sz w:val="20"/>
          <w:szCs w:val="20"/>
        </w:rPr>
        <w:t xml:space="preserve"> that should be included in the packaging</w:t>
      </w:r>
      <w:r w:rsidR="76934B0C" w:rsidRPr="5F15BE75">
        <w:rPr>
          <w:sz w:val="20"/>
          <w:szCs w:val="20"/>
        </w:rPr>
        <w:t>,</w:t>
      </w:r>
      <w:r w:rsidR="4D71A712" w:rsidRPr="5F15BE75">
        <w:rPr>
          <w:sz w:val="20"/>
          <w:szCs w:val="20"/>
        </w:rPr>
        <w:t xml:space="preserve"> </w:t>
      </w:r>
      <w:r w:rsidR="76934B0C" w:rsidRPr="5F15BE75">
        <w:rPr>
          <w:sz w:val="20"/>
          <w:szCs w:val="20"/>
        </w:rPr>
        <w:t>staff should contact their supervisor</w:t>
      </w:r>
      <w:r w:rsidR="76934B0C" w:rsidRPr="5F15BE75">
        <w:rPr>
          <w:b/>
          <w:bCs/>
          <w:sz w:val="20"/>
          <w:szCs w:val="20"/>
        </w:rPr>
        <w:t xml:space="preserve"> </w:t>
      </w:r>
      <w:r w:rsidR="76934B0C" w:rsidRPr="5F15BE75">
        <w:rPr>
          <w:sz w:val="20"/>
          <w:szCs w:val="20"/>
        </w:rPr>
        <w:t xml:space="preserve">immediately. </w:t>
      </w:r>
    </w:p>
    <w:p w14:paraId="2E2145E9" w14:textId="7221A9FF" w:rsidR="004A298D" w:rsidRDefault="1F54E0B9" w:rsidP="5E7420C3">
      <w:pPr>
        <w:pStyle w:val="Default"/>
        <w:ind w:left="1440"/>
        <w:rPr>
          <w:sz w:val="20"/>
          <w:szCs w:val="20"/>
        </w:rPr>
      </w:pPr>
      <w:r w:rsidRPr="2874BD9F">
        <w:rPr>
          <w:sz w:val="20"/>
          <w:szCs w:val="20"/>
        </w:rPr>
        <w:t xml:space="preserve"> </w:t>
      </w:r>
      <w:r w:rsidR="21026FDC" w:rsidRPr="2874BD9F">
        <w:rPr>
          <w:sz w:val="20"/>
          <w:szCs w:val="20"/>
        </w:rPr>
        <w:t xml:space="preserve">6. </w:t>
      </w:r>
      <w:r w:rsidR="1E69FBD1" w:rsidRPr="2874BD9F">
        <w:rPr>
          <w:sz w:val="20"/>
          <w:szCs w:val="20"/>
        </w:rPr>
        <w:t>Refrigerated vaccines</w:t>
      </w:r>
      <w:r w:rsidR="2135D9AA" w:rsidRPr="2874BD9F">
        <w:rPr>
          <w:sz w:val="20"/>
          <w:szCs w:val="20"/>
        </w:rPr>
        <w:t xml:space="preserve"> and cold storage medications</w:t>
      </w:r>
      <w:r w:rsidR="1E69FBD1" w:rsidRPr="2874BD9F">
        <w:rPr>
          <w:sz w:val="20"/>
          <w:szCs w:val="20"/>
        </w:rPr>
        <w:t xml:space="preserve"> must be maintained at </w:t>
      </w:r>
      <w:r w:rsidR="1E69FBD1" w:rsidRPr="2874BD9F">
        <w:rPr>
          <w:b/>
          <w:bCs/>
          <w:sz w:val="20"/>
          <w:szCs w:val="20"/>
        </w:rPr>
        <w:t>2°C to 8°C (36°F to 46°F)</w:t>
      </w:r>
      <w:r w:rsidR="1E69FBD1" w:rsidRPr="2874BD9F">
        <w:rPr>
          <w:sz w:val="20"/>
          <w:szCs w:val="20"/>
        </w:rPr>
        <w:t xml:space="preserve"> unless otherwise specified by the manufacturer.</w:t>
      </w:r>
    </w:p>
    <w:p w14:paraId="72719784" w14:textId="599E6637" w:rsidR="1A305B48" w:rsidRDefault="1A305B48" w:rsidP="5E7420C3">
      <w:pPr>
        <w:pStyle w:val="Default"/>
        <w:ind w:left="1440"/>
        <w:rPr>
          <w:sz w:val="20"/>
          <w:szCs w:val="20"/>
        </w:rPr>
      </w:pPr>
      <w:r w:rsidRPr="51AF3715">
        <w:rPr>
          <w:sz w:val="20"/>
          <w:szCs w:val="20"/>
        </w:rPr>
        <w:t xml:space="preserve">7. All refrigerators at WHA utilize continuous temperature monitoring devices (data loggers) to monitor </w:t>
      </w:r>
      <w:r w:rsidR="33DFAAA5" w:rsidRPr="51AF3715">
        <w:rPr>
          <w:sz w:val="20"/>
          <w:szCs w:val="20"/>
        </w:rPr>
        <w:t>these product</w:t>
      </w:r>
      <w:r w:rsidRPr="51AF3715">
        <w:rPr>
          <w:sz w:val="20"/>
          <w:szCs w:val="20"/>
        </w:rPr>
        <w:t>s. Each device is equipped with a buffered temperature probe and an active temperature display that can be easily read from the outside of the unit.</w:t>
      </w:r>
    </w:p>
    <w:p w14:paraId="7BEB820F" w14:textId="78A284C6" w:rsidR="720997FC" w:rsidRDefault="720997FC" w:rsidP="720997FC">
      <w:pPr>
        <w:pStyle w:val="Default"/>
        <w:ind w:left="2160"/>
        <w:rPr>
          <w:sz w:val="20"/>
          <w:szCs w:val="20"/>
        </w:rPr>
      </w:pPr>
    </w:p>
    <w:p w14:paraId="192973F1" w14:textId="7A23ED86" w:rsidR="008A23F1" w:rsidRDefault="008A23F1" w:rsidP="720997FC">
      <w:pPr>
        <w:pStyle w:val="Default"/>
        <w:ind w:left="720" w:firstLine="720"/>
        <w:rPr>
          <w:b/>
          <w:bCs/>
        </w:rPr>
      </w:pPr>
    </w:p>
    <w:p w14:paraId="66519793" w14:textId="77777777" w:rsidR="008A23F1" w:rsidRDefault="76934B0C" w:rsidP="2874BD9F">
      <w:pPr>
        <w:pStyle w:val="Default"/>
        <w:ind w:left="720" w:firstLine="720"/>
        <w:rPr>
          <w:b/>
          <w:bCs/>
          <w:sz w:val="20"/>
          <w:szCs w:val="20"/>
          <w:u w:val="single"/>
        </w:rPr>
      </w:pPr>
      <w:r w:rsidRPr="2874BD9F">
        <w:rPr>
          <w:b/>
          <w:bCs/>
          <w:sz w:val="20"/>
          <w:szCs w:val="20"/>
          <w:u w:val="single"/>
        </w:rPr>
        <w:t>Temperature Logs</w:t>
      </w:r>
    </w:p>
    <w:p w14:paraId="13E45F5F" w14:textId="77777777" w:rsidR="00C459A1" w:rsidRDefault="00C459A1" w:rsidP="720997FC">
      <w:pPr>
        <w:pStyle w:val="Default"/>
        <w:rPr>
          <w:b/>
          <w:bCs/>
          <w:sz w:val="20"/>
          <w:szCs w:val="20"/>
        </w:rPr>
      </w:pPr>
    </w:p>
    <w:p w14:paraId="6330D6FD" w14:textId="5C1F904D" w:rsidR="008A23F1" w:rsidRDefault="008A23F1" w:rsidP="5E7420C3">
      <w:pPr>
        <w:pStyle w:val="Default"/>
        <w:ind w:left="1440"/>
        <w:rPr>
          <w:sz w:val="20"/>
          <w:szCs w:val="20"/>
        </w:rPr>
      </w:pPr>
      <w:r w:rsidRPr="51AF3715">
        <w:rPr>
          <w:sz w:val="20"/>
          <w:szCs w:val="20"/>
        </w:rPr>
        <w:t>1. All sites managing vaccines</w:t>
      </w:r>
      <w:r w:rsidR="547AC11E" w:rsidRPr="51AF3715">
        <w:rPr>
          <w:sz w:val="20"/>
          <w:szCs w:val="20"/>
        </w:rPr>
        <w:t xml:space="preserve"> and cold storage medications</w:t>
      </w:r>
      <w:r w:rsidRPr="51AF3715">
        <w:rPr>
          <w:sz w:val="20"/>
          <w:szCs w:val="20"/>
        </w:rPr>
        <w:t xml:space="preserve"> </w:t>
      </w:r>
      <w:r w:rsidR="00387EE8" w:rsidRPr="51AF3715">
        <w:rPr>
          <w:sz w:val="20"/>
          <w:szCs w:val="20"/>
        </w:rPr>
        <w:t>mus</w:t>
      </w:r>
      <w:r w:rsidR="008457D5" w:rsidRPr="51AF3715">
        <w:rPr>
          <w:sz w:val="20"/>
          <w:szCs w:val="20"/>
        </w:rPr>
        <w:t>t</w:t>
      </w:r>
      <w:r w:rsidRPr="51AF3715">
        <w:rPr>
          <w:sz w:val="20"/>
          <w:szCs w:val="20"/>
        </w:rPr>
        <w:t xml:space="preserve"> maintain a temperature log.</w:t>
      </w:r>
    </w:p>
    <w:p w14:paraId="63B49A06" w14:textId="3B8DCBE4" w:rsidR="008A23F1" w:rsidRPr="00186839" w:rsidRDefault="008A23F1" w:rsidP="5E7420C3">
      <w:pPr>
        <w:pStyle w:val="Default"/>
        <w:ind w:left="1440"/>
        <w:rPr>
          <w:sz w:val="20"/>
          <w:szCs w:val="20"/>
        </w:rPr>
      </w:pPr>
      <w:r w:rsidRPr="51AF3715">
        <w:rPr>
          <w:sz w:val="20"/>
          <w:szCs w:val="20"/>
        </w:rPr>
        <w:t>2. Temperatures will be recorded twice daily</w:t>
      </w:r>
      <w:r w:rsidR="005B5872" w:rsidRPr="51AF3715">
        <w:rPr>
          <w:sz w:val="20"/>
          <w:szCs w:val="20"/>
        </w:rPr>
        <w:t xml:space="preserve">; </w:t>
      </w:r>
      <w:r w:rsidR="00DD5F1B" w:rsidRPr="51AF3715">
        <w:rPr>
          <w:sz w:val="20"/>
          <w:szCs w:val="20"/>
        </w:rPr>
        <w:t>once</w:t>
      </w:r>
      <w:r w:rsidRPr="51AF3715">
        <w:rPr>
          <w:sz w:val="20"/>
          <w:szCs w:val="20"/>
        </w:rPr>
        <w:t xml:space="preserve"> at the start of </w:t>
      </w:r>
      <w:r w:rsidR="2CB4EDCF" w:rsidRPr="51AF3715">
        <w:rPr>
          <w:sz w:val="20"/>
          <w:szCs w:val="20"/>
        </w:rPr>
        <w:t>c</w:t>
      </w:r>
      <w:r w:rsidRPr="51AF3715">
        <w:rPr>
          <w:sz w:val="20"/>
          <w:szCs w:val="20"/>
        </w:rPr>
        <w:t xml:space="preserve">linic hours and </w:t>
      </w:r>
      <w:r w:rsidR="2AAEE0EF" w:rsidRPr="51AF3715">
        <w:rPr>
          <w:sz w:val="20"/>
          <w:szCs w:val="20"/>
        </w:rPr>
        <w:t>once at</w:t>
      </w:r>
      <w:r w:rsidRPr="51AF3715">
        <w:rPr>
          <w:sz w:val="20"/>
          <w:szCs w:val="20"/>
        </w:rPr>
        <w:t xml:space="preserve"> the end of the day.</w:t>
      </w:r>
    </w:p>
    <w:p w14:paraId="2285CA86" w14:textId="77777777" w:rsidR="008A23F1" w:rsidRPr="00186839" w:rsidRDefault="008A23F1" w:rsidP="5E7420C3">
      <w:pPr>
        <w:pStyle w:val="Default"/>
        <w:ind w:left="1440"/>
      </w:pPr>
      <w:r w:rsidRPr="5E7420C3">
        <w:rPr>
          <w:sz w:val="20"/>
          <w:szCs w:val="20"/>
        </w:rPr>
        <w:t>3. Temperature logs must be kept on site for three years.</w:t>
      </w:r>
    </w:p>
    <w:p w14:paraId="334A89E7" w14:textId="445712E6" w:rsidR="720997FC" w:rsidRDefault="720997FC" w:rsidP="5E7420C3">
      <w:pPr>
        <w:pStyle w:val="Default"/>
        <w:ind w:left="1440"/>
        <w:rPr>
          <w:sz w:val="20"/>
          <w:szCs w:val="20"/>
        </w:rPr>
      </w:pPr>
    </w:p>
    <w:p w14:paraId="1C65D5FE" w14:textId="17160D6A" w:rsidR="720997FC" w:rsidRDefault="720997FC" w:rsidP="5E7420C3">
      <w:pPr>
        <w:pStyle w:val="Default"/>
        <w:ind w:left="1440"/>
        <w:rPr>
          <w:sz w:val="20"/>
          <w:szCs w:val="20"/>
        </w:rPr>
      </w:pPr>
    </w:p>
    <w:p w14:paraId="01B73134" w14:textId="77777777" w:rsidR="008A23F1" w:rsidRPr="00454F09" w:rsidRDefault="008A23F1" w:rsidP="5E7420C3">
      <w:pPr>
        <w:pStyle w:val="Default"/>
        <w:ind w:left="1440"/>
        <w:rPr>
          <w:sz w:val="20"/>
          <w:szCs w:val="20"/>
        </w:rPr>
      </w:pPr>
    </w:p>
    <w:p w14:paraId="0F988220" w14:textId="53A31984" w:rsidR="6B7DC248" w:rsidRDefault="1C265F05" w:rsidP="2874BD9F">
      <w:pPr>
        <w:pStyle w:val="Heading2"/>
        <w:spacing w:before="240" w:after="240"/>
        <w:ind w:left="720" w:firstLine="720"/>
        <w:rPr>
          <w:rFonts w:ascii="Arial" w:eastAsia="Arial" w:hAnsi="Arial" w:cs="Arial"/>
          <w:b/>
          <w:bCs/>
          <w:color w:val="auto"/>
          <w:sz w:val="20"/>
          <w:szCs w:val="20"/>
          <w:u w:val="single"/>
        </w:rPr>
      </w:pPr>
      <w:r w:rsidRPr="2874BD9F">
        <w:rPr>
          <w:rFonts w:ascii="Arial" w:eastAsia="Arial" w:hAnsi="Arial" w:cs="Arial"/>
          <w:b/>
          <w:bCs/>
          <w:color w:val="auto"/>
          <w:sz w:val="20"/>
          <w:szCs w:val="20"/>
          <w:u w:val="single"/>
        </w:rPr>
        <w:t>Temperature Excursion Response</w:t>
      </w:r>
    </w:p>
    <w:p w14:paraId="60579E4E" w14:textId="6E4F862A" w:rsidR="609FFCAF" w:rsidRDefault="609FFCAF" w:rsidP="51AF3715">
      <w:pPr>
        <w:ind w:left="1440"/>
      </w:pPr>
      <w:r w:rsidRPr="51AF3715">
        <w:rPr>
          <w:rFonts w:ascii="Arial" w:eastAsia="Arial" w:hAnsi="Arial" w:cs="Arial"/>
        </w:rPr>
        <w:t xml:space="preserve">Each WHA site supervisor and a designated backup staff member will receive notifications from the continuous monitoring system when a temperature alarm occurs. Alert notifications may be configured to be received by text message, email, or phone call. </w:t>
      </w:r>
    </w:p>
    <w:p w14:paraId="75F48F44" w14:textId="039E1D11" w:rsidR="609FFCAF" w:rsidRDefault="20B3B8B8" w:rsidP="51AF3715">
      <w:pPr>
        <w:spacing w:before="240" w:after="240"/>
        <w:ind w:left="1440"/>
        <w:rPr>
          <w:rFonts w:ascii="Arial" w:eastAsia="Arial" w:hAnsi="Arial" w:cs="Arial"/>
        </w:rPr>
      </w:pPr>
      <w:r w:rsidRPr="2874BD9F">
        <w:rPr>
          <w:rFonts w:ascii="Arial" w:eastAsia="Arial" w:hAnsi="Arial" w:cs="Arial"/>
        </w:rPr>
        <w:t>When an alarm is received, the supervisor or designated backup staff member should review the alert and document the known or suspected cause. Adding a comment to the monitoring system does not change the alarm status and serves only as documentation.</w:t>
      </w:r>
    </w:p>
    <w:p w14:paraId="769F0F38" w14:textId="0189C713" w:rsidR="609FFCAF" w:rsidRDefault="20B3B8B8" w:rsidP="51AF3715">
      <w:pPr>
        <w:spacing w:before="240" w:after="240"/>
        <w:ind w:left="1440"/>
        <w:rPr>
          <w:rFonts w:ascii="Arial" w:eastAsia="Arial" w:hAnsi="Arial" w:cs="Arial"/>
        </w:rPr>
      </w:pPr>
      <w:r w:rsidRPr="2874BD9F">
        <w:rPr>
          <w:rFonts w:ascii="Arial" w:eastAsia="Arial" w:hAnsi="Arial" w:cs="Arial"/>
        </w:rPr>
        <w:t xml:space="preserve">Alarm snooze or silence functions should be used cautiously. Snoozing an alarm </w:t>
      </w:r>
      <w:r w:rsidR="7361FB92" w:rsidRPr="2874BD9F">
        <w:rPr>
          <w:rFonts w:ascii="Arial" w:eastAsia="Arial" w:hAnsi="Arial" w:cs="Arial"/>
        </w:rPr>
        <w:t>will pause</w:t>
      </w:r>
      <w:r w:rsidRPr="2874BD9F">
        <w:rPr>
          <w:rFonts w:ascii="Arial" w:eastAsia="Arial" w:hAnsi="Arial" w:cs="Arial"/>
        </w:rPr>
        <w:t xml:space="preserve"> repeat notifications for the selected </w:t>
      </w:r>
      <w:proofErr w:type="gramStart"/>
      <w:r w:rsidRPr="2874BD9F">
        <w:rPr>
          <w:rFonts w:ascii="Arial" w:eastAsia="Arial" w:hAnsi="Arial" w:cs="Arial"/>
        </w:rPr>
        <w:t>time period</w:t>
      </w:r>
      <w:proofErr w:type="gramEnd"/>
      <w:r w:rsidRPr="2874BD9F">
        <w:rPr>
          <w:rFonts w:ascii="Arial" w:eastAsia="Arial" w:hAnsi="Arial" w:cs="Arial"/>
        </w:rPr>
        <w:t>. Silencing an alarm stops notifications until the alarm is reactivated on site. Because snoozed or silenced alarms may prevent additional alerts until addressed, these functions must not be used in place of assessing the excursion</w:t>
      </w:r>
      <w:r w:rsidR="7CF55BF2" w:rsidRPr="2874BD9F">
        <w:rPr>
          <w:rFonts w:ascii="Arial" w:eastAsia="Arial" w:hAnsi="Arial" w:cs="Arial"/>
        </w:rPr>
        <w:t xml:space="preserve"> as soon as possible and safe. </w:t>
      </w:r>
    </w:p>
    <w:p w14:paraId="0A711594" w14:textId="28A40606" w:rsidR="00E45A75" w:rsidRPr="00E9687A" w:rsidRDefault="00D60BBF"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 xml:space="preserve">If </w:t>
      </w:r>
      <w:r w:rsidR="7942DBC8" w:rsidRPr="51AF3715">
        <w:rPr>
          <w:rFonts w:ascii="Arial" w:hAnsi="Arial" w:cs="Arial"/>
        </w:rPr>
        <w:t>excursions occur</w:t>
      </w:r>
      <w:r w:rsidR="00C56212" w:rsidRPr="51AF3715">
        <w:rPr>
          <w:rFonts w:ascii="Arial" w:hAnsi="Arial" w:cs="Arial"/>
        </w:rPr>
        <w:t xml:space="preserve"> </w:t>
      </w:r>
      <w:r w:rsidR="00E33250" w:rsidRPr="51AF3715">
        <w:rPr>
          <w:rFonts w:ascii="Arial" w:hAnsi="Arial" w:cs="Arial"/>
        </w:rPr>
        <w:t>outsid</w:t>
      </w:r>
      <w:r w:rsidR="00985FFB" w:rsidRPr="51AF3715">
        <w:rPr>
          <w:rFonts w:ascii="Arial" w:hAnsi="Arial" w:cs="Arial"/>
        </w:rPr>
        <w:t>e of bu</w:t>
      </w:r>
      <w:r w:rsidR="00476A63" w:rsidRPr="51AF3715">
        <w:rPr>
          <w:rFonts w:ascii="Arial" w:hAnsi="Arial" w:cs="Arial"/>
        </w:rPr>
        <w:t>sine</w:t>
      </w:r>
      <w:r w:rsidR="005975EB" w:rsidRPr="51AF3715">
        <w:rPr>
          <w:rFonts w:ascii="Arial" w:hAnsi="Arial" w:cs="Arial"/>
        </w:rPr>
        <w:t>ss h</w:t>
      </w:r>
      <w:r w:rsidR="007E4228" w:rsidRPr="51AF3715">
        <w:rPr>
          <w:rFonts w:ascii="Arial" w:hAnsi="Arial" w:cs="Arial"/>
        </w:rPr>
        <w:t>ours</w:t>
      </w:r>
      <w:r w:rsidR="00530E80" w:rsidRPr="51AF3715">
        <w:rPr>
          <w:rFonts w:ascii="Arial" w:hAnsi="Arial" w:cs="Arial"/>
        </w:rPr>
        <w:t xml:space="preserve">, </w:t>
      </w:r>
      <w:r w:rsidR="00FE143F" w:rsidRPr="51AF3715">
        <w:rPr>
          <w:rFonts w:ascii="Arial" w:hAnsi="Arial" w:cs="Arial"/>
          <w:b/>
          <w:bCs/>
        </w:rPr>
        <w:t xml:space="preserve">if </w:t>
      </w:r>
      <w:r w:rsidR="00F53C55" w:rsidRPr="51AF3715">
        <w:rPr>
          <w:rFonts w:ascii="Arial" w:hAnsi="Arial" w:cs="Arial"/>
          <w:b/>
          <w:bCs/>
        </w:rPr>
        <w:t>poss</w:t>
      </w:r>
      <w:r w:rsidR="00B147AC" w:rsidRPr="51AF3715">
        <w:rPr>
          <w:rFonts w:ascii="Arial" w:hAnsi="Arial" w:cs="Arial"/>
          <w:b/>
          <w:bCs/>
        </w:rPr>
        <w:t xml:space="preserve">ible and </w:t>
      </w:r>
      <w:r w:rsidR="00FD0F73" w:rsidRPr="51AF3715">
        <w:rPr>
          <w:rFonts w:ascii="Arial" w:hAnsi="Arial" w:cs="Arial"/>
          <w:b/>
          <w:bCs/>
        </w:rPr>
        <w:t>s</w:t>
      </w:r>
      <w:r w:rsidR="00651F63" w:rsidRPr="51AF3715">
        <w:rPr>
          <w:rFonts w:ascii="Arial" w:hAnsi="Arial" w:cs="Arial"/>
          <w:b/>
          <w:bCs/>
        </w:rPr>
        <w:t>afe</w:t>
      </w:r>
      <w:r w:rsidR="008641B8" w:rsidRPr="51AF3715">
        <w:rPr>
          <w:rFonts w:ascii="Arial" w:hAnsi="Arial" w:cs="Arial"/>
        </w:rPr>
        <w:t>, a</w:t>
      </w:r>
      <w:r w:rsidR="00772DBE" w:rsidRPr="51AF3715">
        <w:rPr>
          <w:rFonts w:ascii="Arial" w:hAnsi="Arial" w:cs="Arial"/>
        </w:rPr>
        <w:t>rrive</w:t>
      </w:r>
      <w:r w:rsidR="001C2333" w:rsidRPr="51AF3715">
        <w:rPr>
          <w:rFonts w:ascii="Arial" w:hAnsi="Arial" w:cs="Arial"/>
        </w:rPr>
        <w:t xml:space="preserve"> </w:t>
      </w:r>
      <w:r w:rsidR="00E45A75" w:rsidRPr="51AF3715">
        <w:rPr>
          <w:rFonts w:ascii="Arial" w:hAnsi="Arial" w:cs="Arial"/>
        </w:rPr>
        <w:t xml:space="preserve">at the site </w:t>
      </w:r>
      <w:r w:rsidR="00C4207F" w:rsidRPr="51AF3715">
        <w:rPr>
          <w:rFonts w:ascii="Arial" w:hAnsi="Arial" w:cs="Arial"/>
        </w:rPr>
        <w:t>to</w:t>
      </w:r>
      <w:r w:rsidR="000652C2" w:rsidRPr="51AF3715">
        <w:rPr>
          <w:rFonts w:ascii="Arial" w:hAnsi="Arial" w:cs="Arial"/>
        </w:rPr>
        <w:t xml:space="preserve"> </w:t>
      </w:r>
      <w:r w:rsidR="00E45A75" w:rsidRPr="51AF3715">
        <w:rPr>
          <w:rFonts w:ascii="Arial" w:hAnsi="Arial" w:cs="Arial"/>
        </w:rPr>
        <w:t>assess the situation (for example, determine whether the refrigerator has become unplugged</w:t>
      </w:r>
      <w:r w:rsidR="006B41E9" w:rsidRPr="51AF3715">
        <w:rPr>
          <w:rFonts w:ascii="Arial" w:hAnsi="Arial" w:cs="Arial"/>
        </w:rPr>
        <w:t>, a</w:t>
      </w:r>
      <w:r w:rsidR="003A4315" w:rsidRPr="51AF3715">
        <w:rPr>
          <w:rFonts w:ascii="Arial" w:hAnsi="Arial" w:cs="Arial"/>
        </w:rPr>
        <w:t xml:space="preserve"> p</w:t>
      </w:r>
      <w:r w:rsidR="00B248B1" w:rsidRPr="51AF3715">
        <w:rPr>
          <w:rFonts w:ascii="Arial" w:hAnsi="Arial" w:cs="Arial"/>
        </w:rPr>
        <w:t>ow</w:t>
      </w:r>
      <w:r w:rsidR="00766C82" w:rsidRPr="51AF3715">
        <w:rPr>
          <w:rFonts w:ascii="Arial" w:hAnsi="Arial" w:cs="Arial"/>
        </w:rPr>
        <w:t>er out</w:t>
      </w:r>
      <w:r w:rsidR="00720B5F" w:rsidRPr="51AF3715">
        <w:rPr>
          <w:rFonts w:ascii="Arial" w:hAnsi="Arial" w:cs="Arial"/>
        </w:rPr>
        <w:t>age</w:t>
      </w:r>
      <w:r w:rsidR="006C1068" w:rsidRPr="51AF3715">
        <w:rPr>
          <w:rFonts w:ascii="Arial" w:hAnsi="Arial" w:cs="Arial"/>
        </w:rPr>
        <w:t xml:space="preserve"> has </w:t>
      </w:r>
      <w:r w:rsidR="00445CDB" w:rsidRPr="51AF3715">
        <w:rPr>
          <w:rFonts w:ascii="Arial" w:hAnsi="Arial" w:cs="Arial"/>
        </w:rPr>
        <w:t>occurred,</w:t>
      </w:r>
      <w:r w:rsidR="00E45A75" w:rsidRPr="51AF3715">
        <w:rPr>
          <w:rFonts w:ascii="Arial" w:hAnsi="Arial" w:cs="Arial"/>
        </w:rPr>
        <w:t xml:space="preserve"> or the door has been left open). </w:t>
      </w:r>
    </w:p>
    <w:p w14:paraId="16178E48" w14:textId="16A7EA7B" w:rsidR="00E45A75" w:rsidRPr="00E9687A" w:rsidRDefault="007E0D0A"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If removal</w:t>
      </w:r>
      <w:r w:rsidR="00E23047" w:rsidRPr="51AF3715">
        <w:rPr>
          <w:rFonts w:ascii="Arial" w:hAnsi="Arial" w:cs="Arial"/>
        </w:rPr>
        <w:t xml:space="preserve"> to another appropriate </w:t>
      </w:r>
      <w:r w:rsidR="007F0EF1" w:rsidRPr="51AF3715">
        <w:rPr>
          <w:rFonts w:ascii="Arial" w:hAnsi="Arial" w:cs="Arial"/>
        </w:rPr>
        <w:t xml:space="preserve">vaccine fridge </w:t>
      </w:r>
      <w:r w:rsidR="4C2A0048" w:rsidRPr="51AF3715">
        <w:rPr>
          <w:rFonts w:ascii="Arial" w:hAnsi="Arial" w:cs="Arial"/>
        </w:rPr>
        <w:t xml:space="preserve">is planned as </w:t>
      </w:r>
      <w:r w:rsidR="258EB491" w:rsidRPr="51AF3715">
        <w:rPr>
          <w:rFonts w:ascii="Arial" w:hAnsi="Arial" w:cs="Arial"/>
        </w:rPr>
        <w:t xml:space="preserve">the most appropriate </w:t>
      </w:r>
      <w:r w:rsidR="4C2A0048" w:rsidRPr="51AF3715">
        <w:rPr>
          <w:rFonts w:ascii="Arial" w:hAnsi="Arial" w:cs="Arial"/>
        </w:rPr>
        <w:t>response, the</w:t>
      </w:r>
      <w:r w:rsidR="4C2A0048" w:rsidRPr="51AF3715">
        <w:rPr>
          <w:rFonts w:ascii="Arial" w:eastAsia="Arial" w:hAnsi="Arial" w:cs="Arial"/>
        </w:rPr>
        <w:t xml:space="preserve"> refrigerator must be authorized for storage of vaccines and cold-storage medications that maintains required temperatures, is actively temperature monitored, and meets current vaccine storage requirements. Purpose-built or pharmaceutical-grade units are preferred. Stand-alone household-grade units may be acceptable when appropriate. Dormitory-style units are not approved.</w:t>
      </w:r>
    </w:p>
    <w:p w14:paraId="011E776B" w14:textId="46617CE1" w:rsidR="00E45A75" w:rsidRPr="00E9687A" w:rsidRDefault="0FBFE978"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O</w:t>
      </w:r>
      <w:r w:rsidR="007F0EF1" w:rsidRPr="51AF3715">
        <w:rPr>
          <w:rFonts w:ascii="Arial" w:hAnsi="Arial" w:cs="Arial"/>
        </w:rPr>
        <w:t>btain an</w:t>
      </w:r>
      <w:r w:rsidR="007F0EF1">
        <w:t xml:space="preserve"> </w:t>
      </w:r>
      <w:r w:rsidR="00E23047" w:rsidRPr="51AF3715">
        <w:rPr>
          <w:rFonts w:ascii="Arial" w:hAnsi="Arial" w:cs="Arial"/>
        </w:rPr>
        <w:t>insulated transport container</w:t>
      </w:r>
      <w:r w:rsidR="007F0EF1" w:rsidRPr="51AF3715">
        <w:rPr>
          <w:rFonts w:ascii="Arial" w:hAnsi="Arial" w:cs="Arial"/>
        </w:rPr>
        <w:t xml:space="preserve"> </w:t>
      </w:r>
      <w:r w:rsidR="00E23047" w:rsidRPr="51AF3715">
        <w:rPr>
          <w:rFonts w:ascii="Arial" w:hAnsi="Arial" w:cs="Arial"/>
        </w:rPr>
        <w:t>for the vaccine</w:t>
      </w:r>
      <w:r w:rsidR="007F0EF1" w:rsidRPr="51AF3715">
        <w:rPr>
          <w:rFonts w:ascii="Arial" w:hAnsi="Arial" w:cs="Arial"/>
        </w:rPr>
        <w:t xml:space="preserve"> and </w:t>
      </w:r>
      <w:r w:rsidR="00E23047" w:rsidRPr="51AF3715">
        <w:rPr>
          <w:rFonts w:ascii="Arial" w:hAnsi="Arial" w:cs="Arial"/>
        </w:rPr>
        <w:t>cold-storage medication</w:t>
      </w:r>
      <w:r w:rsidR="0B97914C" w:rsidRPr="51AF3715">
        <w:rPr>
          <w:rFonts w:ascii="Arial" w:hAnsi="Arial" w:cs="Arial"/>
        </w:rPr>
        <w:t>s</w:t>
      </w:r>
      <w:r w:rsidR="00E23047" w:rsidRPr="51AF3715">
        <w:rPr>
          <w:rFonts w:ascii="Arial" w:hAnsi="Arial" w:cs="Arial"/>
        </w:rPr>
        <w:t xml:space="preserve"> during transport</w:t>
      </w:r>
      <w:r w:rsidR="00782963" w:rsidRPr="51AF3715">
        <w:rPr>
          <w:rFonts w:ascii="Arial" w:hAnsi="Arial" w:cs="Arial"/>
        </w:rPr>
        <w:t xml:space="preserve">; the </w:t>
      </w:r>
      <w:r w:rsidR="00E23047" w:rsidRPr="51AF3715">
        <w:rPr>
          <w:rFonts w:ascii="Arial" w:hAnsi="Arial" w:cs="Arial"/>
        </w:rPr>
        <w:t>container must be used with cold packs</w:t>
      </w:r>
      <w:r w:rsidR="007E0D0A" w:rsidRPr="51AF3715">
        <w:rPr>
          <w:rFonts w:ascii="Arial" w:hAnsi="Arial" w:cs="Arial"/>
        </w:rPr>
        <w:t>.</w:t>
      </w:r>
      <w:r w:rsidR="00E45A75" w:rsidRPr="51AF3715">
        <w:rPr>
          <w:rFonts w:ascii="Arial" w:hAnsi="Arial" w:cs="Arial"/>
        </w:rPr>
        <w:t xml:space="preserve"> </w:t>
      </w:r>
    </w:p>
    <w:p w14:paraId="08D80789" w14:textId="437D6273"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rPr>
        <w:t>Contact the supervisor at the nearest site to arrange transport of stoc</w:t>
      </w:r>
      <w:r w:rsidR="00782963" w:rsidRPr="51AF3715">
        <w:rPr>
          <w:rFonts w:ascii="Arial" w:hAnsi="Arial" w:cs="Arial"/>
        </w:rPr>
        <w:t>k.</w:t>
      </w:r>
      <w:r w:rsidRPr="51AF3715">
        <w:rPr>
          <w:rFonts w:ascii="Arial" w:hAnsi="Arial" w:cs="Arial"/>
        </w:rPr>
        <w:t xml:space="preserve"> </w:t>
      </w:r>
    </w:p>
    <w:p w14:paraId="7E3C1388" w14:textId="5F68BD4C"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color w:val="002060"/>
        </w:rPr>
      </w:pPr>
      <w:r w:rsidRPr="51AF3715">
        <w:rPr>
          <w:rFonts w:ascii="Arial" w:hAnsi="Arial" w:cs="Arial"/>
        </w:rPr>
        <w:t xml:space="preserve">Document the excursion, reason for the excursion, and actions taken on both the temperature log and the excursion log. </w:t>
      </w:r>
      <w:r w:rsidR="64EB20EC" w:rsidRPr="51AF3715">
        <w:rPr>
          <w:rFonts w:ascii="Arial" w:hAnsi="Arial" w:cs="Arial"/>
        </w:rPr>
        <w:t xml:space="preserve">The link to the </w:t>
      </w:r>
      <w:r w:rsidR="27705DD0" w:rsidRPr="51AF3715">
        <w:rPr>
          <w:rFonts w:ascii="Arial" w:hAnsi="Arial" w:cs="Arial"/>
        </w:rPr>
        <w:t>excursion</w:t>
      </w:r>
      <w:r w:rsidR="3D1DE9F0" w:rsidRPr="51AF3715">
        <w:rPr>
          <w:rFonts w:ascii="Arial" w:hAnsi="Arial" w:cs="Arial"/>
        </w:rPr>
        <w:t xml:space="preserve"> log</w:t>
      </w:r>
      <w:r w:rsidR="64EB20EC" w:rsidRPr="51AF3715">
        <w:rPr>
          <w:rFonts w:ascii="Arial" w:hAnsi="Arial" w:cs="Arial"/>
        </w:rPr>
        <w:t xml:space="preserve"> is here</w:t>
      </w:r>
      <w:r w:rsidRPr="51AF3715">
        <w:rPr>
          <w:rFonts w:ascii="Arial" w:hAnsi="Arial" w:cs="Arial"/>
        </w:rPr>
        <w:t>:</w:t>
      </w:r>
      <w:r w:rsidR="12F5F487" w:rsidRPr="51AF3715">
        <w:rPr>
          <w:rFonts w:ascii="Arial" w:hAnsi="Arial" w:cs="Arial"/>
          <w:color w:val="002060"/>
        </w:rPr>
        <w:t xml:space="preserve"> </w:t>
      </w:r>
      <w:hyperlink r:id="rId12">
        <w:r w:rsidR="7831FB01" w:rsidRPr="51AF3715">
          <w:rPr>
            <w:rStyle w:val="Hyperlink"/>
            <w:rFonts w:ascii="Arial" w:eastAsia="Arial" w:hAnsi="Arial" w:cs="Arial"/>
            <w:color w:val="4472C4" w:themeColor="accent1"/>
          </w:rPr>
          <w:t>!Temperature Excursion Log_Blank.xlsx</w:t>
        </w:r>
      </w:hyperlink>
      <w:r w:rsidR="64DC76AC" w:rsidRPr="51AF3715">
        <w:rPr>
          <w:rFonts w:ascii="Arial" w:eastAsia="Arial" w:hAnsi="Arial" w:cs="Arial"/>
          <w:color w:val="4472C4" w:themeColor="accent1"/>
        </w:rPr>
        <w:t xml:space="preserve"> </w:t>
      </w:r>
    </w:p>
    <w:p w14:paraId="4DCE059E" w14:textId="34670401" w:rsidR="2C8EE4FB" w:rsidRDefault="2C8EE4FB" w:rsidP="51AF3715">
      <w:pPr>
        <w:numPr>
          <w:ilvl w:val="0"/>
          <w:numId w:val="2"/>
        </w:numPr>
        <w:tabs>
          <w:tab w:val="clear" w:pos="720"/>
          <w:tab w:val="num" w:pos="2160"/>
        </w:tabs>
        <w:spacing w:beforeAutospacing="1" w:afterAutospacing="1"/>
        <w:ind w:left="2160"/>
        <w:rPr>
          <w:rFonts w:ascii="Arial" w:hAnsi="Arial" w:cs="Arial"/>
        </w:rPr>
      </w:pPr>
      <w:r w:rsidRPr="51AF3715">
        <w:rPr>
          <w:rFonts w:ascii="Arial" w:eastAsia="Arial" w:hAnsi="Arial" w:cs="Arial"/>
        </w:rPr>
        <w:t xml:space="preserve">Contact the manufacturer or refer to the manufacturer’s website for each affected vaccine or medication to determine whether the stock may still be used. Be sure to confirm the correct manufacturer for each product, as some vaccines and medications may be made by more than one manufacturer. If contacting the manufacturer directly, have the lot numbers and total quantity of affected products available. </w:t>
      </w:r>
    </w:p>
    <w:p w14:paraId="63B9B336" w14:textId="77777777" w:rsidR="00E45A75" w:rsidRPr="00E9687A" w:rsidRDefault="00E45A75" w:rsidP="51AF3715">
      <w:pPr>
        <w:numPr>
          <w:ilvl w:val="0"/>
          <w:numId w:val="2"/>
        </w:numPr>
        <w:tabs>
          <w:tab w:val="clear" w:pos="720"/>
          <w:tab w:val="num" w:pos="2160"/>
        </w:tabs>
        <w:spacing w:before="100" w:beforeAutospacing="1" w:after="100" w:afterAutospacing="1"/>
        <w:ind w:left="2160"/>
        <w:rPr>
          <w:rFonts w:ascii="Arial" w:hAnsi="Arial" w:cs="Arial"/>
        </w:rPr>
      </w:pPr>
      <w:r w:rsidRPr="51AF3715">
        <w:rPr>
          <w:rFonts w:ascii="Arial" w:hAnsi="Arial" w:cs="Arial"/>
          <w:b/>
          <w:bCs/>
        </w:rPr>
        <w:t>If vaccines or medications are determined to be compromised,</w:t>
      </w:r>
      <w:r w:rsidRPr="51AF3715">
        <w:rPr>
          <w:rFonts w:ascii="Arial" w:hAnsi="Arial" w:cs="Arial"/>
        </w:rPr>
        <w:t xml:space="preserve"> label them “Do Not Use” and coordinate with Purchasing regarding return or disposal. </w:t>
      </w:r>
    </w:p>
    <w:p w14:paraId="5CAF5DBF" w14:textId="057551E8" w:rsidR="00E45A75" w:rsidRDefault="00E45A75" w:rsidP="51AF3715">
      <w:pPr>
        <w:numPr>
          <w:ilvl w:val="0"/>
          <w:numId w:val="2"/>
        </w:numPr>
        <w:tabs>
          <w:tab w:val="clear" w:pos="720"/>
          <w:tab w:val="num" w:pos="2160"/>
        </w:tabs>
        <w:spacing w:beforeAutospacing="1" w:afterAutospacing="1"/>
        <w:ind w:left="2160"/>
        <w:rPr>
          <w:rFonts w:ascii="Arial" w:hAnsi="Arial" w:cs="Arial"/>
        </w:rPr>
      </w:pPr>
      <w:r w:rsidRPr="51AF3715">
        <w:rPr>
          <w:rFonts w:ascii="Arial" w:hAnsi="Arial" w:cs="Arial"/>
          <w:b/>
          <w:bCs/>
        </w:rPr>
        <w:t>If stock is determined to be usable,</w:t>
      </w:r>
      <w:r w:rsidRPr="51AF3715">
        <w:rPr>
          <w:rFonts w:ascii="Arial" w:hAnsi="Arial" w:cs="Arial"/>
        </w:rPr>
        <w:t xml:space="preserve"> label the vaccines and/or medications with details of the excursion and manufacturer authorization for continued use. This label must be updated each time an excursion occurs. Label details should include:</w:t>
      </w:r>
      <w:r>
        <w:br/>
      </w:r>
      <w:r w:rsidRPr="51AF3715">
        <w:rPr>
          <w:rFonts w:ascii="Arial" w:hAnsi="Arial" w:cs="Arial"/>
        </w:rPr>
        <w:t>“Temperature excursion to [xx] degrees Celsius for [xx] hours on [date]. Approved for use until expiration date by manufacturer. Reassessment needed with additional excursions.”</w:t>
      </w:r>
      <w:r w:rsidR="26D4C757" w:rsidRPr="51AF3715">
        <w:rPr>
          <w:rFonts w:ascii="Arial" w:hAnsi="Arial" w:cs="Arial"/>
        </w:rPr>
        <w:t xml:space="preserve"> Link to template: </w:t>
      </w:r>
      <w:hyperlink r:id="rId13">
        <w:r w:rsidR="35AD3241" w:rsidRPr="51AF3715">
          <w:rPr>
            <w:rStyle w:val="Hyperlink"/>
            <w:rFonts w:ascii="Arial" w:eastAsia="Arial" w:hAnsi="Arial" w:cs="Arial"/>
          </w:rPr>
          <w:t>temperature_excursion_release_labels_printable_v2 (1).docx</w:t>
        </w:r>
      </w:hyperlink>
      <w:r w:rsidR="35AD3241" w:rsidRPr="51AF3715">
        <w:rPr>
          <w:rFonts w:ascii="Arial" w:eastAsia="Arial" w:hAnsi="Arial" w:cs="Arial"/>
        </w:rPr>
        <w:t xml:space="preserve"> </w:t>
      </w:r>
    </w:p>
    <w:p w14:paraId="0D1EBBE3" w14:textId="4F5E838E" w:rsidR="724CD70D" w:rsidRDefault="724CD70D" w:rsidP="640DF976">
      <w:pPr>
        <w:numPr>
          <w:ilvl w:val="0"/>
          <w:numId w:val="2"/>
        </w:numPr>
        <w:tabs>
          <w:tab w:val="clear" w:pos="720"/>
          <w:tab w:val="num" w:pos="2160"/>
        </w:tabs>
        <w:spacing w:afterAutospacing="1"/>
        <w:ind w:left="2160"/>
        <w:rPr>
          <w:rFonts w:ascii="Arial" w:eastAsia="Arial" w:hAnsi="Arial" w:cs="Arial"/>
          <w:b/>
          <w:bCs/>
        </w:rPr>
      </w:pPr>
      <w:r w:rsidRPr="26E5D2EE">
        <w:rPr>
          <w:rFonts w:ascii="Arial" w:eastAsia="Arial" w:hAnsi="Arial" w:cs="Arial"/>
        </w:rPr>
        <w:lastRenderedPageBreak/>
        <w:t>Last, save any</w:t>
      </w:r>
      <w:r w:rsidR="795890C9" w:rsidRPr="26E5D2EE">
        <w:rPr>
          <w:rFonts w:ascii="Arial" w:eastAsia="Arial" w:hAnsi="Arial" w:cs="Arial"/>
        </w:rPr>
        <w:t xml:space="preserve"> fully </w:t>
      </w:r>
      <w:r w:rsidR="625EAEA2" w:rsidRPr="26E5D2EE">
        <w:rPr>
          <w:rFonts w:ascii="Arial" w:eastAsia="Arial" w:hAnsi="Arial" w:cs="Arial"/>
        </w:rPr>
        <w:t>completed temperature excurs</w:t>
      </w:r>
      <w:r w:rsidR="74EDD9D7" w:rsidRPr="26E5D2EE">
        <w:rPr>
          <w:rFonts w:ascii="Arial" w:eastAsia="Arial" w:hAnsi="Arial" w:cs="Arial"/>
        </w:rPr>
        <w:t xml:space="preserve">ion logs on the </w:t>
      </w:r>
      <w:proofErr w:type="spellStart"/>
      <w:r w:rsidR="74EDD9D7" w:rsidRPr="26E5D2EE">
        <w:rPr>
          <w:rFonts w:ascii="Arial" w:eastAsia="Arial" w:hAnsi="Arial" w:cs="Arial"/>
        </w:rPr>
        <w:t>Pdrive</w:t>
      </w:r>
      <w:proofErr w:type="spellEnd"/>
      <w:r w:rsidR="74EDD9D7" w:rsidRPr="26E5D2EE">
        <w:rPr>
          <w:rFonts w:ascii="Arial" w:eastAsia="Arial" w:hAnsi="Arial" w:cs="Arial"/>
        </w:rPr>
        <w:t xml:space="preserve"> with the site</w:t>
      </w:r>
      <w:r w:rsidR="68F24954" w:rsidRPr="26E5D2EE">
        <w:rPr>
          <w:rFonts w:ascii="Arial" w:eastAsia="Arial" w:hAnsi="Arial" w:cs="Arial"/>
        </w:rPr>
        <w:t xml:space="preserve"> </w:t>
      </w:r>
      <w:r w:rsidR="74EDD9D7" w:rsidRPr="26E5D2EE">
        <w:rPr>
          <w:rFonts w:ascii="Arial" w:eastAsia="Arial" w:hAnsi="Arial" w:cs="Arial"/>
        </w:rPr>
        <w:t>and date indicated in the name</w:t>
      </w:r>
      <w:r w:rsidR="519C07D8" w:rsidRPr="26E5D2EE">
        <w:rPr>
          <w:rFonts w:ascii="Arial" w:eastAsia="Arial" w:hAnsi="Arial" w:cs="Arial"/>
        </w:rPr>
        <w:t>, e.g. “HB Temp Excursion Log 6.6.25.xlsx”.</w:t>
      </w:r>
      <w:r w:rsidR="5A161C54" w:rsidRPr="26E5D2EE">
        <w:rPr>
          <w:rFonts w:ascii="Arial" w:eastAsia="Arial" w:hAnsi="Arial" w:cs="Arial"/>
        </w:rPr>
        <w:t xml:space="preserve"> </w:t>
      </w:r>
      <w:r w:rsidR="1506DDB6" w:rsidRPr="26E5D2EE">
        <w:rPr>
          <w:rFonts w:ascii="Arial" w:eastAsia="Arial" w:hAnsi="Arial" w:cs="Arial"/>
        </w:rPr>
        <w:t xml:space="preserve">File path to the </w:t>
      </w:r>
      <w:proofErr w:type="spellStart"/>
      <w:r w:rsidR="1506DDB6" w:rsidRPr="26E5D2EE">
        <w:rPr>
          <w:rFonts w:ascii="Arial" w:eastAsia="Arial" w:hAnsi="Arial" w:cs="Arial"/>
        </w:rPr>
        <w:t>Pdrive</w:t>
      </w:r>
      <w:proofErr w:type="spellEnd"/>
      <w:r w:rsidR="1506DDB6" w:rsidRPr="26E5D2EE">
        <w:rPr>
          <w:rFonts w:ascii="Arial" w:eastAsia="Arial" w:hAnsi="Arial" w:cs="Arial"/>
        </w:rPr>
        <w:t xml:space="preserve">: </w:t>
      </w:r>
      <w:r w:rsidRPr="26E5D2EE">
        <w:rPr>
          <w:rFonts w:ascii="Arial" w:eastAsia="Arial" w:hAnsi="Arial" w:cs="Arial"/>
          <w:b/>
          <w:bCs/>
        </w:rPr>
        <w:t>P:\Clinical Team\Private\Temperature Excursions\Completed site excursion logs</w:t>
      </w:r>
      <w:r w:rsidR="09D3919E" w:rsidRPr="26E5D2EE">
        <w:rPr>
          <w:rFonts w:ascii="Arial" w:eastAsia="Arial" w:hAnsi="Arial" w:cs="Arial"/>
          <w:b/>
          <w:bCs/>
        </w:rPr>
        <w:t xml:space="preserve">. </w:t>
      </w:r>
      <w:r w:rsidR="09D3919E" w:rsidRPr="26E5D2EE">
        <w:rPr>
          <w:rFonts w:ascii="Arial" w:eastAsia="Arial" w:hAnsi="Arial" w:cs="Arial"/>
        </w:rPr>
        <w:t>Keep a printed copy</w:t>
      </w:r>
      <w:r w:rsidR="30E5A416" w:rsidRPr="26E5D2EE">
        <w:rPr>
          <w:rFonts w:ascii="Arial" w:eastAsia="Arial" w:hAnsi="Arial" w:cs="Arial"/>
        </w:rPr>
        <w:t xml:space="preserve"> of this form</w:t>
      </w:r>
      <w:r w:rsidR="09D3919E" w:rsidRPr="26E5D2EE">
        <w:rPr>
          <w:rFonts w:ascii="Arial" w:eastAsia="Arial" w:hAnsi="Arial" w:cs="Arial"/>
        </w:rPr>
        <w:t xml:space="preserve"> </w:t>
      </w:r>
      <w:r w:rsidR="6A70AA30" w:rsidRPr="26E5D2EE">
        <w:rPr>
          <w:rFonts w:ascii="Arial" w:eastAsia="Arial" w:hAnsi="Arial" w:cs="Arial"/>
        </w:rPr>
        <w:t>with</w:t>
      </w:r>
      <w:r w:rsidR="09D3919E" w:rsidRPr="26E5D2EE">
        <w:rPr>
          <w:rFonts w:ascii="Arial" w:eastAsia="Arial" w:hAnsi="Arial" w:cs="Arial"/>
        </w:rPr>
        <w:t xml:space="preserve"> your temperature logs as well. </w:t>
      </w:r>
    </w:p>
    <w:p w14:paraId="43D928B4" w14:textId="77777777" w:rsidR="00E9687A" w:rsidRPr="00E9687A" w:rsidRDefault="00E9687A" w:rsidP="00E9687A">
      <w:pPr>
        <w:spacing w:before="240" w:after="240"/>
      </w:pPr>
    </w:p>
    <w:p w14:paraId="4CADD872" w14:textId="77777777" w:rsidR="008A23F1" w:rsidRDefault="008A23F1" w:rsidP="720997FC">
      <w:pPr>
        <w:pStyle w:val="Default"/>
        <w:spacing w:after="120"/>
        <w:rPr>
          <w:sz w:val="20"/>
          <w:szCs w:val="20"/>
        </w:rPr>
      </w:pPr>
    </w:p>
    <w:p w14:paraId="5957D98E" w14:textId="77777777" w:rsidR="002C640D" w:rsidRDefault="002C640D" w:rsidP="008A23F1">
      <w:pPr>
        <w:pStyle w:val="Default"/>
        <w:rPr>
          <w:sz w:val="20"/>
          <w:szCs w:val="20"/>
        </w:rPr>
      </w:pPr>
    </w:p>
    <w:p w14:paraId="18E6FDD2" w14:textId="462C572D" w:rsidR="008A23F1" w:rsidRPr="008A23F1" w:rsidDel="00C016B1" w:rsidRDefault="008A23F1" w:rsidP="720997FC">
      <w:pPr>
        <w:pStyle w:val="Default"/>
        <w:rPr>
          <w:sz w:val="20"/>
          <w:szCs w:val="20"/>
        </w:rPr>
      </w:pPr>
      <w:r>
        <w:rPr>
          <w:sz w:val="20"/>
          <w:szCs w:val="20"/>
        </w:rPr>
        <w:tab/>
      </w:r>
    </w:p>
    <w:p w14:paraId="70A41E94" w14:textId="77777777" w:rsidR="008A23F1" w:rsidRPr="007849B9" w:rsidRDefault="008A23F1" w:rsidP="008A23F1">
      <w:pPr>
        <w:pStyle w:val="Default"/>
        <w:rPr>
          <w:sz w:val="20"/>
          <w:szCs w:val="20"/>
        </w:rPr>
      </w:pPr>
      <w:r>
        <w:rPr>
          <w:sz w:val="20"/>
          <w:szCs w:val="20"/>
        </w:rPr>
        <w:tab/>
      </w:r>
      <w:r>
        <w:rPr>
          <w:sz w:val="20"/>
          <w:szCs w:val="20"/>
        </w:rPr>
        <w:tab/>
      </w:r>
    </w:p>
    <w:p w14:paraId="633603EE" w14:textId="77777777" w:rsidR="008A23F1" w:rsidRDefault="008A23F1" w:rsidP="008A23F1">
      <w:pPr>
        <w:widowControl w:val="0"/>
        <w:tabs>
          <w:tab w:val="left" w:pos="-3420"/>
          <w:tab w:val="left" w:pos="1620"/>
        </w:tabs>
        <w:ind w:left="1620"/>
        <w:jc w:val="both"/>
        <w:rPr>
          <w:rFonts w:ascii="Arial" w:hAnsi="Arial"/>
        </w:rPr>
      </w:pPr>
    </w:p>
    <w:p w14:paraId="2A41BE85" w14:textId="77777777" w:rsidR="008A23F1" w:rsidRDefault="008A23F1" w:rsidP="720997FC">
      <w:pPr>
        <w:widowControl w:val="0"/>
        <w:tabs>
          <w:tab w:val="left" w:pos="1620"/>
        </w:tabs>
        <w:jc w:val="both"/>
      </w:pPr>
    </w:p>
    <w:tbl>
      <w:tblPr>
        <w:tblW w:w="0" w:type="auto"/>
        <w:tblInd w:w="108" w:type="dxa"/>
        <w:tblLayout w:type="fixed"/>
        <w:tblLook w:val="0000" w:firstRow="0" w:lastRow="0" w:firstColumn="0" w:lastColumn="0" w:noHBand="0" w:noVBand="0"/>
      </w:tblPr>
      <w:tblGrid>
        <w:gridCol w:w="4144"/>
        <w:gridCol w:w="441"/>
        <w:gridCol w:w="4056"/>
      </w:tblGrid>
      <w:tr w:rsidR="008A23F1" w14:paraId="313A1D51" w14:textId="77777777" w:rsidTr="00646DBB">
        <w:tc>
          <w:tcPr>
            <w:tcW w:w="4144" w:type="dxa"/>
          </w:tcPr>
          <w:p w14:paraId="3736ADDD" w14:textId="77777777" w:rsidR="008A23F1" w:rsidRDefault="008A23F1" w:rsidP="00646DBB">
            <w:pPr>
              <w:rPr>
                <w:rFonts w:ascii="Arial" w:hAnsi="Arial"/>
                <w:sz w:val="16"/>
              </w:rPr>
            </w:pPr>
          </w:p>
          <w:p w14:paraId="47B8BDF1" w14:textId="77777777" w:rsidR="008A23F1" w:rsidRDefault="008A23F1" w:rsidP="00646DBB">
            <w:pPr>
              <w:rPr>
                <w:rFonts w:ascii="Arial" w:hAnsi="Arial"/>
                <w:sz w:val="16"/>
              </w:rPr>
            </w:pPr>
            <w:r>
              <w:rPr>
                <w:rFonts w:ascii="Arial" w:hAnsi="Arial"/>
                <w:sz w:val="16"/>
              </w:rPr>
              <w:t>For signatures, see original in Human Resources</w:t>
            </w:r>
          </w:p>
        </w:tc>
        <w:tc>
          <w:tcPr>
            <w:tcW w:w="441" w:type="dxa"/>
          </w:tcPr>
          <w:p w14:paraId="155BAB68" w14:textId="77777777" w:rsidR="008A23F1" w:rsidRDefault="008A23F1" w:rsidP="00646DBB">
            <w:pPr>
              <w:rPr>
                <w:rFonts w:ascii="Arial" w:hAnsi="Arial"/>
                <w:sz w:val="16"/>
              </w:rPr>
            </w:pPr>
          </w:p>
        </w:tc>
        <w:tc>
          <w:tcPr>
            <w:tcW w:w="4056" w:type="dxa"/>
          </w:tcPr>
          <w:p w14:paraId="78CB7AFC" w14:textId="77777777" w:rsidR="008A23F1" w:rsidRDefault="008A23F1" w:rsidP="00646DBB">
            <w:pPr>
              <w:rPr>
                <w:rFonts w:ascii="Arial" w:hAnsi="Arial"/>
                <w:sz w:val="16"/>
              </w:rPr>
            </w:pPr>
          </w:p>
        </w:tc>
      </w:tr>
      <w:tr w:rsidR="008A23F1" w14:paraId="64F548B7" w14:textId="77777777" w:rsidTr="00646DBB">
        <w:tc>
          <w:tcPr>
            <w:tcW w:w="4144" w:type="dxa"/>
            <w:tcBorders>
              <w:top w:val="single" w:sz="6" w:space="0" w:color="auto"/>
            </w:tcBorders>
          </w:tcPr>
          <w:p w14:paraId="1D838B5D" w14:textId="77777777" w:rsidR="008A23F1" w:rsidRDefault="008A23F1" w:rsidP="00646DBB">
            <w:pPr>
              <w:tabs>
                <w:tab w:val="right" w:pos="3928"/>
              </w:tabs>
              <w:rPr>
                <w:rFonts w:ascii="Arial" w:hAnsi="Arial"/>
                <w:sz w:val="16"/>
              </w:rPr>
            </w:pPr>
            <w:r>
              <w:rPr>
                <w:rFonts w:ascii="Arial" w:hAnsi="Arial"/>
                <w:sz w:val="16"/>
              </w:rPr>
              <w:t>Chief Executive Officer</w:t>
            </w:r>
            <w:r>
              <w:rPr>
                <w:rFonts w:ascii="Arial" w:hAnsi="Arial"/>
                <w:sz w:val="16"/>
              </w:rPr>
              <w:tab/>
              <w:t>C-35</w:t>
            </w:r>
          </w:p>
        </w:tc>
        <w:tc>
          <w:tcPr>
            <w:tcW w:w="441" w:type="dxa"/>
          </w:tcPr>
          <w:p w14:paraId="5A862794" w14:textId="77777777" w:rsidR="008A23F1" w:rsidRDefault="008A23F1" w:rsidP="00646DBB">
            <w:pPr>
              <w:rPr>
                <w:rFonts w:ascii="Arial" w:hAnsi="Arial"/>
                <w:sz w:val="16"/>
              </w:rPr>
            </w:pPr>
          </w:p>
        </w:tc>
        <w:tc>
          <w:tcPr>
            <w:tcW w:w="4056" w:type="dxa"/>
            <w:tcBorders>
              <w:top w:val="single" w:sz="6" w:space="0" w:color="auto"/>
            </w:tcBorders>
          </w:tcPr>
          <w:p w14:paraId="67A94CD4" w14:textId="77777777" w:rsidR="008A23F1" w:rsidRDefault="008A23F1" w:rsidP="00646DBB">
            <w:pPr>
              <w:tabs>
                <w:tab w:val="right" w:pos="3840"/>
              </w:tabs>
              <w:rPr>
                <w:rFonts w:ascii="Arial" w:hAnsi="Arial"/>
                <w:sz w:val="16"/>
              </w:rPr>
            </w:pPr>
            <w:r>
              <w:rPr>
                <w:rFonts w:ascii="Arial" w:hAnsi="Arial"/>
                <w:sz w:val="16"/>
              </w:rPr>
              <w:t>Chief Medical Officer</w:t>
            </w:r>
            <w:r>
              <w:rPr>
                <w:rFonts w:ascii="Arial" w:hAnsi="Arial"/>
                <w:sz w:val="16"/>
              </w:rPr>
              <w:tab/>
              <w:t>C-35</w:t>
            </w:r>
          </w:p>
        </w:tc>
      </w:tr>
    </w:tbl>
    <w:p w14:paraId="30F37D4E" w14:textId="77777777" w:rsidR="008A23F1" w:rsidRDefault="008A23F1" w:rsidP="008A23F1">
      <w:pPr>
        <w:rPr>
          <w:rFonts w:ascii="Arial" w:hAnsi="Arial"/>
          <w:b/>
          <w:sz w:val="16"/>
        </w:rPr>
      </w:pPr>
    </w:p>
    <w:tbl>
      <w:tblPr>
        <w:tblW w:w="0" w:type="auto"/>
        <w:tblInd w:w="108" w:type="dxa"/>
        <w:tblLayout w:type="fixed"/>
        <w:tblLook w:val="0000" w:firstRow="0" w:lastRow="0" w:firstColumn="0" w:lastColumn="0" w:noHBand="0" w:noVBand="0"/>
      </w:tblPr>
      <w:tblGrid>
        <w:gridCol w:w="4144"/>
      </w:tblGrid>
      <w:tr w:rsidR="008A23F1" w14:paraId="52531BC1" w14:textId="77777777" w:rsidTr="00646DBB">
        <w:tc>
          <w:tcPr>
            <w:tcW w:w="4144" w:type="dxa"/>
          </w:tcPr>
          <w:p w14:paraId="081AF799" w14:textId="77777777" w:rsidR="008A23F1" w:rsidRDefault="008A23F1" w:rsidP="00646DBB">
            <w:pPr>
              <w:rPr>
                <w:rFonts w:ascii="Arial" w:hAnsi="Arial"/>
                <w:sz w:val="16"/>
              </w:rPr>
            </w:pPr>
          </w:p>
          <w:p w14:paraId="0D996F65" w14:textId="77777777" w:rsidR="008A23F1" w:rsidRDefault="008A23F1" w:rsidP="00646DBB">
            <w:pPr>
              <w:rPr>
                <w:rFonts w:ascii="Arial" w:hAnsi="Arial"/>
                <w:sz w:val="16"/>
              </w:rPr>
            </w:pPr>
          </w:p>
        </w:tc>
      </w:tr>
      <w:tr w:rsidR="008A23F1" w14:paraId="515D9435" w14:textId="77777777" w:rsidTr="00646DBB">
        <w:tc>
          <w:tcPr>
            <w:tcW w:w="4144" w:type="dxa"/>
            <w:tcBorders>
              <w:top w:val="single" w:sz="6" w:space="0" w:color="auto"/>
            </w:tcBorders>
          </w:tcPr>
          <w:p w14:paraId="595C9F71" w14:textId="77777777" w:rsidR="008A23F1" w:rsidRDefault="008A23F1" w:rsidP="00646DBB">
            <w:pPr>
              <w:tabs>
                <w:tab w:val="right" w:pos="3928"/>
              </w:tabs>
              <w:rPr>
                <w:rFonts w:ascii="Arial" w:hAnsi="Arial"/>
                <w:sz w:val="16"/>
              </w:rPr>
            </w:pPr>
            <w:r>
              <w:rPr>
                <w:rFonts w:ascii="Arial" w:hAnsi="Arial"/>
                <w:sz w:val="16"/>
              </w:rPr>
              <w:t>Chief Operati</w:t>
            </w:r>
            <w:r w:rsidR="00B07094">
              <w:rPr>
                <w:rFonts w:ascii="Arial" w:hAnsi="Arial"/>
                <w:sz w:val="16"/>
              </w:rPr>
              <w:t>ons Officer</w:t>
            </w:r>
            <w:r>
              <w:rPr>
                <w:rFonts w:ascii="Arial" w:hAnsi="Arial"/>
                <w:sz w:val="16"/>
              </w:rPr>
              <w:tab/>
              <w:t>C-35</w:t>
            </w:r>
          </w:p>
        </w:tc>
      </w:tr>
    </w:tbl>
    <w:p w14:paraId="0E0B8D26" w14:textId="77777777" w:rsidR="008A23F1" w:rsidRDefault="008A23F1" w:rsidP="008A23F1">
      <w:pPr>
        <w:rPr>
          <w:rFonts w:ascii="Arial" w:hAnsi="Arial"/>
          <w:b/>
          <w:sz w:val="16"/>
        </w:rPr>
      </w:pPr>
    </w:p>
    <w:p w14:paraId="6C32A0C0" w14:textId="77777777" w:rsidR="008A23F1" w:rsidRDefault="008A23F1" w:rsidP="008A23F1">
      <w:pPr>
        <w:rPr>
          <w:rFonts w:ascii="Arial" w:hAnsi="Arial"/>
          <w:b/>
          <w:sz w:val="16"/>
        </w:rPr>
      </w:pPr>
    </w:p>
    <w:p w14:paraId="3485E6C2" w14:textId="53C74BE0" w:rsidR="720997FC" w:rsidRDefault="720997FC" w:rsidP="720997FC">
      <w:pPr>
        <w:rPr>
          <w:rFonts w:ascii="Arial" w:hAnsi="Arial"/>
          <w:sz w:val="16"/>
          <w:szCs w:val="16"/>
        </w:rPr>
      </w:pPr>
    </w:p>
    <w:p w14:paraId="782BF2B2" w14:textId="006AD829" w:rsidR="720997FC" w:rsidRDefault="720997FC" w:rsidP="720997FC">
      <w:pPr>
        <w:rPr>
          <w:rFonts w:ascii="Arial" w:hAnsi="Arial"/>
          <w:sz w:val="16"/>
          <w:szCs w:val="16"/>
        </w:rPr>
      </w:pPr>
    </w:p>
    <w:p w14:paraId="6D4DDD8F" w14:textId="77777777" w:rsidR="008A23F1" w:rsidRDefault="008A23F1" w:rsidP="008A23F1">
      <w:pPr>
        <w:rPr>
          <w:rFonts w:ascii="Arial" w:hAnsi="Arial"/>
          <w:sz w:val="16"/>
        </w:rPr>
      </w:pPr>
      <w:r>
        <w:rPr>
          <w:rFonts w:ascii="Arial" w:hAnsi="Arial"/>
          <w:sz w:val="16"/>
        </w:rPr>
        <w:t>FORMULATED</w:t>
      </w:r>
      <w:r>
        <w:rPr>
          <w:rFonts w:ascii="Arial" w:hAnsi="Arial"/>
          <w:sz w:val="16"/>
        </w:rPr>
        <w:tab/>
        <w:t>June 1, 2017</w:t>
      </w:r>
    </w:p>
    <w:p w14:paraId="5F39A1DF" w14:textId="77777777" w:rsidR="008A23F1" w:rsidRDefault="008A23F1" w:rsidP="008A23F1">
      <w:pPr>
        <w:rPr>
          <w:rFonts w:ascii="Arial" w:hAnsi="Arial"/>
          <w:sz w:val="16"/>
        </w:rPr>
      </w:pPr>
      <w:r w:rsidRPr="00A83DB6">
        <w:rPr>
          <w:rFonts w:ascii="Arial" w:hAnsi="Arial"/>
          <w:sz w:val="16"/>
        </w:rPr>
        <w:t>REVISED</w:t>
      </w:r>
      <w:r w:rsidRPr="00A83DB6">
        <w:rPr>
          <w:rFonts w:ascii="Arial" w:hAnsi="Arial"/>
          <w:sz w:val="16"/>
        </w:rPr>
        <w:tab/>
      </w:r>
      <w:r w:rsidRPr="00A83DB6">
        <w:rPr>
          <w:rFonts w:ascii="Arial" w:hAnsi="Arial"/>
          <w:sz w:val="16"/>
        </w:rPr>
        <w:tab/>
        <w:t>August 20, 2018</w:t>
      </w:r>
    </w:p>
    <w:p w14:paraId="4103C9A5" w14:textId="77777777" w:rsidR="008A23F1" w:rsidRDefault="008A23F1" w:rsidP="008A23F1">
      <w:pPr>
        <w:rPr>
          <w:rFonts w:ascii="Arial" w:hAnsi="Arial"/>
          <w:sz w:val="16"/>
        </w:rPr>
      </w:pPr>
      <w:r>
        <w:rPr>
          <w:rFonts w:ascii="Arial" w:hAnsi="Arial"/>
          <w:sz w:val="16"/>
        </w:rPr>
        <w:t>REVISED                 November 12, 2021</w:t>
      </w:r>
    </w:p>
    <w:p w14:paraId="495B8C6B" w14:textId="77777777" w:rsidR="00A41193" w:rsidRPr="00A83DB6" w:rsidRDefault="00A41193" w:rsidP="008A23F1">
      <w:pPr>
        <w:rPr>
          <w:rFonts w:ascii="Arial" w:hAnsi="Arial"/>
          <w:sz w:val="16"/>
        </w:rPr>
      </w:pPr>
      <w:r>
        <w:rPr>
          <w:rFonts w:ascii="Arial" w:hAnsi="Arial"/>
          <w:sz w:val="16"/>
        </w:rPr>
        <w:t xml:space="preserve">REVISED                 February </w:t>
      </w:r>
      <w:r w:rsidR="00933C41">
        <w:rPr>
          <w:rFonts w:ascii="Arial" w:hAnsi="Arial"/>
          <w:sz w:val="16"/>
        </w:rPr>
        <w:t xml:space="preserve">1, </w:t>
      </w:r>
      <w:r>
        <w:rPr>
          <w:rFonts w:ascii="Arial" w:hAnsi="Arial"/>
          <w:sz w:val="16"/>
        </w:rPr>
        <w:t>202</w:t>
      </w:r>
      <w:r w:rsidR="00E3732A">
        <w:rPr>
          <w:rFonts w:ascii="Arial" w:hAnsi="Arial"/>
          <w:sz w:val="16"/>
        </w:rPr>
        <w:t>4</w:t>
      </w:r>
    </w:p>
    <w:p w14:paraId="7CA9F1E1" w14:textId="79D99C49" w:rsidR="00E420BC" w:rsidRDefault="63812B8E" w:rsidP="720997FC">
      <w:pPr>
        <w:rPr>
          <w:rFonts w:ascii="Arial" w:hAnsi="Arial"/>
          <w:sz w:val="16"/>
          <w:szCs w:val="16"/>
        </w:rPr>
      </w:pPr>
      <w:r w:rsidRPr="2874BD9F">
        <w:rPr>
          <w:rFonts w:ascii="Arial" w:hAnsi="Arial"/>
          <w:sz w:val="16"/>
          <w:szCs w:val="16"/>
        </w:rPr>
        <w:t>R</w:t>
      </w:r>
      <w:r w:rsidR="0120D01E" w:rsidRPr="2874BD9F">
        <w:rPr>
          <w:rFonts w:ascii="Arial" w:hAnsi="Arial"/>
          <w:sz w:val="16"/>
          <w:szCs w:val="16"/>
        </w:rPr>
        <w:t>E</w:t>
      </w:r>
      <w:r w:rsidR="76CD4DD0" w:rsidRPr="2874BD9F">
        <w:rPr>
          <w:rFonts w:ascii="Arial" w:hAnsi="Arial"/>
          <w:sz w:val="16"/>
          <w:szCs w:val="16"/>
        </w:rPr>
        <w:t>VIS</w:t>
      </w:r>
      <w:r w:rsidR="242C207B" w:rsidRPr="2874BD9F">
        <w:rPr>
          <w:rFonts w:ascii="Arial" w:hAnsi="Arial"/>
          <w:sz w:val="16"/>
          <w:szCs w:val="16"/>
        </w:rPr>
        <w:t>ED</w:t>
      </w:r>
      <w:r w:rsidR="0C344A21" w:rsidRPr="2874BD9F">
        <w:rPr>
          <w:rFonts w:ascii="Arial" w:hAnsi="Arial"/>
          <w:sz w:val="16"/>
          <w:szCs w:val="16"/>
        </w:rPr>
        <w:t xml:space="preserve"> </w:t>
      </w:r>
      <w:r w:rsidR="7A5D07BE" w:rsidRPr="2874BD9F">
        <w:rPr>
          <w:rFonts w:ascii="Arial" w:hAnsi="Arial"/>
          <w:sz w:val="16"/>
          <w:szCs w:val="16"/>
        </w:rPr>
        <w:t xml:space="preserve">                </w:t>
      </w:r>
      <w:r w:rsidR="7FFCD23D" w:rsidRPr="2874BD9F">
        <w:rPr>
          <w:rFonts w:ascii="Arial" w:hAnsi="Arial"/>
          <w:sz w:val="16"/>
          <w:szCs w:val="16"/>
        </w:rPr>
        <w:t>Apri</w:t>
      </w:r>
      <w:r w:rsidR="224051D8" w:rsidRPr="2874BD9F">
        <w:rPr>
          <w:rFonts w:ascii="Arial" w:hAnsi="Arial"/>
          <w:sz w:val="16"/>
          <w:szCs w:val="16"/>
        </w:rPr>
        <w:t xml:space="preserve">l </w:t>
      </w:r>
      <w:r w:rsidR="73C124D3" w:rsidRPr="2874BD9F">
        <w:rPr>
          <w:rFonts w:ascii="Arial" w:hAnsi="Arial"/>
          <w:sz w:val="16"/>
          <w:szCs w:val="16"/>
        </w:rPr>
        <w:t>1</w:t>
      </w:r>
      <w:r w:rsidR="00FC1AF0">
        <w:rPr>
          <w:rFonts w:ascii="Arial" w:hAnsi="Arial"/>
          <w:sz w:val="16"/>
          <w:szCs w:val="16"/>
        </w:rPr>
        <w:t>5, 2026</w:t>
      </w:r>
    </w:p>
    <w:p w14:paraId="70FDE427" w14:textId="50544D16" w:rsidR="5E7420C3" w:rsidRDefault="5E7420C3" w:rsidP="5E7420C3">
      <w:pPr>
        <w:rPr>
          <w:rFonts w:ascii="Arial" w:hAnsi="Arial"/>
          <w:sz w:val="16"/>
          <w:szCs w:val="16"/>
        </w:rPr>
      </w:pPr>
    </w:p>
    <w:p w14:paraId="57156826" w14:textId="0A84280D" w:rsidR="5E7420C3" w:rsidRDefault="5E7420C3" w:rsidP="5E7420C3">
      <w:pPr>
        <w:rPr>
          <w:rFonts w:ascii="Arial" w:hAnsi="Arial"/>
          <w:sz w:val="16"/>
          <w:szCs w:val="16"/>
        </w:rPr>
      </w:pPr>
    </w:p>
    <w:p w14:paraId="64A5F8F3" w14:textId="737A3C3E" w:rsidR="5E7420C3" w:rsidRDefault="5E7420C3" w:rsidP="5E7420C3">
      <w:pPr>
        <w:rPr>
          <w:rFonts w:ascii="Arial" w:hAnsi="Arial"/>
          <w:sz w:val="16"/>
          <w:szCs w:val="16"/>
        </w:rPr>
      </w:pPr>
    </w:p>
    <w:p w14:paraId="6E03D83D" w14:textId="19CB64BC" w:rsidR="5E7420C3" w:rsidRDefault="5E7420C3" w:rsidP="5E7420C3">
      <w:pPr>
        <w:rPr>
          <w:rFonts w:ascii="Arial" w:hAnsi="Arial"/>
          <w:sz w:val="16"/>
          <w:szCs w:val="16"/>
        </w:rPr>
      </w:pPr>
    </w:p>
    <w:p w14:paraId="4B8213E0" w14:textId="678DA39A" w:rsidR="5E7420C3" w:rsidRDefault="5E7420C3" w:rsidP="5E7420C3">
      <w:pPr>
        <w:rPr>
          <w:rFonts w:ascii="Arial" w:hAnsi="Arial"/>
          <w:sz w:val="16"/>
          <w:szCs w:val="16"/>
        </w:rPr>
      </w:pPr>
    </w:p>
    <w:p w14:paraId="7E05B6B0" w14:textId="49E09E41" w:rsidR="5E7420C3" w:rsidRDefault="5E7420C3" w:rsidP="5E7420C3">
      <w:pPr>
        <w:rPr>
          <w:rFonts w:ascii="Arial" w:hAnsi="Arial"/>
          <w:sz w:val="16"/>
          <w:szCs w:val="16"/>
        </w:rPr>
      </w:pPr>
    </w:p>
    <w:p w14:paraId="1729B679" w14:textId="488FEB71" w:rsidR="5E7420C3" w:rsidRDefault="5E7420C3" w:rsidP="5E7420C3">
      <w:pPr>
        <w:rPr>
          <w:rFonts w:ascii="Arial" w:hAnsi="Arial"/>
          <w:sz w:val="16"/>
          <w:szCs w:val="16"/>
        </w:rPr>
      </w:pPr>
    </w:p>
    <w:p w14:paraId="298B177D" w14:textId="217D4C45" w:rsidR="5E7420C3" w:rsidRDefault="5E7420C3" w:rsidP="5E7420C3">
      <w:pPr>
        <w:rPr>
          <w:rFonts w:ascii="Arial" w:hAnsi="Arial"/>
          <w:sz w:val="16"/>
          <w:szCs w:val="16"/>
        </w:rPr>
      </w:pPr>
    </w:p>
    <w:p w14:paraId="64F26C66" w14:textId="3AF8DCD6" w:rsidR="5E7420C3" w:rsidRDefault="5E7420C3" w:rsidP="5E7420C3">
      <w:pPr>
        <w:rPr>
          <w:rFonts w:ascii="Arial" w:hAnsi="Arial"/>
          <w:sz w:val="16"/>
          <w:szCs w:val="16"/>
        </w:rPr>
      </w:pPr>
    </w:p>
    <w:p w14:paraId="28411090" w14:textId="050F96F9" w:rsidR="5E7420C3" w:rsidRDefault="5E7420C3" w:rsidP="5E7420C3">
      <w:pPr>
        <w:rPr>
          <w:rFonts w:ascii="Arial" w:hAnsi="Arial"/>
          <w:sz w:val="16"/>
          <w:szCs w:val="16"/>
        </w:rPr>
      </w:pPr>
    </w:p>
    <w:p w14:paraId="0EE34D86" w14:textId="63B214EE" w:rsidR="5E7420C3" w:rsidRDefault="5E7420C3" w:rsidP="5E7420C3">
      <w:pPr>
        <w:rPr>
          <w:rFonts w:ascii="Arial" w:hAnsi="Arial"/>
          <w:sz w:val="16"/>
          <w:szCs w:val="16"/>
        </w:rPr>
      </w:pPr>
    </w:p>
    <w:p w14:paraId="4A932311" w14:textId="171A1980" w:rsidR="5E7420C3" w:rsidRDefault="5E7420C3" w:rsidP="5E7420C3">
      <w:pPr>
        <w:rPr>
          <w:rFonts w:ascii="Arial" w:hAnsi="Arial"/>
          <w:sz w:val="16"/>
          <w:szCs w:val="16"/>
        </w:rPr>
      </w:pPr>
    </w:p>
    <w:p w14:paraId="6D92476B" w14:textId="541C3A26" w:rsidR="5E7420C3" w:rsidRDefault="5E7420C3" w:rsidP="5E7420C3">
      <w:pPr>
        <w:rPr>
          <w:rFonts w:ascii="Arial" w:hAnsi="Arial"/>
          <w:sz w:val="16"/>
          <w:szCs w:val="16"/>
        </w:rPr>
      </w:pPr>
    </w:p>
    <w:p w14:paraId="18245972" w14:textId="575EB54B" w:rsidR="5E7420C3" w:rsidRDefault="5E7420C3" w:rsidP="5E7420C3">
      <w:pPr>
        <w:rPr>
          <w:rFonts w:ascii="Arial" w:hAnsi="Arial"/>
          <w:sz w:val="16"/>
          <w:szCs w:val="16"/>
        </w:rPr>
      </w:pPr>
    </w:p>
    <w:p w14:paraId="3637CD0D" w14:textId="3C5FE97D" w:rsidR="5E7420C3" w:rsidRDefault="5E7420C3" w:rsidP="5E7420C3">
      <w:pPr>
        <w:rPr>
          <w:rFonts w:ascii="Arial" w:hAnsi="Arial"/>
          <w:sz w:val="16"/>
          <w:szCs w:val="16"/>
        </w:rPr>
      </w:pPr>
    </w:p>
    <w:p w14:paraId="68019F78" w14:textId="1D90E7CB" w:rsidR="5E7420C3" w:rsidRDefault="5E7420C3" w:rsidP="5E7420C3">
      <w:pPr>
        <w:rPr>
          <w:rFonts w:ascii="Arial" w:hAnsi="Arial"/>
          <w:sz w:val="16"/>
          <w:szCs w:val="16"/>
        </w:rPr>
      </w:pPr>
    </w:p>
    <w:p w14:paraId="06058B5C" w14:textId="1B129836" w:rsidR="5E7420C3" w:rsidRDefault="5E7420C3" w:rsidP="5E7420C3">
      <w:pPr>
        <w:rPr>
          <w:rFonts w:ascii="Arial" w:hAnsi="Arial"/>
          <w:sz w:val="16"/>
          <w:szCs w:val="16"/>
        </w:rPr>
      </w:pPr>
    </w:p>
    <w:p w14:paraId="410D830C" w14:textId="007C547A" w:rsidR="5E7420C3" w:rsidRDefault="5E7420C3" w:rsidP="5E7420C3">
      <w:pPr>
        <w:rPr>
          <w:rFonts w:ascii="Arial" w:hAnsi="Arial"/>
          <w:sz w:val="16"/>
          <w:szCs w:val="16"/>
        </w:rPr>
      </w:pPr>
    </w:p>
    <w:p w14:paraId="7BB639EB" w14:textId="356D30E1" w:rsidR="5E7420C3" w:rsidRDefault="5E7420C3" w:rsidP="5E7420C3">
      <w:pPr>
        <w:rPr>
          <w:rFonts w:ascii="Arial" w:hAnsi="Arial"/>
          <w:sz w:val="16"/>
          <w:szCs w:val="16"/>
        </w:rPr>
      </w:pPr>
    </w:p>
    <w:p w14:paraId="585F468A" w14:textId="65B41C20" w:rsidR="5E7420C3" w:rsidRDefault="5E7420C3" w:rsidP="5E7420C3">
      <w:pPr>
        <w:rPr>
          <w:rFonts w:ascii="Arial" w:hAnsi="Arial"/>
          <w:sz w:val="16"/>
          <w:szCs w:val="16"/>
        </w:rPr>
      </w:pPr>
    </w:p>
    <w:p w14:paraId="1243E528" w14:textId="2800662F" w:rsidR="5E7420C3" w:rsidRDefault="5E7420C3" w:rsidP="5E7420C3">
      <w:pPr>
        <w:rPr>
          <w:rFonts w:ascii="Arial" w:hAnsi="Arial"/>
          <w:sz w:val="16"/>
          <w:szCs w:val="16"/>
        </w:rPr>
      </w:pPr>
    </w:p>
    <w:p w14:paraId="5132B70C" w14:textId="25B5AFBA" w:rsidR="5E7420C3" w:rsidRDefault="5E7420C3" w:rsidP="5E7420C3">
      <w:pPr>
        <w:rPr>
          <w:rFonts w:ascii="Arial" w:hAnsi="Arial"/>
          <w:sz w:val="16"/>
          <w:szCs w:val="16"/>
        </w:rPr>
      </w:pPr>
    </w:p>
    <w:p w14:paraId="6A3B71ED" w14:textId="26E73B7E" w:rsidR="5E7420C3" w:rsidRDefault="5E7420C3" w:rsidP="5E7420C3">
      <w:pPr>
        <w:rPr>
          <w:rFonts w:ascii="Arial" w:hAnsi="Arial"/>
          <w:sz w:val="16"/>
          <w:szCs w:val="16"/>
        </w:rPr>
      </w:pPr>
    </w:p>
    <w:p w14:paraId="7A2B6821" w14:textId="05A9DB6A" w:rsidR="5E7420C3" w:rsidRDefault="5E7420C3" w:rsidP="5E7420C3">
      <w:pPr>
        <w:rPr>
          <w:rFonts w:ascii="Arial" w:hAnsi="Arial"/>
          <w:sz w:val="16"/>
          <w:szCs w:val="16"/>
        </w:rPr>
      </w:pPr>
    </w:p>
    <w:p w14:paraId="462449CF" w14:textId="3E397377" w:rsidR="5E7420C3" w:rsidRDefault="5E7420C3" w:rsidP="5E7420C3">
      <w:pPr>
        <w:rPr>
          <w:rFonts w:ascii="Arial" w:hAnsi="Arial"/>
          <w:sz w:val="16"/>
          <w:szCs w:val="16"/>
        </w:rPr>
      </w:pPr>
    </w:p>
    <w:p w14:paraId="7ABF5499" w14:textId="567A32F0" w:rsidR="5E7420C3" w:rsidRDefault="5E7420C3" w:rsidP="5E7420C3">
      <w:pPr>
        <w:rPr>
          <w:rFonts w:ascii="Arial" w:hAnsi="Arial"/>
          <w:sz w:val="16"/>
          <w:szCs w:val="16"/>
        </w:rPr>
      </w:pPr>
    </w:p>
    <w:p w14:paraId="0D0CC149" w14:textId="595062A7" w:rsidR="5E7420C3" w:rsidRDefault="5E7420C3" w:rsidP="5E7420C3">
      <w:pPr>
        <w:rPr>
          <w:rFonts w:ascii="Arial" w:hAnsi="Arial"/>
          <w:sz w:val="16"/>
          <w:szCs w:val="16"/>
        </w:rPr>
      </w:pPr>
    </w:p>
    <w:p w14:paraId="254DCC22" w14:textId="26A69E55" w:rsidR="5E7420C3" w:rsidRDefault="5E7420C3" w:rsidP="5E7420C3">
      <w:pPr>
        <w:rPr>
          <w:rFonts w:ascii="Arial" w:hAnsi="Arial"/>
          <w:sz w:val="16"/>
          <w:szCs w:val="16"/>
        </w:rPr>
      </w:pPr>
    </w:p>
    <w:p w14:paraId="78318247" w14:textId="64507C78" w:rsidR="5E7420C3" w:rsidRDefault="5E7420C3" w:rsidP="5E7420C3">
      <w:pPr>
        <w:rPr>
          <w:rFonts w:ascii="Arial" w:hAnsi="Arial"/>
          <w:sz w:val="16"/>
          <w:szCs w:val="16"/>
        </w:rPr>
      </w:pPr>
    </w:p>
    <w:p w14:paraId="25BAF7BE" w14:textId="7320CDAB" w:rsidR="5E7420C3" w:rsidRDefault="5E7420C3" w:rsidP="5E7420C3">
      <w:pPr>
        <w:rPr>
          <w:rFonts w:ascii="Arial" w:hAnsi="Arial"/>
          <w:sz w:val="16"/>
          <w:szCs w:val="16"/>
        </w:rPr>
      </w:pPr>
    </w:p>
    <w:p w14:paraId="6F8ADDC0" w14:textId="532A1B27" w:rsidR="5E7420C3" w:rsidRDefault="5E7420C3" w:rsidP="5E7420C3">
      <w:pPr>
        <w:rPr>
          <w:rFonts w:ascii="Arial" w:hAnsi="Arial"/>
          <w:sz w:val="16"/>
          <w:szCs w:val="16"/>
        </w:rPr>
      </w:pPr>
    </w:p>
    <w:p w14:paraId="459B0A54" w14:textId="28709728" w:rsidR="5E7420C3" w:rsidRDefault="5E7420C3" w:rsidP="5E7420C3">
      <w:pPr>
        <w:rPr>
          <w:rFonts w:ascii="Arial" w:hAnsi="Arial"/>
          <w:sz w:val="16"/>
          <w:szCs w:val="16"/>
        </w:rPr>
      </w:pPr>
    </w:p>
    <w:p w14:paraId="00FBC60E" w14:textId="08B8C856" w:rsidR="002C640D" w:rsidRDefault="002C640D" w:rsidP="2874BD9F">
      <w:pPr>
        <w:contextualSpacing/>
      </w:pPr>
    </w:p>
    <w:sectPr w:rsidR="002C640D" w:rsidSect="00646DBB">
      <w:headerReference w:type="default" r:id="rId14"/>
      <w:footerReference w:type="default" r:id="rId15"/>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B5530" w14:textId="77777777" w:rsidR="00B917E0" w:rsidRDefault="00B917E0">
      <w:r>
        <w:separator/>
      </w:r>
    </w:p>
  </w:endnote>
  <w:endnote w:type="continuationSeparator" w:id="0">
    <w:p w14:paraId="2BDB72C2" w14:textId="77777777" w:rsidR="00B917E0" w:rsidRDefault="00B91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C37C" w14:textId="77777777" w:rsidR="005E4F36" w:rsidRDefault="005E4F36" w:rsidP="002C640D">
    <w:pPr>
      <w:pStyle w:val="Header"/>
      <w:jc w:val="center"/>
      <w:rPr>
        <w:rFonts w:ascii="Tahoma" w:hAnsi="Tahoma" w:cs="Tahoma"/>
        <w:i/>
        <w:iCs/>
        <w:sz w:val="16"/>
        <w:szCs w:val="16"/>
      </w:rPr>
    </w:pPr>
  </w:p>
  <w:p w14:paraId="7E9F2EBB" w14:textId="77777777" w:rsidR="005E4F36" w:rsidRDefault="005E4F36" w:rsidP="002C640D">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65EBB982" w14:textId="77777777" w:rsidR="005E4F36" w:rsidRPr="00DD48D9" w:rsidRDefault="005E4F36" w:rsidP="00646DBB">
    <w:pPr>
      <w:pStyle w:val="Footer"/>
      <w:rPr>
        <w:rFonts w:ascii="Tahoma" w:hAnsi="Tahoma"/>
        <w:i/>
        <w:sz w:val="16"/>
        <w:szCs w:val="16"/>
      </w:rPr>
    </w:pPr>
  </w:p>
  <w:p w14:paraId="1F388DF7" w14:textId="77777777" w:rsidR="005E4F36" w:rsidRPr="00DD48D9" w:rsidRDefault="005E4F36" w:rsidP="00646DBB">
    <w:pPr>
      <w:pStyle w:val="Footer"/>
      <w:jc w:val="right"/>
      <w:rPr>
        <w:rFonts w:ascii="Tahoma" w:hAnsi="Tahoma"/>
        <w:iCs/>
        <w:sz w:val="16"/>
        <w:szCs w:val="16"/>
      </w:rPr>
    </w:pPr>
    <w:r w:rsidRPr="00DD48D9">
      <w:rPr>
        <w:rFonts w:ascii="Tahoma" w:hAnsi="Tahoma" w:cs="Tahoma"/>
        <w:iCs/>
        <w:sz w:val="16"/>
        <w:szCs w:val="16"/>
      </w:rPr>
      <w:t xml:space="preserve">Page </w:t>
    </w:r>
    <w:r w:rsidRPr="00DD48D9">
      <w:rPr>
        <w:rFonts w:ascii="Tahoma" w:hAnsi="Tahoma" w:cs="Tahoma"/>
        <w:iCs/>
        <w:sz w:val="16"/>
        <w:szCs w:val="16"/>
      </w:rPr>
      <w:fldChar w:fldCharType="begin"/>
    </w:r>
    <w:r w:rsidRPr="00DD48D9">
      <w:rPr>
        <w:rFonts w:ascii="Tahoma" w:hAnsi="Tahoma" w:cs="Tahoma"/>
        <w:iCs/>
        <w:sz w:val="16"/>
        <w:szCs w:val="16"/>
      </w:rPr>
      <w:instrText xml:space="preserve"> PAGE </w:instrText>
    </w:r>
    <w:r w:rsidRPr="00DD48D9">
      <w:rPr>
        <w:rFonts w:ascii="Tahoma" w:hAnsi="Tahoma" w:cs="Tahoma"/>
        <w:iCs/>
        <w:sz w:val="16"/>
        <w:szCs w:val="16"/>
      </w:rPr>
      <w:fldChar w:fldCharType="separate"/>
    </w:r>
    <w:r>
      <w:rPr>
        <w:rFonts w:ascii="Tahoma" w:hAnsi="Tahoma" w:cs="Tahoma"/>
        <w:iCs/>
        <w:noProof/>
        <w:sz w:val="16"/>
        <w:szCs w:val="16"/>
      </w:rPr>
      <w:t>2</w:t>
    </w:r>
    <w:r w:rsidRPr="00DD48D9">
      <w:rPr>
        <w:rFonts w:ascii="Tahoma" w:hAnsi="Tahoma" w:cs="Tahoma"/>
        <w:iCs/>
        <w:sz w:val="16"/>
        <w:szCs w:val="16"/>
      </w:rPr>
      <w:fldChar w:fldCharType="end"/>
    </w:r>
    <w:r w:rsidRPr="00DD48D9">
      <w:rPr>
        <w:rFonts w:ascii="Tahoma" w:hAnsi="Tahoma" w:cs="Tahoma"/>
        <w:iCs/>
        <w:sz w:val="16"/>
        <w:szCs w:val="16"/>
      </w:rPr>
      <w:t xml:space="preserve"> of </w:t>
    </w:r>
    <w:r w:rsidRPr="00DD48D9">
      <w:rPr>
        <w:rFonts w:ascii="Tahoma" w:hAnsi="Tahoma" w:cs="Tahoma"/>
        <w:iCs/>
        <w:sz w:val="16"/>
        <w:szCs w:val="16"/>
      </w:rPr>
      <w:fldChar w:fldCharType="begin"/>
    </w:r>
    <w:r w:rsidRPr="00DD48D9">
      <w:rPr>
        <w:rFonts w:ascii="Tahoma" w:hAnsi="Tahoma" w:cs="Tahoma"/>
        <w:iCs/>
        <w:sz w:val="16"/>
        <w:szCs w:val="16"/>
      </w:rPr>
      <w:instrText xml:space="preserve"> NUMPAGES </w:instrText>
    </w:r>
    <w:r w:rsidRPr="00DD48D9">
      <w:rPr>
        <w:rFonts w:ascii="Tahoma" w:hAnsi="Tahoma" w:cs="Tahoma"/>
        <w:iCs/>
        <w:sz w:val="16"/>
        <w:szCs w:val="16"/>
      </w:rPr>
      <w:fldChar w:fldCharType="separate"/>
    </w:r>
    <w:r>
      <w:rPr>
        <w:rFonts w:ascii="Tahoma" w:hAnsi="Tahoma" w:cs="Tahoma"/>
        <w:iCs/>
        <w:noProof/>
        <w:sz w:val="16"/>
        <w:szCs w:val="16"/>
      </w:rPr>
      <w:t>2</w:t>
    </w:r>
    <w:r w:rsidRPr="00DD48D9">
      <w:rPr>
        <w:rFonts w:ascii="Tahoma" w:hAnsi="Tahoma" w:cs="Tahoma"/>
        <w:iCs/>
        <w:sz w:val="16"/>
        <w:szCs w:val="16"/>
      </w:rPr>
      <w:fldChar w:fldCharType="end"/>
    </w:r>
  </w:p>
  <w:p w14:paraId="57AAF91F" w14:textId="2094C6DE" w:rsidR="005E4F36" w:rsidRPr="00081D7C" w:rsidRDefault="005E4F36" w:rsidP="00646DBB">
    <w:pPr>
      <w:pStyle w:val="Footer"/>
      <w:jc w:val="right"/>
    </w:pPr>
    <w:r>
      <w:rPr>
        <w:rFonts w:ascii="Tahoma" w:hAnsi="Tahoma" w:cs="Tahoma"/>
        <w:sz w:val="16"/>
      </w:rPr>
      <w:t xml:space="preserve">C-35 Vaccine </w:t>
    </w:r>
    <w:r w:rsidR="00FC1AF0">
      <w:rPr>
        <w:rFonts w:ascii="Tahoma" w:hAnsi="Tahoma" w:cs="Tahoma"/>
        <w:sz w:val="16"/>
      </w:rPr>
      <w:t xml:space="preserve">and Cold Storage Medication </w:t>
    </w:r>
    <w:r>
      <w:rPr>
        <w:rFonts w:ascii="Tahoma" w:hAnsi="Tahoma" w:cs="Tahoma"/>
        <w:sz w:val="16"/>
      </w:rPr>
      <w:t>Management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4EB85" w14:textId="77777777" w:rsidR="00B917E0" w:rsidRDefault="00B917E0">
      <w:r>
        <w:separator/>
      </w:r>
    </w:p>
  </w:footnote>
  <w:footnote w:type="continuationSeparator" w:id="0">
    <w:p w14:paraId="52FE0052" w14:textId="77777777" w:rsidR="00B917E0" w:rsidRDefault="00B91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CE51" w14:textId="77777777" w:rsidR="005E4F36" w:rsidRDefault="005E4F36">
    <w:pPr>
      <w:pStyle w:val="Header"/>
      <w:rPr>
        <w:rFonts w:ascii="Tahoma" w:hAnsi="Tahoma"/>
        <w:i/>
        <w:sz w:val="18"/>
      </w:rPr>
    </w:pPr>
    <w:r>
      <w:rPr>
        <w:rFonts w:ascii="Tahoma" w:hAnsi="Tahoma"/>
        <w:i/>
        <w:sz w:val="18"/>
      </w:rPr>
      <w:t>Women's Healthcare Associates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4DD"/>
    <w:multiLevelType w:val="hybridMultilevel"/>
    <w:tmpl w:val="2A36E650"/>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854A613"/>
    <w:multiLevelType w:val="hybridMultilevel"/>
    <w:tmpl w:val="303E3804"/>
    <w:lvl w:ilvl="0" w:tplc="82CE9EB6">
      <w:start w:val="1"/>
      <w:numFmt w:val="bullet"/>
      <w:lvlText w:val=""/>
      <w:lvlJc w:val="left"/>
      <w:pPr>
        <w:ind w:left="1800" w:hanging="360"/>
      </w:pPr>
      <w:rPr>
        <w:rFonts w:ascii="Symbol" w:hAnsi="Symbol" w:hint="default"/>
      </w:rPr>
    </w:lvl>
    <w:lvl w:ilvl="1" w:tplc="2A901D76">
      <w:start w:val="1"/>
      <w:numFmt w:val="bullet"/>
      <w:lvlText w:val="o"/>
      <w:lvlJc w:val="left"/>
      <w:pPr>
        <w:ind w:left="2520" w:hanging="360"/>
      </w:pPr>
      <w:rPr>
        <w:rFonts w:ascii="Courier New" w:hAnsi="Courier New" w:hint="default"/>
      </w:rPr>
    </w:lvl>
    <w:lvl w:ilvl="2" w:tplc="BBA894C0">
      <w:start w:val="1"/>
      <w:numFmt w:val="bullet"/>
      <w:lvlText w:val=""/>
      <w:lvlJc w:val="left"/>
      <w:pPr>
        <w:ind w:left="3240" w:hanging="360"/>
      </w:pPr>
      <w:rPr>
        <w:rFonts w:ascii="Wingdings" w:hAnsi="Wingdings" w:hint="default"/>
      </w:rPr>
    </w:lvl>
    <w:lvl w:ilvl="3" w:tplc="11B21642">
      <w:start w:val="1"/>
      <w:numFmt w:val="bullet"/>
      <w:lvlText w:val=""/>
      <w:lvlJc w:val="left"/>
      <w:pPr>
        <w:ind w:left="3960" w:hanging="360"/>
      </w:pPr>
      <w:rPr>
        <w:rFonts w:ascii="Symbol" w:hAnsi="Symbol" w:hint="default"/>
      </w:rPr>
    </w:lvl>
    <w:lvl w:ilvl="4" w:tplc="602C12E2">
      <w:start w:val="1"/>
      <w:numFmt w:val="bullet"/>
      <w:lvlText w:val="o"/>
      <w:lvlJc w:val="left"/>
      <w:pPr>
        <w:ind w:left="4680" w:hanging="360"/>
      </w:pPr>
      <w:rPr>
        <w:rFonts w:ascii="Courier New" w:hAnsi="Courier New" w:hint="default"/>
      </w:rPr>
    </w:lvl>
    <w:lvl w:ilvl="5" w:tplc="CD0A8664">
      <w:start w:val="1"/>
      <w:numFmt w:val="bullet"/>
      <w:lvlText w:val=""/>
      <w:lvlJc w:val="left"/>
      <w:pPr>
        <w:ind w:left="5400" w:hanging="360"/>
      </w:pPr>
      <w:rPr>
        <w:rFonts w:ascii="Wingdings" w:hAnsi="Wingdings" w:hint="default"/>
      </w:rPr>
    </w:lvl>
    <w:lvl w:ilvl="6" w:tplc="1DBAD3B6">
      <w:start w:val="1"/>
      <w:numFmt w:val="bullet"/>
      <w:lvlText w:val=""/>
      <w:lvlJc w:val="left"/>
      <w:pPr>
        <w:ind w:left="6120" w:hanging="360"/>
      </w:pPr>
      <w:rPr>
        <w:rFonts w:ascii="Symbol" w:hAnsi="Symbol" w:hint="default"/>
      </w:rPr>
    </w:lvl>
    <w:lvl w:ilvl="7" w:tplc="9716B168">
      <w:start w:val="1"/>
      <w:numFmt w:val="bullet"/>
      <w:lvlText w:val="o"/>
      <w:lvlJc w:val="left"/>
      <w:pPr>
        <w:ind w:left="6840" w:hanging="360"/>
      </w:pPr>
      <w:rPr>
        <w:rFonts w:ascii="Courier New" w:hAnsi="Courier New" w:hint="default"/>
      </w:rPr>
    </w:lvl>
    <w:lvl w:ilvl="8" w:tplc="8A648D6C">
      <w:start w:val="1"/>
      <w:numFmt w:val="bullet"/>
      <w:lvlText w:val=""/>
      <w:lvlJc w:val="left"/>
      <w:pPr>
        <w:ind w:left="7560" w:hanging="360"/>
      </w:pPr>
      <w:rPr>
        <w:rFonts w:ascii="Wingdings" w:hAnsi="Wingdings" w:hint="default"/>
      </w:rPr>
    </w:lvl>
  </w:abstractNum>
  <w:abstractNum w:abstractNumId="2" w15:restartNumberingAfterBreak="0">
    <w:nsid w:val="0F125244"/>
    <w:multiLevelType w:val="hybridMultilevel"/>
    <w:tmpl w:val="81448B22"/>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34753CF7"/>
    <w:multiLevelType w:val="hybridMultilevel"/>
    <w:tmpl w:val="FCA620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55416D43"/>
    <w:multiLevelType w:val="hybridMultilevel"/>
    <w:tmpl w:val="FFD8AAEE"/>
    <w:lvl w:ilvl="0" w:tplc="04090001">
      <w:start w:val="1"/>
      <w:numFmt w:val="bullet"/>
      <w:lvlText w:val=""/>
      <w:lvlJc w:val="left"/>
      <w:pPr>
        <w:ind w:left="2160" w:hanging="360"/>
      </w:pPr>
      <w:rPr>
        <w:rFonts w:ascii="Symbol" w:hAnsi="Symbol" w:hint="default"/>
      </w:rPr>
    </w:lvl>
    <w:lvl w:ilvl="1" w:tplc="0409000F">
      <w:start w:val="1"/>
      <w:numFmt w:val="decimal"/>
      <w:lvlText w:val="%2."/>
      <w:lvlJc w:val="left"/>
      <w:pPr>
        <w:ind w:left="2880" w:hanging="360"/>
      </w:pPr>
      <w:rPr>
        <w:rFont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79063DB4"/>
    <w:multiLevelType w:val="multilevel"/>
    <w:tmpl w:val="E364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284984">
    <w:abstractNumId w:val="2"/>
  </w:num>
  <w:num w:numId="2" w16cid:durableId="1436369518">
    <w:abstractNumId w:val="5"/>
  </w:num>
  <w:num w:numId="3" w16cid:durableId="1481993548">
    <w:abstractNumId w:val="4"/>
  </w:num>
  <w:num w:numId="4" w16cid:durableId="1865747130">
    <w:abstractNumId w:val="1"/>
  </w:num>
  <w:num w:numId="5" w16cid:durableId="374887933">
    <w:abstractNumId w:val="3"/>
  </w:num>
  <w:num w:numId="6" w16cid:durableId="731806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trNmflMpT5ZYiLdiiiEHsnHiCshVbFGvS2Ctr0viYYrXur8cd/3fuN22XsLIRN5CiAi0i3cXzeJcwcYJBPiWDA==" w:salt="mu3gwsI0b22tO1IyIZhhs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3F1"/>
    <w:rsid w:val="00002305"/>
    <w:rsid w:val="00011D51"/>
    <w:rsid w:val="00016E6D"/>
    <w:rsid w:val="000173C6"/>
    <w:rsid w:val="00035614"/>
    <w:rsid w:val="00036521"/>
    <w:rsid w:val="00036FD7"/>
    <w:rsid w:val="00045FCF"/>
    <w:rsid w:val="00050354"/>
    <w:rsid w:val="00051CE8"/>
    <w:rsid w:val="00053B59"/>
    <w:rsid w:val="00061D96"/>
    <w:rsid w:val="000652C2"/>
    <w:rsid w:val="00070084"/>
    <w:rsid w:val="00070290"/>
    <w:rsid w:val="00092906"/>
    <w:rsid w:val="00096259"/>
    <w:rsid w:val="000A07CE"/>
    <w:rsid w:val="000A3763"/>
    <w:rsid w:val="000A602C"/>
    <w:rsid w:val="000B5143"/>
    <w:rsid w:val="000B670D"/>
    <w:rsid w:val="000C11FD"/>
    <w:rsid w:val="000C7AA5"/>
    <w:rsid w:val="000D0801"/>
    <w:rsid w:val="000D3FA6"/>
    <w:rsid w:val="000D61F6"/>
    <w:rsid w:val="000D7DB3"/>
    <w:rsid w:val="000E1D81"/>
    <w:rsid w:val="000E30F2"/>
    <w:rsid w:val="000F0DF3"/>
    <w:rsid w:val="000F29CC"/>
    <w:rsid w:val="000F2CB6"/>
    <w:rsid w:val="000F320D"/>
    <w:rsid w:val="00101003"/>
    <w:rsid w:val="001111DD"/>
    <w:rsid w:val="00111D02"/>
    <w:rsid w:val="00123169"/>
    <w:rsid w:val="00146761"/>
    <w:rsid w:val="00154727"/>
    <w:rsid w:val="00176388"/>
    <w:rsid w:val="00177DD2"/>
    <w:rsid w:val="001B740A"/>
    <w:rsid w:val="001C2333"/>
    <w:rsid w:val="001C69DD"/>
    <w:rsid w:val="001D096C"/>
    <w:rsid w:val="001D66F6"/>
    <w:rsid w:val="001E2033"/>
    <w:rsid w:val="001E54C3"/>
    <w:rsid w:val="001F3EEB"/>
    <w:rsid w:val="001F5D8D"/>
    <w:rsid w:val="002110AB"/>
    <w:rsid w:val="00220063"/>
    <w:rsid w:val="00222AAB"/>
    <w:rsid w:val="00222D42"/>
    <w:rsid w:val="002242D6"/>
    <w:rsid w:val="00225E7E"/>
    <w:rsid w:val="00245930"/>
    <w:rsid w:val="00262D51"/>
    <w:rsid w:val="0026516A"/>
    <w:rsid w:val="0026702C"/>
    <w:rsid w:val="002777C7"/>
    <w:rsid w:val="002951E3"/>
    <w:rsid w:val="002A5CC3"/>
    <w:rsid w:val="002C3E46"/>
    <w:rsid w:val="002C640D"/>
    <w:rsid w:val="002D063B"/>
    <w:rsid w:val="002D7DBD"/>
    <w:rsid w:val="002E0CDA"/>
    <w:rsid w:val="002E7E36"/>
    <w:rsid w:val="002F1536"/>
    <w:rsid w:val="002F34B9"/>
    <w:rsid w:val="002F7DFA"/>
    <w:rsid w:val="00301718"/>
    <w:rsid w:val="00302F13"/>
    <w:rsid w:val="00307E24"/>
    <w:rsid w:val="00316D72"/>
    <w:rsid w:val="003270EB"/>
    <w:rsid w:val="00332ECC"/>
    <w:rsid w:val="003332FC"/>
    <w:rsid w:val="003351F0"/>
    <w:rsid w:val="003531A3"/>
    <w:rsid w:val="003646DD"/>
    <w:rsid w:val="003849DE"/>
    <w:rsid w:val="00387EE8"/>
    <w:rsid w:val="003A3D25"/>
    <w:rsid w:val="003A4315"/>
    <w:rsid w:val="003A598B"/>
    <w:rsid w:val="003A70E9"/>
    <w:rsid w:val="003B20F5"/>
    <w:rsid w:val="003B3B92"/>
    <w:rsid w:val="003C02E4"/>
    <w:rsid w:val="003C4CC3"/>
    <w:rsid w:val="003D3C1A"/>
    <w:rsid w:val="003D3C7C"/>
    <w:rsid w:val="003E10EC"/>
    <w:rsid w:val="003E7BF1"/>
    <w:rsid w:val="003F01C8"/>
    <w:rsid w:val="003F334F"/>
    <w:rsid w:val="003F6E55"/>
    <w:rsid w:val="00404817"/>
    <w:rsid w:val="00414AC3"/>
    <w:rsid w:val="004172E9"/>
    <w:rsid w:val="00417DDE"/>
    <w:rsid w:val="00427C82"/>
    <w:rsid w:val="004376C4"/>
    <w:rsid w:val="00445CDB"/>
    <w:rsid w:val="00450978"/>
    <w:rsid w:val="004528E6"/>
    <w:rsid w:val="00467DB2"/>
    <w:rsid w:val="00476A63"/>
    <w:rsid w:val="00484562"/>
    <w:rsid w:val="00492869"/>
    <w:rsid w:val="00495263"/>
    <w:rsid w:val="004A12B1"/>
    <w:rsid w:val="004A298D"/>
    <w:rsid w:val="004B2E93"/>
    <w:rsid w:val="004B3CA1"/>
    <w:rsid w:val="004B64ED"/>
    <w:rsid w:val="004C13F7"/>
    <w:rsid w:val="004C2C93"/>
    <w:rsid w:val="004C797B"/>
    <w:rsid w:val="004D0C68"/>
    <w:rsid w:val="004D15C7"/>
    <w:rsid w:val="004E0952"/>
    <w:rsid w:val="004E3704"/>
    <w:rsid w:val="004F04BD"/>
    <w:rsid w:val="004F5E7C"/>
    <w:rsid w:val="00504F81"/>
    <w:rsid w:val="00530E80"/>
    <w:rsid w:val="00533573"/>
    <w:rsid w:val="00543CCE"/>
    <w:rsid w:val="00552C84"/>
    <w:rsid w:val="00585329"/>
    <w:rsid w:val="00586674"/>
    <w:rsid w:val="00596D90"/>
    <w:rsid w:val="005975EB"/>
    <w:rsid w:val="005A4380"/>
    <w:rsid w:val="005A490A"/>
    <w:rsid w:val="005A77CE"/>
    <w:rsid w:val="005B5872"/>
    <w:rsid w:val="005B7D77"/>
    <w:rsid w:val="005C0248"/>
    <w:rsid w:val="005C245D"/>
    <w:rsid w:val="005D56A9"/>
    <w:rsid w:val="005E460C"/>
    <w:rsid w:val="005E4F36"/>
    <w:rsid w:val="005F25DB"/>
    <w:rsid w:val="00611895"/>
    <w:rsid w:val="00611D30"/>
    <w:rsid w:val="006127E1"/>
    <w:rsid w:val="00620962"/>
    <w:rsid w:val="00620C77"/>
    <w:rsid w:val="00621EC6"/>
    <w:rsid w:val="00622E66"/>
    <w:rsid w:val="00641EAA"/>
    <w:rsid w:val="00646DBB"/>
    <w:rsid w:val="006503EF"/>
    <w:rsid w:val="00651F63"/>
    <w:rsid w:val="00664C5F"/>
    <w:rsid w:val="00666B64"/>
    <w:rsid w:val="00672B26"/>
    <w:rsid w:val="00681B40"/>
    <w:rsid w:val="00685CC4"/>
    <w:rsid w:val="0068742A"/>
    <w:rsid w:val="006A200C"/>
    <w:rsid w:val="006B41E9"/>
    <w:rsid w:val="006C1068"/>
    <w:rsid w:val="006C327D"/>
    <w:rsid w:val="00710EDA"/>
    <w:rsid w:val="00720B5F"/>
    <w:rsid w:val="0073737F"/>
    <w:rsid w:val="0074014A"/>
    <w:rsid w:val="00750EBD"/>
    <w:rsid w:val="00766C82"/>
    <w:rsid w:val="00772DBE"/>
    <w:rsid w:val="00776933"/>
    <w:rsid w:val="0078075D"/>
    <w:rsid w:val="00781265"/>
    <w:rsid w:val="00782963"/>
    <w:rsid w:val="00783312"/>
    <w:rsid w:val="00784242"/>
    <w:rsid w:val="00785547"/>
    <w:rsid w:val="00786E89"/>
    <w:rsid w:val="0079248D"/>
    <w:rsid w:val="0079796C"/>
    <w:rsid w:val="007A3A47"/>
    <w:rsid w:val="007A7E6E"/>
    <w:rsid w:val="007B4FC7"/>
    <w:rsid w:val="007E0D0A"/>
    <w:rsid w:val="007E2356"/>
    <w:rsid w:val="007E4228"/>
    <w:rsid w:val="007F0EF1"/>
    <w:rsid w:val="007F279C"/>
    <w:rsid w:val="007F2F0A"/>
    <w:rsid w:val="008017B0"/>
    <w:rsid w:val="008018BE"/>
    <w:rsid w:val="008059E4"/>
    <w:rsid w:val="00823929"/>
    <w:rsid w:val="00830C91"/>
    <w:rsid w:val="0083423C"/>
    <w:rsid w:val="008457D5"/>
    <w:rsid w:val="00851C3C"/>
    <w:rsid w:val="00855DD1"/>
    <w:rsid w:val="008567DE"/>
    <w:rsid w:val="00861DB9"/>
    <w:rsid w:val="00862A3F"/>
    <w:rsid w:val="008641B8"/>
    <w:rsid w:val="00870C31"/>
    <w:rsid w:val="00871CB4"/>
    <w:rsid w:val="008A23F1"/>
    <w:rsid w:val="008B64A5"/>
    <w:rsid w:val="008D039F"/>
    <w:rsid w:val="008D6A43"/>
    <w:rsid w:val="008E2D7B"/>
    <w:rsid w:val="008F0CB0"/>
    <w:rsid w:val="008F1E41"/>
    <w:rsid w:val="008F4670"/>
    <w:rsid w:val="008F567E"/>
    <w:rsid w:val="009016C8"/>
    <w:rsid w:val="00910782"/>
    <w:rsid w:val="00916A6E"/>
    <w:rsid w:val="0091741E"/>
    <w:rsid w:val="00922D0E"/>
    <w:rsid w:val="00927319"/>
    <w:rsid w:val="0093152D"/>
    <w:rsid w:val="00931857"/>
    <w:rsid w:val="00933C41"/>
    <w:rsid w:val="009355AC"/>
    <w:rsid w:val="009414A4"/>
    <w:rsid w:val="00942548"/>
    <w:rsid w:val="009561C7"/>
    <w:rsid w:val="009616DB"/>
    <w:rsid w:val="00962399"/>
    <w:rsid w:val="0096239D"/>
    <w:rsid w:val="00964943"/>
    <w:rsid w:val="00964F08"/>
    <w:rsid w:val="0097621D"/>
    <w:rsid w:val="009829FF"/>
    <w:rsid w:val="00985FFB"/>
    <w:rsid w:val="00994555"/>
    <w:rsid w:val="009A4CA8"/>
    <w:rsid w:val="009B3F62"/>
    <w:rsid w:val="009C43C9"/>
    <w:rsid w:val="009D00E1"/>
    <w:rsid w:val="009D2300"/>
    <w:rsid w:val="009F2417"/>
    <w:rsid w:val="009F7DAB"/>
    <w:rsid w:val="00A06584"/>
    <w:rsid w:val="00A40BF3"/>
    <w:rsid w:val="00A41193"/>
    <w:rsid w:val="00A438EC"/>
    <w:rsid w:val="00A518DC"/>
    <w:rsid w:val="00A66E98"/>
    <w:rsid w:val="00A75F54"/>
    <w:rsid w:val="00A77C49"/>
    <w:rsid w:val="00A87ABD"/>
    <w:rsid w:val="00A901F0"/>
    <w:rsid w:val="00A948FF"/>
    <w:rsid w:val="00AA2A86"/>
    <w:rsid w:val="00AB2531"/>
    <w:rsid w:val="00AD234B"/>
    <w:rsid w:val="00AE099F"/>
    <w:rsid w:val="00B05812"/>
    <w:rsid w:val="00B07094"/>
    <w:rsid w:val="00B147AC"/>
    <w:rsid w:val="00B248B1"/>
    <w:rsid w:val="00B34E76"/>
    <w:rsid w:val="00B35141"/>
    <w:rsid w:val="00B36760"/>
    <w:rsid w:val="00B40F6E"/>
    <w:rsid w:val="00B51B4B"/>
    <w:rsid w:val="00B5533A"/>
    <w:rsid w:val="00B567F8"/>
    <w:rsid w:val="00B5782E"/>
    <w:rsid w:val="00B72038"/>
    <w:rsid w:val="00B7447F"/>
    <w:rsid w:val="00B8675A"/>
    <w:rsid w:val="00B917E0"/>
    <w:rsid w:val="00B94F99"/>
    <w:rsid w:val="00B95432"/>
    <w:rsid w:val="00BC5B75"/>
    <w:rsid w:val="00BD3591"/>
    <w:rsid w:val="00BD6479"/>
    <w:rsid w:val="00BE23BC"/>
    <w:rsid w:val="00BE293B"/>
    <w:rsid w:val="00BE6D3F"/>
    <w:rsid w:val="00BF6AC0"/>
    <w:rsid w:val="00BF7D82"/>
    <w:rsid w:val="00C016B1"/>
    <w:rsid w:val="00C02651"/>
    <w:rsid w:val="00C10681"/>
    <w:rsid w:val="00C21A69"/>
    <w:rsid w:val="00C27AEA"/>
    <w:rsid w:val="00C2B123"/>
    <w:rsid w:val="00C32467"/>
    <w:rsid w:val="00C35C92"/>
    <w:rsid w:val="00C4207F"/>
    <w:rsid w:val="00C459A1"/>
    <w:rsid w:val="00C4691E"/>
    <w:rsid w:val="00C553A6"/>
    <w:rsid w:val="00C56212"/>
    <w:rsid w:val="00C6608F"/>
    <w:rsid w:val="00C77EA7"/>
    <w:rsid w:val="00C9415B"/>
    <w:rsid w:val="00CA3AF8"/>
    <w:rsid w:val="00CB1396"/>
    <w:rsid w:val="00CB6ABA"/>
    <w:rsid w:val="00CB71BC"/>
    <w:rsid w:val="00CC18C2"/>
    <w:rsid w:val="00CC428B"/>
    <w:rsid w:val="00CE0E59"/>
    <w:rsid w:val="00CE20F6"/>
    <w:rsid w:val="00CE269A"/>
    <w:rsid w:val="00CE583C"/>
    <w:rsid w:val="00D066B8"/>
    <w:rsid w:val="00D07694"/>
    <w:rsid w:val="00D13CDE"/>
    <w:rsid w:val="00D208A4"/>
    <w:rsid w:val="00D26DD5"/>
    <w:rsid w:val="00D47CE0"/>
    <w:rsid w:val="00D573A8"/>
    <w:rsid w:val="00D60BBF"/>
    <w:rsid w:val="00D61362"/>
    <w:rsid w:val="00D63F74"/>
    <w:rsid w:val="00D72917"/>
    <w:rsid w:val="00D82428"/>
    <w:rsid w:val="00D826E9"/>
    <w:rsid w:val="00DB791E"/>
    <w:rsid w:val="00DC47C6"/>
    <w:rsid w:val="00DD5F1B"/>
    <w:rsid w:val="00E23047"/>
    <w:rsid w:val="00E33250"/>
    <w:rsid w:val="00E3732A"/>
    <w:rsid w:val="00E41433"/>
    <w:rsid w:val="00E420BC"/>
    <w:rsid w:val="00E45A75"/>
    <w:rsid w:val="00E55469"/>
    <w:rsid w:val="00E5601D"/>
    <w:rsid w:val="00E820CD"/>
    <w:rsid w:val="00E919F9"/>
    <w:rsid w:val="00E958B5"/>
    <w:rsid w:val="00E9687A"/>
    <w:rsid w:val="00EA304F"/>
    <w:rsid w:val="00EB084C"/>
    <w:rsid w:val="00EB1C14"/>
    <w:rsid w:val="00EB4EDB"/>
    <w:rsid w:val="00EB5F9B"/>
    <w:rsid w:val="00EB7FA0"/>
    <w:rsid w:val="00EC37E1"/>
    <w:rsid w:val="00EC4D1F"/>
    <w:rsid w:val="00ED2AEC"/>
    <w:rsid w:val="00ED5D14"/>
    <w:rsid w:val="00ED7260"/>
    <w:rsid w:val="00EDED05"/>
    <w:rsid w:val="00EF245B"/>
    <w:rsid w:val="00F01170"/>
    <w:rsid w:val="00F1381A"/>
    <w:rsid w:val="00F1527C"/>
    <w:rsid w:val="00F15F74"/>
    <w:rsid w:val="00F22B8A"/>
    <w:rsid w:val="00F43E32"/>
    <w:rsid w:val="00F52659"/>
    <w:rsid w:val="00F53C55"/>
    <w:rsid w:val="00F55D3F"/>
    <w:rsid w:val="00F55E76"/>
    <w:rsid w:val="00F57E3C"/>
    <w:rsid w:val="00F60C35"/>
    <w:rsid w:val="00F61DA2"/>
    <w:rsid w:val="00F8331F"/>
    <w:rsid w:val="00F85C1C"/>
    <w:rsid w:val="00F9419F"/>
    <w:rsid w:val="00F955E9"/>
    <w:rsid w:val="00F95F05"/>
    <w:rsid w:val="00F9795B"/>
    <w:rsid w:val="00FA22A9"/>
    <w:rsid w:val="00FB1061"/>
    <w:rsid w:val="00FB6F9D"/>
    <w:rsid w:val="00FC1AF0"/>
    <w:rsid w:val="00FC3B9C"/>
    <w:rsid w:val="00FD0F73"/>
    <w:rsid w:val="00FE143F"/>
    <w:rsid w:val="00FE2894"/>
    <w:rsid w:val="00FF5519"/>
    <w:rsid w:val="0120D01E"/>
    <w:rsid w:val="0183CE94"/>
    <w:rsid w:val="018CC1B2"/>
    <w:rsid w:val="018E53A2"/>
    <w:rsid w:val="01DDBD4F"/>
    <w:rsid w:val="03711416"/>
    <w:rsid w:val="038D0598"/>
    <w:rsid w:val="03B82743"/>
    <w:rsid w:val="03F9A7CF"/>
    <w:rsid w:val="0418388D"/>
    <w:rsid w:val="0493A9E6"/>
    <w:rsid w:val="0530306D"/>
    <w:rsid w:val="05B57D78"/>
    <w:rsid w:val="05B6E91D"/>
    <w:rsid w:val="06214D02"/>
    <w:rsid w:val="066B1AE7"/>
    <w:rsid w:val="06B33E10"/>
    <w:rsid w:val="07468D5C"/>
    <w:rsid w:val="08D578FB"/>
    <w:rsid w:val="091C5904"/>
    <w:rsid w:val="095951D5"/>
    <w:rsid w:val="09D3919E"/>
    <w:rsid w:val="0A2AD001"/>
    <w:rsid w:val="0AA9C7AD"/>
    <w:rsid w:val="0B8D9BE8"/>
    <w:rsid w:val="0B9534A0"/>
    <w:rsid w:val="0B97914C"/>
    <w:rsid w:val="0BC46BCD"/>
    <w:rsid w:val="0C344A21"/>
    <w:rsid w:val="0C5B5EF2"/>
    <w:rsid w:val="0D64F660"/>
    <w:rsid w:val="0D706164"/>
    <w:rsid w:val="0E618873"/>
    <w:rsid w:val="0F698F48"/>
    <w:rsid w:val="0FBC9D0A"/>
    <w:rsid w:val="0FBFE978"/>
    <w:rsid w:val="1033A472"/>
    <w:rsid w:val="10D15E78"/>
    <w:rsid w:val="10DC302B"/>
    <w:rsid w:val="1102A97F"/>
    <w:rsid w:val="11544D79"/>
    <w:rsid w:val="123F38E3"/>
    <w:rsid w:val="12B5C7E9"/>
    <w:rsid w:val="12F5F487"/>
    <w:rsid w:val="13053CDD"/>
    <w:rsid w:val="134FDEC3"/>
    <w:rsid w:val="13DCAAE1"/>
    <w:rsid w:val="1410CFDF"/>
    <w:rsid w:val="1506DDB6"/>
    <w:rsid w:val="150C8E06"/>
    <w:rsid w:val="15E18DC8"/>
    <w:rsid w:val="15FAA76A"/>
    <w:rsid w:val="169B818E"/>
    <w:rsid w:val="16FCFD08"/>
    <w:rsid w:val="173B7EB8"/>
    <w:rsid w:val="174EF5AD"/>
    <w:rsid w:val="17D0EFAD"/>
    <w:rsid w:val="18181DD4"/>
    <w:rsid w:val="1851710A"/>
    <w:rsid w:val="18D505E8"/>
    <w:rsid w:val="18DCFEC2"/>
    <w:rsid w:val="18E519B3"/>
    <w:rsid w:val="199EFFAA"/>
    <w:rsid w:val="19A0C3D2"/>
    <w:rsid w:val="1A305B48"/>
    <w:rsid w:val="1A6DB7D9"/>
    <w:rsid w:val="1AAAEDBB"/>
    <w:rsid w:val="1AE87F8C"/>
    <w:rsid w:val="1AEFA2CB"/>
    <w:rsid w:val="1B70F9D8"/>
    <w:rsid w:val="1C265F05"/>
    <w:rsid w:val="1CCA07BE"/>
    <w:rsid w:val="1CCA8469"/>
    <w:rsid w:val="1D3073E7"/>
    <w:rsid w:val="1D46309E"/>
    <w:rsid w:val="1D4A16FC"/>
    <w:rsid w:val="1D9DE600"/>
    <w:rsid w:val="1E2174C6"/>
    <w:rsid w:val="1E69FBD1"/>
    <w:rsid w:val="1E917164"/>
    <w:rsid w:val="1EA99305"/>
    <w:rsid w:val="1F54E0B9"/>
    <w:rsid w:val="1FD573F4"/>
    <w:rsid w:val="20B3B8B8"/>
    <w:rsid w:val="21026FDC"/>
    <w:rsid w:val="2135D9AA"/>
    <w:rsid w:val="21456C1A"/>
    <w:rsid w:val="2182F1C7"/>
    <w:rsid w:val="21A2E79B"/>
    <w:rsid w:val="21C11283"/>
    <w:rsid w:val="224051D8"/>
    <w:rsid w:val="2241C7A2"/>
    <w:rsid w:val="2262A3C7"/>
    <w:rsid w:val="228E457B"/>
    <w:rsid w:val="23CA58BC"/>
    <w:rsid w:val="242C207B"/>
    <w:rsid w:val="24519B13"/>
    <w:rsid w:val="25061C2C"/>
    <w:rsid w:val="2521FF99"/>
    <w:rsid w:val="25689F9B"/>
    <w:rsid w:val="258EB491"/>
    <w:rsid w:val="25CC0DD7"/>
    <w:rsid w:val="25D7C579"/>
    <w:rsid w:val="264387DC"/>
    <w:rsid w:val="266F03BF"/>
    <w:rsid w:val="26D4C757"/>
    <w:rsid w:val="26E5D2EE"/>
    <w:rsid w:val="27705DD0"/>
    <w:rsid w:val="2782165E"/>
    <w:rsid w:val="28305389"/>
    <w:rsid w:val="2874BD9F"/>
    <w:rsid w:val="28AEC586"/>
    <w:rsid w:val="292A113D"/>
    <w:rsid w:val="2AAEE0EF"/>
    <w:rsid w:val="2B7CAC62"/>
    <w:rsid w:val="2BDBC7CF"/>
    <w:rsid w:val="2C8EE4FB"/>
    <w:rsid w:val="2CB4EDCF"/>
    <w:rsid w:val="2D59BF5D"/>
    <w:rsid w:val="2D613EEA"/>
    <w:rsid w:val="2D955916"/>
    <w:rsid w:val="2DC026C1"/>
    <w:rsid w:val="2EFB1D27"/>
    <w:rsid w:val="30608445"/>
    <w:rsid w:val="307B6D75"/>
    <w:rsid w:val="30E5A416"/>
    <w:rsid w:val="30F88F80"/>
    <w:rsid w:val="32402E09"/>
    <w:rsid w:val="324032A4"/>
    <w:rsid w:val="32929970"/>
    <w:rsid w:val="333C375F"/>
    <w:rsid w:val="333D955A"/>
    <w:rsid w:val="333DEA20"/>
    <w:rsid w:val="33B52AC9"/>
    <w:rsid w:val="33DFAAA5"/>
    <w:rsid w:val="34072987"/>
    <w:rsid w:val="3425D805"/>
    <w:rsid w:val="342603ED"/>
    <w:rsid w:val="3561BA52"/>
    <w:rsid w:val="35AD3241"/>
    <w:rsid w:val="35CC7727"/>
    <w:rsid w:val="3679BD7E"/>
    <w:rsid w:val="36D935BA"/>
    <w:rsid w:val="36FD0F8D"/>
    <w:rsid w:val="38E2BA73"/>
    <w:rsid w:val="399DCF11"/>
    <w:rsid w:val="39A07567"/>
    <w:rsid w:val="3A719E98"/>
    <w:rsid w:val="3B4124B3"/>
    <w:rsid w:val="3B72F3D6"/>
    <w:rsid w:val="3BD3E81F"/>
    <w:rsid w:val="3D1DE9F0"/>
    <w:rsid w:val="3D4C2455"/>
    <w:rsid w:val="3D5A29CD"/>
    <w:rsid w:val="3D7253EB"/>
    <w:rsid w:val="3EBB8006"/>
    <w:rsid w:val="3EE232EF"/>
    <w:rsid w:val="3F00B9BE"/>
    <w:rsid w:val="3F07B8A2"/>
    <w:rsid w:val="3F290042"/>
    <w:rsid w:val="3F8B1458"/>
    <w:rsid w:val="3FAEE3D1"/>
    <w:rsid w:val="3FC4DEAB"/>
    <w:rsid w:val="407E0328"/>
    <w:rsid w:val="4094521A"/>
    <w:rsid w:val="410E2D79"/>
    <w:rsid w:val="41D64E47"/>
    <w:rsid w:val="44BF8020"/>
    <w:rsid w:val="465AB0E0"/>
    <w:rsid w:val="47AB58D9"/>
    <w:rsid w:val="47D3600A"/>
    <w:rsid w:val="489F9F28"/>
    <w:rsid w:val="48F4585E"/>
    <w:rsid w:val="4A317ED8"/>
    <w:rsid w:val="4B2072CF"/>
    <w:rsid w:val="4B9A430E"/>
    <w:rsid w:val="4BC68BCC"/>
    <w:rsid w:val="4C2A0048"/>
    <w:rsid w:val="4C49ED89"/>
    <w:rsid w:val="4CA46A38"/>
    <w:rsid w:val="4CB6E98F"/>
    <w:rsid w:val="4CF98748"/>
    <w:rsid w:val="4D0BF27F"/>
    <w:rsid w:val="4D71263B"/>
    <w:rsid w:val="4D71A712"/>
    <w:rsid w:val="4D9F3B86"/>
    <w:rsid w:val="4DA13440"/>
    <w:rsid w:val="4DB65B12"/>
    <w:rsid w:val="4DD3D948"/>
    <w:rsid w:val="4ED19659"/>
    <w:rsid w:val="4ED24074"/>
    <w:rsid w:val="4F36DE5C"/>
    <w:rsid w:val="4F846C1F"/>
    <w:rsid w:val="50288495"/>
    <w:rsid w:val="504C07CC"/>
    <w:rsid w:val="50808172"/>
    <w:rsid w:val="50C952F5"/>
    <w:rsid w:val="5176BB33"/>
    <w:rsid w:val="519C07D8"/>
    <w:rsid w:val="51AF3715"/>
    <w:rsid w:val="51B2E3D9"/>
    <w:rsid w:val="522F5A3F"/>
    <w:rsid w:val="52DC996D"/>
    <w:rsid w:val="52E11E3D"/>
    <w:rsid w:val="52E4065F"/>
    <w:rsid w:val="52F103E3"/>
    <w:rsid w:val="5354FCC5"/>
    <w:rsid w:val="53DC3037"/>
    <w:rsid w:val="547AC11E"/>
    <w:rsid w:val="5540F059"/>
    <w:rsid w:val="55B63928"/>
    <w:rsid w:val="57FDF50D"/>
    <w:rsid w:val="58F3C79B"/>
    <w:rsid w:val="5916DF84"/>
    <w:rsid w:val="591776FE"/>
    <w:rsid w:val="5A161C54"/>
    <w:rsid w:val="5B4DCD1A"/>
    <w:rsid w:val="5B5056BA"/>
    <w:rsid w:val="5BBCD55B"/>
    <w:rsid w:val="5C42E046"/>
    <w:rsid w:val="5DC61A48"/>
    <w:rsid w:val="5E7420C3"/>
    <w:rsid w:val="5EEBE359"/>
    <w:rsid w:val="5F15BE75"/>
    <w:rsid w:val="5FE28B8F"/>
    <w:rsid w:val="5FF5F5C1"/>
    <w:rsid w:val="609B7662"/>
    <w:rsid w:val="609FFCAF"/>
    <w:rsid w:val="60B38AE7"/>
    <w:rsid w:val="60C09A46"/>
    <w:rsid w:val="60DC34BF"/>
    <w:rsid w:val="61733968"/>
    <w:rsid w:val="6252CF48"/>
    <w:rsid w:val="625EAEA2"/>
    <w:rsid w:val="6277448B"/>
    <w:rsid w:val="63812B8E"/>
    <w:rsid w:val="63A7579D"/>
    <w:rsid w:val="640DF976"/>
    <w:rsid w:val="64DC76AC"/>
    <w:rsid w:val="64EB20EC"/>
    <w:rsid w:val="661AE33B"/>
    <w:rsid w:val="66661D64"/>
    <w:rsid w:val="67E84630"/>
    <w:rsid w:val="681FA2B0"/>
    <w:rsid w:val="6824877D"/>
    <w:rsid w:val="68D6129D"/>
    <w:rsid w:val="68F24954"/>
    <w:rsid w:val="69362224"/>
    <w:rsid w:val="69455F9F"/>
    <w:rsid w:val="69E38605"/>
    <w:rsid w:val="69EFF3D2"/>
    <w:rsid w:val="6A349677"/>
    <w:rsid w:val="6A5E9FBD"/>
    <w:rsid w:val="6A70AA30"/>
    <w:rsid w:val="6A76B332"/>
    <w:rsid w:val="6B24AB00"/>
    <w:rsid w:val="6B7DC248"/>
    <w:rsid w:val="6B9DC119"/>
    <w:rsid w:val="6BCCA367"/>
    <w:rsid w:val="6CD62F7B"/>
    <w:rsid w:val="6D1EF9F1"/>
    <w:rsid w:val="6D5CE24A"/>
    <w:rsid w:val="6E2F6383"/>
    <w:rsid w:val="6E649C64"/>
    <w:rsid w:val="703F721C"/>
    <w:rsid w:val="70B3DD18"/>
    <w:rsid w:val="710417C0"/>
    <w:rsid w:val="71555D72"/>
    <w:rsid w:val="720997FC"/>
    <w:rsid w:val="72173B3C"/>
    <w:rsid w:val="724CD70D"/>
    <w:rsid w:val="72543AAD"/>
    <w:rsid w:val="7285CFC3"/>
    <w:rsid w:val="730CC31E"/>
    <w:rsid w:val="732571C0"/>
    <w:rsid w:val="7361FB92"/>
    <w:rsid w:val="7391BDAB"/>
    <w:rsid w:val="73BF971E"/>
    <w:rsid w:val="73C124D3"/>
    <w:rsid w:val="7404CA05"/>
    <w:rsid w:val="7457BD7C"/>
    <w:rsid w:val="748E351C"/>
    <w:rsid w:val="74C2082D"/>
    <w:rsid w:val="74E92E01"/>
    <w:rsid w:val="74EDD9D7"/>
    <w:rsid w:val="75A9FC8C"/>
    <w:rsid w:val="7662F050"/>
    <w:rsid w:val="76853C5F"/>
    <w:rsid w:val="76934B0C"/>
    <w:rsid w:val="769CEBAC"/>
    <w:rsid w:val="76AF14BD"/>
    <w:rsid w:val="76CD4DD0"/>
    <w:rsid w:val="7761026B"/>
    <w:rsid w:val="7831FB01"/>
    <w:rsid w:val="7942DBC8"/>
    <w:rsid w:val="795890C9"/>
    <w:rsid w:val="7A5D07BE"/>
    <w:rsid w:val="7B419AFE"/>
    <w:rsid w:val="7C070DE5"/>
    <w:rsid w:val="7C464910"/>
    <w:rsid w:val="7C75E5FF"/>
    <w:rsid w:val="7CC71381"/>
    <w:rsid w:val="7CF55BF2"/>
    <w:rsid w:val="7D0B8118"/>
    <w:rsid w:val="7E90D543"/>
    <w:rsid w:val="7EBB9489"/>
    <w:rsid w:val="7ED09945"/>
    <w:rsid w:val="7EEC5FDE"/>
    <w:rsid w:val="7EFD9D2B"/>
    <w:rsid w:val="7FE8F2EB"/>
    <w:rsid w:val="7FFCD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BD9E1"/>
  <w15:chartTrackingRefBased/>
  <w15:docId w15:val="{84F1BC86-5668-42A7-BE4B-EFC6AEB0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3F1"/>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8A23F1"/>
    <w:pPr>
      <w:keepNext/>
      <w:outlineLvl w:val="0"/>
    </w:pPr>
    <w:rPr>
      <w:rFonts w:ascii="Arial" w:hAnsi="Arial"/>
      <w:b/>
      <w:sz w:val="40"/>
    </w:rPr>
  </w:style>
  <w:style w:type="paragraph" w:styleId="Heading2">
    <w:name w:val="heading 2"/>
    <w:basedOn w:val="Normal"/>
    <w:next w:val="Normal"/>
    <w:uiPriority w:val="9"/>
    <w:unhideWhenUsed/>
    <w:qFormat/>
    <w:rsid w:val="3F290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A7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A23F1"/>
    <w:rPr>
      <w:rFonts w:ascii="Arial" w:eastAsia="Times New Roman" w:hAnsi="Arial" w:cs="Times New Roman"/>
      <w:b/>
      <w:sz w:val="40"/>
      <w:szCs w:val="20"/>
    </w:rPr>
  </w:style>
  <w:style w:type="paragraph" w:styleId="Header">
    <w:name w:val="header"/>
    <w:basedOn w:val="Normal"/>
    <w:link w:val="HeaderChar"/>
    <w:uiPriority w:val="99"/>
    <w:rsid w:val="008A23F1"/>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8A23F1"/>
    <w:rPr>
      <w:rFonts w:ascii="Goudy Old Style" w:eastAsia="Times New Roman" w:hAnsi="Goudy Old Style" w:cs="Times New Roman"/>
      <w:sz w:val="56"/>
      <w:szCs w:val="20"/>
    </w:rPr>
  </w:style>
  <w:style w:type="paragraph" w:styleId="Footer">
    <w:name w:val="footer"/>
    <w:basedOn w:val="Normal"/>
    <w:link w:val="FooterChar"/>
    <w:uiPriority w:val="99"/>
    <w:rsid w:val="008A23F1"/>
    <w:pPr>
      <w:tabs>
        <w:tab w:val="center" w:pos="4320"/>
        <w:tab w:val="right" w:pos="8640"/>
      </w:tabs>
    </w:pPr>
  </w:style>
  <w:style w:type="character" w:customStyle="1" w:styleId="FooterChar">
    <w:name w:val="Footer Char"/>
    <w:basedOn w:val="DefaultParagraphFont"/>
    <w:link w:val="Footer"/>
    <w:uiPriority w:val="99"/>
    <w:rsid w:val="008A23F1"/>
    <w:rPr>
      <w:rFonts w:ascii="Times New Roman" w:eastAsia="Times New Roman" w:hAnsi="Times New Roman" w:cs="Times New Roman"/>
      <w:sz w:val="20"/>
      <w:szCs w:val="20"/>
    </w:rPr>
  </w:style>
  <w:style w:type="paragraph" w:customStyle="1" w:styleId="Default">
    <w:name w:val="Default"/>
    <w:rsid w:val="008A23F1"/>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8A23F1"/>
    <w:rPr>
      <w:color w:val="0563C1" w:themeColor="hyperlink"/>
      <w:u w:val="single"/>
    </w:rPr>
  </w:style>
  <w:style w:type="paragraph" w:styleId="ListParagraph">
    <w:name w:val="List Paragraph"/>
    <w:basedOn w:val="Normal"/>
    <w:uiPriority w:val="34"/>
    <w:qFormat/>
    <w:rsid w:val="008A23F1"/>
    <w:pPr>
      <w:ind w:left="720"/>
      <w:contextualSpacing/>
    </w:pPr>
  </w:style>
  <w:style w:type="character" w:customStyle="1" w:styleId="ui-provider">
    <w:name w:val="ui-provider"/>
    <w:basedOn w:val="DefaultParagraphFont"/>
    <w:rsid w:val="009B3F62"/>
  </w:style>
  <w:style w:type="character" w:styleId="UnresolvedMention">
    <w:name w:val="Unresolved Mention"/>
    <w:basedOn w:val="DefaultParagraphFont"/>
    <w:uiPriority w:val="99"/>
    <w:semiHidden/>
    <w:unhideWhenUsed/>
    <w:rsid w:val="008E2D7B"/>
    <w:rPr>
      <w:color w:val="605E5C"/>
      <w:shd w:val="clear" w:color="auto" w:fill="E1DFDD"/>
    </w:rPr>
  </w:style>
  <w:style w:type="character" w:styleId="FollowedHyperlink">
    <w:name w:val="FollowedHyperlink"/>
    <w:basedOn w:val="DefaultParagraphFont"/>
    <w:uiPriority w:val="99"/>
    <w:semiHidden/>
    <w:unhideWhenUsed/>
    <w:rsid w:val="008E2D7B"/>
    <w:rPr>
      <w:color w:val="954F72" w:themeColor="followedHyperlink"/>
      <w:u w:val="single"/>
    </w:rPr>
  </w:style>
  <w:style w:type="paragraph" w:styleId="Revision">
    <w:name w:val="Revision"/>
    <w:hidden/>
    <w:uiPriority w:val="99"/>
    <w:semiHidden/>
    <w:rsid w:val="00F95F05"/>
    <w:pPr>
      <w:spacing w:after="0" w:line="240" w:lineRule="auto"/>
    </w:pPr>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E45A75"/>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hallc-my.sharepoint.com/:w:/r/personal/apalmer_whallc_com/Documents/temperature_excursion_release_labels_printable_v2%20(1).docx?d=w1856d9807a2f49b59d98541abe16ac57&amp;csf=1&amp;web=1&amp;e=653gs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hallc-my.sharepoint.com/personal/apalmer_whallc_com/_layouts/15/Doc.aspx?sourcedoc=%7B03591492-3035-4CA7-92F9-3F348EE2EB4C%7D&amp;file=!Temperature%20Excursion%20Log_Blank.xlsx&amp;action=default&amp;mobileredirect=tru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hallc.sharepoint.com/:b:/r/HR/Policies%20and%20Procedures/Clinical/storage-handling-toolkit.pdf?csf=1&amp;web=1&amp;e=yzUelq"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viewTeam_x002d_AAAHC xmlns="725ad056-1f4f-4953-8809-e2e8e43d144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327d83d991cb4fa477144a50f12bc1b3">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0a9406cb8b3b0d9b577bafe2032232b4"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1EB319-86E0-4BDC-9621-6250E5E71809}">
  <ds:schemaRefs>
    <ds:schemaRef ds:uri="http://schemas.microsoft.com/office/2006/metadata/properties"/>
    <ds:schemaRef ds:uri="http://schemas.microsoft.com/office/infopath/2007/PartnerControls"/>
    <ds:schemaRef ds:uri="725ad056-1f4f-4953-8809-e2e8e43d144e"/>
  </ds:schemaRefs>
</ds:datastoreItem>
</file>

<file path=customXml/itemProps2.xml><?xml version="1.0" encoding="utf-8"?>
<ds:datastoreItem xmlns:ds="http://schemas.openxmlformats.org/officeDocument/2006/customXml" ds:itemID="{5E4FF52D-593C-4C97-9E9F-6172EF72F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ad056-1f4f-4953-8809-e2e8e43d144e"/>
    <ds:schemaRef ds:uri="dd3ad599-87df-4343-9667-2fbddf48c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90B679-1F4F-4D19-B12B-F1AFB8E8318B}">
  <ds:schemaRefs>
    <ds:schemaRef ds:uri="http://schemas.openxmlformats.org/officeDocument/2006/bibliography"/>
  </ds:schemaRefs>
</ds:datastoreItem>
</file>

<file path=customXml/itemProps4.xml><?xml version="1.0" encoding="utf-8"?>
<ds:datastoreItem xmlns:ds="http://schemas.openxmlformats.org/officeDocument/2006/customXml" ds:itemID="{BA838AA3-54FE-4E4F-9959-CB5F99481B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1056</Words>
  <Characters>6024</Characters>
  <Application>Microsoft Office Word</Application>
  <DocSecurity>8</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Snyder</dc:creator>
  <cp:keywords/>
  <dc:description/>
  <cp:lastModifiedBy>Michelle Barker</cp:lastModifiedBy>
  <cp:revision>4</cp:revision>
  <cp:lastPrinted>2024-02-09T20:26:00Z</cp:lastPrinted>
  <dcterms:created xsi:type="dcterms:W3CDTF">2026-04-15T22:47:00Z</dcterms:created>
  <dcterms:modified xsi:type="dcterms:W3CDTF">2026-04-29T16:28:00Z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ies>
</file>