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DA796" w14:textId="77777777" w:rsidR="001E5793" w:rsidRDefault="001E5793" w:rsidP="001E5793">
      <w:pPr>
        <w:rPr>
          <w:b/>
          <w:sz w:val="40"/>
        </w:rPr>
      </w:pPr>
      <w:r>
        <w:rPr>
          <w:rFonts w:ascii="Arial" w:hAnsi="Arial"/>
          <w:b/>
          <w:sz w:val="40"/>
        </w:rPr>
        <w:t>WOMEN’S HEALTHCARE ASSOCIATES, LLC</w:t>
      </w:r>
    </w:p>
    <w:p w14:paraId="4A231C07" w14:textId="77777777" w:rsidR="001E5793" w:rsidRDefault="001E5793" w:rsidP="001E5793">
      <w:pPr>
        <w:pStyle w:val="Footer"/>
        <w:tabs>
          <w:tab w:val="clear" w:pos="4320"/>
          <w:tab w:val="clear" w:pos="8640"/>
        </w:tabs>
      </w:pPr>
    </w:p>
    <w:p w14:paraId="3FF7202B" w14:textId="77777777" w:rsidR="001E5793" w:rsidRDefault="001E5793" w:rsidP="001E5793"/>
    <w:p w14:paraId="0699F37B" w14:textId="77777777" w:rsidR="001E5793" w:rsidRDefault="001E5793" w:rsidP="001E5793">
      <w:pPr>
        <w:pStyle w:val="Heading1"/>
        <w:tabs>
          <w:tab w:val="clear" w:pos="1440"/>
          <w:tab w:val="left" w:pos="1620"/>
        </w:tabs>
      </w:pPr>
      <w:r>
        <w:t xml:space="preserve">TITLE: </w:t>
      </w:r>
      <w:r>
        <w:tab/>
        <w:t>Time Reporting / Meal Breaks / Rest Breaks</w:t>
      </w:r>
      <w:r>
        <w:tab/>
        <w:t xml:space="preserve">POLICY HR-19 </w:t>
      </w:r>
    </w:p>
    <w:p w14:paraId="5B1E71B3" w14:textId="77777777" w:rsidR="001E5793" w:rsidRDefault="001E5793" w:rsidP="001E5793">
      <w:pPr>
        <w:rPr>
          <w:rFonts w:ascii="Arial" w:hAnsi="Arial"/>
        </w:rPr>
      </w:pPr>
    </w:p>
    <w:p w14:paraId="39FCCCD3" w14:textId="77777777" w:rsidR="001E5793" w:rsidRDefault="001E5793" w:rsidP="001E5793">
      <w:pPr>
        <w:tabs>
          <w:tab w:val="left" w:pos="1620"/>
        </w:tabs>
        <w:rPr>
          <w:rFonts w:ascii="Arial" w:hAnsi="Arial"/>
        </w:rPr>
      </w:pPr>
      <w:r w:rsidRPr="007B0533">
        <w:rPr>
          <w:rFonts w:ascii="Arial" w:hAnsi="Arial"/>
          <w:b/>
        </w:rPr>
        <w:t>APPLIES TO:</w:t>
      </w:r>
      <w:r>
        <w:rPr>
          <w:rFonts w:ascii="Arial" w:hAnsi="Arial"/>
        </w:rPr>
        <w:t xml:space="preserve">   </w:t>
      </w:r>
      <w:r>
        <w:rPr>
          <w:rFonts w:ascii="Arial" w:hAnsi="Arial"/>
        </w:rPr>
        <w:tab/>
        <w:t>Employees</w:t>
      </w:r>
    </w:p>
    <w:p w14:paraId="324A8A9A" w14:textId="77777777" w:rsidR="001E5793" w:rsidRDefault="001E5793" w:rsidP="001E5793">
      <w:pPr>
        <w:rPr>
          <w:rFonts w:ascii="Arial" w:hAnsi="Arial"/>
        </w:rPr>
      </w:pPr>
    </w:p>
    <w:p w14:paraId="70B40883" w14:textId="77777777" w:rsidR="001E5793" w:rsidRDefault="001E5793" w:rsidP="001E5793">
      <w:pPr>
        <w:tabs>
          <w:tab w:val="left" w:pos="1620"/>
        </w:tabs>
        <w:ind w:left="1620" w:hanging="1620"/>
        <w:jc w:val="both"/>
        <w:rPr>
          <w:rFonts w:ascii="Arial" w:hAnsi="Arial"/>
        </w:rPr>
      </w:pPr>
      <w:r>
        <w:rPr>
          <w:rFonts w:ascii="Arial" w:hAnsi="Arial"/>
          <w:b/>
        </w:rPr>
        <w:t>POLICY:</w:t>
      </w:r>
      <w:r>
        <w:rPr>
          <w:rFonts w:ascii="Arial" w:hAnsi="Arial"/>
        </w:rPr>
        <w:tab/>
        <w:t xml:space="preserve">All hourly employees record the hours they work and the time out for meal breaks by “clocking in and out” on a time clock.  Employees must “clock in” at starting time and out at quitting time each day in the time clock.  It is necessary to clock in and out for rest breaks and meal breaks.  Employees unable to take their scheduled rest breaks or meal breaks need to report this to their supervisor.  </w:t>
      </w:r>
    </w:p>
    <w:p w14:paraId="45B7903C" w14:textId="77777777" w:rsidR="001E5793" w:rsidRDefault="001E5793" w:rsidP="001E5793">
      <w:pPr>
        <w:tabs>
          <w:tab w:val="left" w:pos="1620"/>
        </w:tabs>
        <w:ind w:left="1620" w:hanging="1620"/>
        <w:jc w:val="both"/>
        <w:rPr>
          <w:rFonts w:ascii="Arial" w:hAnsi="Arial"/>
        </w:rPr>
      </w:pPr>
      <w:r>
        <w:rPr>
          <w:rFonts w:ascii="Arial" w:hAnsi="Arial"/>
        </w:rPr>
        <w:tab/>
      </w:r>
    </w:p>
    <w:p w14:paraId="2E25375F" w14:textId="77777777" w:rsidR="001E5793" w:rsidRDefault="001E5793" w:rsidP="001E5793">
      <w:pPr>
        <w:tabs>
          <w:tab w:val="left" w:pos="1620"/>
        </w:tabs>
        <w:ind w:left="1620" w:hanging="1620"/>
        <w:jc w:val="both"/>
        <w:rPr>
          <w:rFonts w:ascii="Arial" w:hAnsi="Arial"/>
        </w:rPr>
      </w:pPr>
      <w:r>
        <w:rPr>
          <w:rFonts w:ascii="Arial" w:hAnsi="Arial"/>
        </w:rPr>
        <w:tab/>
        <w:t xml:space="preserve">It is WHA’s intent to </w:t>
      </w:r>
      <w:r w:rsidRPr="0006745E">
        <w:rPr>
          <w:rFonts w:ascii="Arial" w:hAnsi="Arial"/>
        </w:rPr>
        <w:t xml:space="preserve">comply with state and federal laws </w:t>
      </w:r>
      <w:r>
        <w:rPr>
          <w:rFonts w:ascii="Arial" w:hAnsi="Arial"/>
        </w:rPr>
        <w:t>relating to meal and rest breaks</w:t>
      </w:r>
      <w:r w:rsidRPr="0006745E">
        <w:rPr>
          <w:rFonts w:ascii="Arial" w:hAnsi="Arial"/>
        </w:rPr>
        <w:t xml:space="preserve">. The scheduling of meal periods is set by the employee’s </w:t>
      </w:r>
      <w:r>
        <w:rPr>
          <w:rFonts w:ascii="Arial" w:hAnsi="Arial"/>
        </w:rPr>
        <w:t xml:space="preserve">manager, </w:t>
      </w:r>
      <w:r w:rsidRPr="0006745E">
        <w:rPr>
          <w:rFonts w:ascii="Arial" w:hAnsi="Arial"/>
        </w:rPr>
        <w:t>supervisor</w:t>
      </w:r>
      <w:r>
        <w:rPr>
          <w:rFonts w:ascii="Arial" w:hAnsi="Arial"/>
        </w:rPr>
        <w:t xml:space="preserve"> and/or lead</w:t>
      </w:r>
      <w:r w:rsidRPr="0006745E">
        <w:rPr>
          <w:rFonts w:ascii="Arial" w:hAnsi="Arial"/>
        </w:rPr>
        <w:t>.</w:t>
      </w:r>
    </w:p>
    <w:p w14:paraId="64CA0EBA" w14:textId="77777777" w:rsidR="001E5793" w:rsidRDefault="001E5793" w:rsidP="001E5793">
      <w:pPr>
        <w:tabs>
          <w:tab w:val="left" w:pos="1440"/>
        </w:tabs>
        <w:ind w:left="1440" w:hanging="1440"/>
        <w:jc w:val="both"/>
        <w:rPr>
          <w:rFonts w:ascii="Arial" w:hAnsi="Arial"/>
        </w:rPr>
      </w:pPr>
    </w:p>
    <w:p w14:paraId="36A3DFE5" w14:textId="77777777" w:rsidR="001E5793" w:rsidRDefault="001E5793" w:rsidP="001E5793">
      <w:pPr>
        <w:pStyle w:val="Heading2"/>
        <w:tabs>
          <w:tab w:val="clear" w:pos="1440"/>
          <w:tab w:val="left" w:pos="1620"/>
        </w:tabs>
        <w:ind w:left="1620" w:hanging="1620"/>
        <w:jc w:val="both"/>
      </w:pPr>
      <w:r>
        <w:tab/>
        <w:t>Exempt Employees</w:t>
      </w:r>
    </w:p>
    <w:p w14:paraId="47D1245D" w14:textId="76743D9C" w:rsidR="001E5793" w:rsidRDefault="001E5793" w:rsidP="001E5793">
      <w:pPr>
        <w:pStyle w:val="BodyTextIndent3"/>
        <w:jc w:val="both"/>
      </w:pPr>
      <w:r>
        <w:tab/>
        <w:t>Exempt employees must record time off from work, paid or unpaid, in our timekeeping system.  Daily hours are not recorded.</w:t>
      </w:r>
    </w:p>
    <w:p w14:paraId="3D6CEB43" w14:textId="77777777" w:rsidR="001E5793" w:rsidRDefault="001E5793" w:rsidP="001E5793">
      <w:pPr>
        <w:rPr>
          <w:rFonts w:ascii="Arial" w:hAnsi="Arial"/>
        </w:rPr>
      </w:pPr>
    </w:p>
    <w:p w14:paraId="168A3D43" w14:textId="77777777" w:rsidR="001E5793" w:rsidRDefault="001E5793" w:rsidP="001E5793">
      <w:pPr>
        <w:pStyle w:val="BodyTextIndent"/>
        <w:widowControl/>
        <w:ind w:left="0"/>
        <w:jc w:val="both"/>
      </w:pPr>
      <w:r>
        <w:rPr>
          <w:b/>
        </w:rPr>
        <w:t>PROCEDURE:</w:t>
      </w:r>
      <w:r>
        <w:tab/>
      </w:r>
      <w:r>
        <w:rPr>
          <w:b/>
        </w:rPr>
        <w:t>Time Reporting</w:t>
      </w:r>
    </w:p>
    <w:p w14:paraId="505CF799" w14:textId="2E9F6929" w:rsidR="001E5793" w:rsidRPr="00153822" w:rsidRDefault="001E5793" w:rsidP="00153822">
      <w:pPr>
        <w:pStyle w:val="ListParagraph"/>
        <w:numPr>
          <w:ilvl w:val="0"/>
          <w:numId w:val="1"/>
        </w:numPr>
        <w:tabs>
          <w:tab w:val="num" w:pos="1980"/>
        </w:tabs>
        <w:ind w:hanging="450"/>
        <w:jc w:val="both"/>
        <w:rPr>
          <w:rFonts w:ascii="Arial" w:hAnsi="Arial"/>
        </w:rPr>
      </w:pPr>
      <w:r w:rsidRPr="001B24EA">
        <w:rPr>
          <w:rFonts w:ascii="Arial" w:hAnsi="Arial"/>
        </w:rPr>
        <w:t xml:space="preserve">Employees may not clock in before </w:t>
      </w:r>
      <w:r w:rsidR="00820AFE">
        <w:rPr>
          <w:rFonts w:ascii="Arial" w:hAnsi="Arial"/>
        </w:rPr>
        <w:t xml:space="preserve">their </w:t>
      </w:r>
      <w:r w:rsidRPr="001B24EA">
        <w:rPr>
          <w:rFonts w:ascii="Arial" w:hAnsi="Arial"/>
        </w:rPr>
        <w:t>scheduled start or</w:t>
      </w:r>
      <w:r w:rsidR="00820AFE">
        <w:rPr>
          <w:rFonts w:ascii="Arial" w:hAnsi="Arial"/>
        </w:rPr>
        <w:t xml:space="preserve"> </w:t>
      </w:r>
      <w:r w:rsidRPr="001B24EA">
        <w:rPr>
          <w:rFonts w:ascii="Arial" w:hAnsi="Arial"/>
        </w:rPr>
        <w:t>after quitting time without prior supervisory approval.</w:t>
      </w:r>
      <w:r w:rsidRPr="00153822">
        <w:rPr>
          <w:rFonts w:ascii="Arial" w:hAnsi="Arial"/>
        </w:rPr>
        <w:t xml:space="preserve"> The supervisor must authorize all overtime in advance. </w:t>
      </w:r>
    </w:p>
    <w:p w14:paraId="199394A2" w14:textId="77777777" w:rsidR="001E5793" w:rsidRDefault="001E5793" w:rsidP="001E5793">
      <w:pPr>
        <w:numPr>
          <w:ilvl w:val="12"/>
          <w:numId w:val="0"/>
        </w:numPr>
        <w:ind w:left="2250" w:hanging="360"/>
        <w:jc w:val="both"/>
        <w:rPr>
          <w:rFonts w:ascii="Arial" w:hAnsi="Arial"/>
        </w:rPr>
      </w:pPr>
    </w:p>
    <w:p w14:paraId="4DB9BB7B" w14:textId="77777777" w:rsidR="001E5793" w:rsidRDefault="001E5793" w:rsidP="001E5793">
      <w:pPr>
        <w:numPr>
          <w:ilvl w:val="0"/>
          <w:numId w:val="1"/>
        </w:numPr>
        <w:tabs>
          <w:tab w:val="num" w:pos="1980"/>
        </w:tabs>
        <w:ind w:left="1980"/>
        <w:jc w:val="both"/>
        <w:rPr>
          <w:rFonts w:ascii="Arial" w:hAnsi="Arial"/>
        </w:rPr>
      </w:pPr>
      <w:r>
        <w:rPr>
          <w:rFonts w:ascii="Arial" w:hAnsi="Arial"/>
        </w:rPr>
        <w:t>Falsification of any time record is prohibited.</w:t>
      </w:r>
    </w:p>
    <w:p w14:paraId="695A331A" w14:textId="77777777" w:rsidR="001E5793" w:rsidRDefault="001E5793" w:rsidP="001E5793">
      <w:pPr>
        <w:tabs>
          <w:tab w:val="num" w:pos="1980"/>
        </w:tabs>
        <w:ind w:left="1980" w:hanging="360"/>
        <w:jc w:val="both"/>
        <w:rPr>
          <w:rFonts w:ascii="Arial" w:hAnsi="Arial"/>
        </w:rPr>
      </w:pPr>
    </w:p>
    <w:p w14:paraId="446748FB" w14:textId="77777777" w:rsidR="001E5793" w:rsidRDefault="001E5793" w:rsidP="001E5793">
      <w:pPr>
        <w:numPr>
          <w:ilvl w:val="0"/>
          <w:numId w:val="1"/>
        </w:numPr>
        <w:tabs>
          <w:tab w:val="num" w:pos="1980"/>
        </w:tabs>
        <w:ind w:left="1980"/>
        <w:jc w:val="both"/>
        <w:rPr>
          <w:rFonts w:ascii="Arial" w:hAnsi="Arial"/>
        </w:rPr>
      </w:pPr>
      <w:r>
        <w:rPr>
          <w:rFonts w:ascii="Arial" w:hAnsi="Arial"/>
        </w:rPr>
        <w:t>Employees are</w:t>
      </w:r>
      <w:r>
        <w:rPr>
          <w:rFonts w:ascii="Arial" w:hAnsi="Arial"/>
          <w:b/>
        </w:rPr>
        <w:t xml:space="preserve"> </w:t>
      </w:r>
      <w:r>
        <w:rPr>
          <w:rFonts w:ascii="Arial" w:hAnsi="Arial"/>
        </w:rPr>
        <w:t>responsible for recording their own time.  Clocking in or out for another employee is not allowed.</w:t>
      </w:r>
      <w:r>
        <w:rPr>
          <w:rFonts w:ascii="Arial" w:hAnsi="Arial"/>
        </w:rPr>
        <w:tab/>
      </w:r>
    </w:p>
    <w:p w14:paraId="4967AB89" w14:textId="77777777" w:rsidR="001E5793" w:rsidRDefault="001E5793" w:rsidP="001E5793">
      <w:pPr>
        <w:tabs>
          <w:tab w:val="num" w:pos="1980"/>
        </w:tabs>
        <w:ind w:left="1980" w:hanging="360"/>
        <w:jc w:val="both"/>
        <w:rPr>
          <w:rFonts w:ascii="Arial" w:hAnsi="Arial"/>
        </w:rPr>
      </w:pPr>
    </w:p>
    <w:p w14:paraId="292C8541" w14:textId="77777777" w:rsidR="001E5793" w:rsidRDefault="001E5793" w:rsidP="001E5793">
      <w:pPr>
        <w:numPr>
          <w:ilvl w:val="0"/>
          <w:numId w:val="1"/>
        </w:numPr>
        <w:tabs>
          <w:tab w:val="num" w:pos="1980"/>
        </w:tabs>
        <w:ind w:left="1980"/>
        <w:jc w:val="both"/>
        <w:rPr>
          <w:rFonts w:ascii="Arial" w:hAnsi="Arial"/>
        </w:rPr>
      </w:pPr>
      <w:r>
        <w:rPr>
          <w:rFonts w:ascii="Arial" w:hAnsi="Arial"/>
        </w:rPr>
        <w:t xml:space="preserve">Clocking in and out at start and finish of work shifts, as well as for rest and meal breaks is required.  </w:t>
      </w:r>
    </w:p>
    <w:p w14:paraId="2C00EA54" w14:textId="77777777" w:rsidR="001E5793" w:rsidRDefault="001E5793" w:rsidP="001E5793">
      <w:pPr>
        <w:tabs>
          <w:tab w:val="num" w:pos="1980"/>
        </w:tabs>
        <w:ind w:left="1980" w:hanging="360"/>
        <w:rPr>
          <w:rFonts w:ascii="Arial" w:hAnsi="Arial"/>
        </w:rPr>
      </w:pPr>
    </w:p>
    <w:p w14:paraId="3A2A5894" w14:textId="47A0E999" w:rsidR="001E5793" w:rsidRDefault="001E5793" w:rsidP="001E5793">
      <w:pPr>
        <w:numPr>
          <w:ilvl w:val="0"/>
          <w:numId w:val="1"/>
        </w:numPr>
        <w:tabs>
          <w:tab w:val="num" w:pos="1980"/>
        </w:tabs>
        <w:ind w:left="1980"/>
        <w:jc w:val="both"/>
        <w:rPr>
          <w:rFonts w:ascii="Arial" w:hAnsi="Arial"/>
        </w:rPr>
      </w:pPr>
      <w:r>
        <w:rPr>
          <w:rFonts w:ascii="Arial" w:hAnsi="Arial"/>
        </w:rPr>
        <w:t xml:space="preserve">Start and end times round to the nearest </w:t>
      </w:r>
      <w:r w:rsidR="00083D71">
        <w:rPr>
          <w:rFonts w:ascii="Arial" w:hAnsi="Arial"/>
        </w:rPr>
        <w:t>tenth</w:t>
      </w:r>
      <w:r>
        <w:rPr>
          <w:rFonts w:ascii="Arial" w:hAnsi="Arial"/>
        </w:rPr>
        <w:t xml:space="preserve"> of an hour</w:t>
      </w:r>
      <w:r w:rsidR="009E418F">
        <w:rPr>
          <w:rFonts w:ascii="Arial" w:hAnsi="Arial"/>
        </w:rPr>
        <w:t xml:space="preserve"> (0.10)</w:t>
      </w:r>
      <w:r w:rsidR="00083D71">
        <w:rPr>
          <w:rFonts w:ascii="Arial" w:hAnsi="Arial"/>
        </w:rPr>
        <w:t xml:space="preserve"> </w:t>
      </w:r>
      <w:r w:rsidR="00EA2690">
        <w:rPr>
          <w:rFonts w:ascii="Arial" w:hAnsi="Arial"/>
        </w:rPr>
        <w:t>in six-minute increments.</w:t>
      </w:r>
      <w:r>
        <w:rPr>
          <w:rFonts w:ascii="Arial" w:hAnsi="Arial"/>
        </w:rPr>
        <w:t xml:space="preserve"> Time</w:t>
      </w:r>
      <w:r w:rsidR="00153822">
        <w:rPr>
          <w:rFonts w:ascii="Arial" w:hAnsi="Arial"/>
        </w:rPr>
        <w:t xml:space="preserve"> </w:t>
      </w:r>
      <w:r>
        <w:rPr>
          <w:rFonts w:ascii="Arial" w:hAnsi="Arial"/>
        </w:rPr>
        <w:t>clock punches</w:t>
      </w:r>
      <w:r w:rsidR="00083D71">
        <w:rPr>
          <w:rFonts w:ascii="Arial" w:hAnsi="Arial"/>
        </w:rPr>
        <w:t xml:space="preserve"> </w:t>
      </w:r>
      <w:r w:rsidR="0087212B">
        <w:rPr>
          <w:rFonts w:ascii="Arial" w:hAnsi="Arial"/>
        </w:rPr>
        <w:t>always</w:t>
      </w:r>
      <w:r w:rsidR="00083D71">
        <w:rPr>
          <w:rFonts w:ascii="Arial" w:hAnsi="Arial"/>
        </w:rPr>
        <w:t xml:space="preserve"> round </w:t>
      </w:r>
      <w:r w:rsidR="002A6515">
        <w:rPr>
          <w:rFonts w:ascii="Arial" w:hAnsi="Arial"/>
        </w:rPr>
        <w:t>to the 6-minute increment that is most beneficial to the employee</w:t>
      </w:r>
      <w:r w:rsidR="00DA259E">
        <w:rPr>
          <w:rFonts w:ascii="Arial" w:hAnsi="Arial"/>
        </w:rPr>
        <w:t>. For instance,</w:t>
      </w:r>
      <w:r w:rsidR="00083D71">
        <w:rPr>
          <w:rFonts w:ascii="Arial" w:hAnsi="Arial"/>
        </w:rPr>
        <w:t xml:space="preserve"> when</w:t>
      </w:r>
      <w:r w:rsidR="00DD255B">
        <w:rPr>
          <w:rFonts w:ascii="Arial" w:hAnsi="Arial"/>
        </w:rPr>
        <w:t xml:space="preserve"> employee</w:t>
      </w:r>
      <w:r w:rsidR="00BC3B31">
        <w:rPr>
          <w:rFonts w:ascii="Arial" w:hAnsi="Arial"/>
        </w:rPr>
        <w:t>s</w:t>
      </w:r>
      <w:r w:rsidR="00083D71">
        <w:rPr>
          <w:rFonts w:ascii="Arial" w:hAnsi="Arial"/>
        </w:rPr>
        <w:t xml:space="preserve"> punch in, the punch rounds backward to the nearest tenth of an hour, and when </w:t>
      </w:r>
      <w:r w:rsidR="00DD255B">
        <w:rPr>
          <w:rFonts w:ascii="Arial" w:hAnsi="Arial"/>
        </w:rPr>
        <w:t>they</w:t>
      </w:r>
      <w:r w:rsidR="00083D71">
        <w:rPr>
          <w:rFonts w:ascii="Arial" w:hAnsi="Arial"/>
        </w:rPr>
        <w:t xml:space="preserve"> punch out, the punch rounds forwar</w:t>
      </w:r>
      <w:r w:rsidR="0087212B">
        <w:rPr>
          <w:rFonts w:ascii="Arial" w:hAnsi="Arial"/>
        </w:rPr>
        <w:t>d t</w:t>
      </w:r>
      <w:r w:rsidR="00083D71">
        <w:rPr>
          <w:rFonts w:ascii="Arial" w:hAnsi="Arial"/>
        </w:rPr>
        <w:t xml:space="preserve">o the nearest tenth of an hour. </w:t>
      </w:r>
      <w:r>
        <w:rPr>
          <w:rFonts w:ascii="Arial" w:hAnsi="Arial"/>
        </w:rPr>
        <w:t xml:space="preserve"> For example, when employees clock in at 8:08 a.m., the time recorded will indicate 8:</w:t>
      </w:r>
      <w:r w:rsidR="00083D71">
        <w:rPr>
          <w:rFonts w:ascii="Arial" w:hAnsi="Arial"/>
        </w:rPr>
        <w:t>06</w:t>
      </w:r>
      <w:r>
        <w:rPr>
          <w:rFonts w:ascii="Arial" w:hAnsi="Arial"/>
        </w:rPr>
        <w:t xml:space="preserve"> a.m. as the start time.  If they clock in at 8:0</w:t>
      </w:r>
      <w:r w:rsidR="00083D71">
        <w:rPr>
          <w:rFonts w:ascii="Arial" w:hAnsi="Arial"/>
        </w:rPr>
        <w:t>5</w:t>
      </w:r>
      <w:r>
        <w:rPr>
          <w:rFonts w:ascii="Arial" w:hAnsi="Arial"/>
        </w:rPr>
        <w:t xml:space="preserve"> a.m., the time recorded will indicate an 8:00 a.m. start time. </w:t>
      </w:r>
    </w:p>
    <w:p w14:paraId="05950B39" w14:textId="77777777" w:rsidR="001E5793" w:rsidRDefault="001E5793" w:rsidP="00153822">
      <w:pPr>
        <w:pStyle w:val="ListParagraph"/>
        <w:rPr>
          <w:rFonts w:ascii="Arial" w:hAnsi="Arial"/>
        </w:rPr>
      </w:pPr>
    </w:p>
    <w:p w14:paraId="41DC3AEF" w14:textId="032E6635" w:rsidR="001E5793" w:rsidRDefault="00BB2446" w:rsidP="001E5793">
      <w:pPr>
        <w:numPr>
          <w:ilvl w:val="0"/>
          <w:numId w:val="1"/>
        </w:numPr>
        <w:tabs>
          <w:tab w:val="num" w:pos="1980"/>
        </w:tabs>
        <w:ind w:left="1980"/>
        <w:jc w:val="both"/>
        <w:rPr>
          <w:rFonts w:ascii="Arial" w:hAnsi="Arial"/>
        </w:rPr>
      </w:pPr>
      <w:r>
        <w:rPr>
          <w:rFonts w:ascii="Arial" w:hAnsi="Arial"/>
        </w:rPr>
        <w:t>Six-minute rounding</w:t>
      </w:r>
      <w:r w:rsidR="004A7246">
        <w:rPr>
          <w:rFonts w:ascii="Arial" w:hAnsi="Arial"/>
        </w:rPr>
        <w:t>, in favor of the employee,</w:t>
      </w:r>
      <w:r>
        <w:rPr>
          <w:rFonts w:ascii="Arial" w:hAnsi="Arial"/>
        </w:rPr>
        <w:t xml:space="preserve"> also applies to </w:t>
      </w:r>
      <w:r w:rsidR="00722FBA">
        <w:rPr>
          <w:rFonts w:ascii="Arial" w:hAnsi="Arial"/>
        </w:rPr>
        <w:t xml:space="preserve">meal periods and </w:t>
      </w:r>
      <w:r>
        <w:rPr>
          <w:rFonts w:ascii="Arial" w:hAnsi="Arial"/>
        </w:rPr>
        <w:t>paid rest break</w:t>
      </w:r>
      <w:r w:rsidR="00722FBA">
        <w:rPr>
          <w:rFonts w:ascii="Arial" w:hAnsi="Arial"/>
        </w:rPr>
        <w:t>s</w:t>
      </w:r>
      <w:r>
        <w:rPr>
          <w:rFonts w:ascii="Arial" w:hAnsi="Arial"/>
        </w:rPr>
        <w:t>.</w:t>
      </w:r>
      <w:r w:rsidR="00F824DE">
        <w:rPr>
          <w:rFonts w:ascii="Arial" w:hAnsi="Arial"/>
        </w:rPr>
        <w:t xml:space="preserve"> </w:t>
      </w:r>
    </w:p>
    <w:p w14:paraId="38CDC9A0" w14:textId="77777777" w:rsidR="001E5793" w:rsidRDefault="001E5793" w:rsidP="001E5793">
      <w:pPr>
        <w:tabs>
          <w:tab w:val="num" w:pos="1980"/>
        </w:tabs>
        <w:ind w:left="1980" w:hanging="360"/>
        <w:rPr>
          <w:rFonts w:ascii="Arial" w:hAnsi="Arial"/>
        </w:rPr>
      </w:pPr>
    </w:p>
    <w:p w14:paraId="49BCE10E" w14:textId="77777777" w:rsidR="001E5793" w:rsidRDefault="001E5793" w:rsidP="001E5793">
      <w:pPr>
        <w:pStyle w:val="BodyTextIndent2"/>
        <w:tabs>
          <w:tab w:val="num" w:pos="1620"/>
        </w:tabs>
        <w:ind w:left="1620"/>
        <w:jc w:val="both"/>
      </w:pPr>
      <w:r>
        <w:t>Failure to follow any of the above policies will be grounds for corrective action, up to and including termination.</w:t>
      </w:r>
    </w:p>
    <w:p w14:paraId="6E12BF6F" w14:textId="77777777" w:rsidR="001E5793" w:rsidRDefault="001E5793" w:rsidP="001E5793">
      <w:pPr>
        <w:pStyle w:val="BodyTextIndent2"/>
        <w:tabs>
          <w:tab w:val="num" w:pos="1620"/>
        </w:tabs>
        <w:ind w:left="1620"/>
        <w:jc w:val="both"/>
      </w:pPr>
    </w:p>
    <w:p w14:paraId="6E8653CC" w14:textId="26E42D24" w:rsidR="00BB5CC7" w:rsidRDefault="00BB5CC7">
      <w:pPr>
        <w:spacing w:after="160" w:line="259" w:lineRule="auto"/>
        <w:rPr>
          <w:rFonts w:ascii="Arial" w:hAnsi="Arial"/>
          <w:b/>
        </w:rPr>
      </w:pPr>
      <w:r>
        <w:rPr>
          <w:b/>
        </w:rPr>
        <w:br w:type="page"/>
      </w:r>
    </w:p>
    <w:p w14:paraId="6046EDFF" w14:textId="2613A7A4" w:rsidR="001E5793" w:rsidRDefault="001E5793" w:rsidP="001E5793">
      <w:pPr>
        <w:pStyle w:val="BodyTextIndent"/>
        <w:widowControl/>
        <w:ind w:left="1620"/>
        <w:jc w:val="both"/>
      </w:pPr>
      <w:r w:rsidRPr="0006745E">
        <w:rPr>
          <w:b/>
        </w:rPr>
        <w:lastRenderedPageBreak/>
        <w:t>Mandatory Breaks</w:t>
      </w:r>
    </w:p>
    <w:p w14:paraId="6AC49A01" w14:textId="77777777" w:rsidR="00544676" w:rsidRDefault="00544676" w:rsidP="001E5793">
      <w:pPr>
        <w:pStyle w:val="BodyTextIndent"/>
        <w:widowControl/>
        <w:ind w:left="1620"/>
        <w:jc w:val="both"/>
        <w:rPr>
          <w:rFonts w:cs="Arial"/>
        </w:rPr>
      </w:pPr>
    </w:p>
    <w:p w14:paraId="5B67231A" w14:textId="0838385F" w:rsidR="00920E7E" w:rsidRPr="00101B94" w:rsidRDefault="00920E7E" w:rsidP="001E5793">
      <w:pPr>
        <w:pStyle w:val="BodyTextIndent"/>
        <w:widowControl/>
        <w:ind w:left="1620"/>
        <w:jc w:val="both"/>
        <w:rPr>
          <w:rFonts w:cs="Arial"/>
          <w:b/>
          <w:bCs/>
        </w:rPr>
      </w:pPr>
      <w:r w:rsidRPr="00101B94">
        <w:rPr>
          <w:rFonts w:cs="Arial"/>
          <w:b/>
          <w:bCs/>
        </w:rPr>
        <w:t>Meal Periods</w:t>
      </w:r>
    </w:p>
    <w:p w14:paraId="1C254667" w14:textId="1D081DAC" w:rsidR="001E5793" w:rsidRDefault="001E5793" w:rsidP="001E5793">
      <w:pPr>
        <w:pStyle w:val="BodyTextIndent"/>
        <w:widowControl/>
        <w:ind w:left="1620"/>
        <w:jc w:val="both"/>
        <w:rPr>
          <w:rFonts w:cs="Arial"/>
        </w:rPr>
      </w:pPr>
      <w:r>
        <w:rPr>
          <w:rFonts w:cs="Arial"/>
        </w:rPr>
        <w:t xml:space="preserve">Meal periods of not less than 30 minutes must be provided to and taken by all non-exempt employees who work shifts of six or more hours.  For work periods of seven hours or less (but at least six), the meal period is to be taken between the second and fifth hour worked.  If the work period is more than seven hours, the meal period must be taken between the third and sixth hour worked.  If an employee is required to remain on duty during the meal period or performs any tasks, the employee must be paid for the meal period.  Meal periods must be 30 minutes without interruption to be unpaid time.  </w:t>
      </w:r>
    </w:p>
    <w:p w14:paraId="4BB78DD1" w14:textId="77777777" w:rsidR="00722FBA" w:rsidRDefault="00722FBA" w:rsidP="001E5793">
      <w:pPr>
        <w:pStyle w:val="BodyTextIndent"/>
        <w:widowControl/>
        <w:tabs>
          <w:tab w:val="left" w:pos="1620"/>
        </w:tabs>
        <w:ind w:left="1620"/>
        <w:jc w:val="both"/>
        <w:rPr>
          <w:rFonts w:cs="Arial"/>
          <w:b/>
        </w:rPr>
      </w:pPr>
    </w:p>
    <w:p w14:paraId="4BED4940" w14:textId="7ED1A518" w:rsidR="001E5793" w:rsidRPr="0006745E" w:rsidRDefault="001E5793" w:rsidP="001E5793">
      <w:pPr>
        <w:pStyle w:val="BodyTextIndent"/>
        <w:widowControl/>
        <w:tabs>
          <w:tab w:val="left" w:pos="1620"/>
        </w:tabs>
        <w:ind w:left="1620"/>
        <w:jc w:val="both"/>
        <w:rPr>
          <w:rFonts w:cs="Arial"/>
          <w:b/>
        </w:rPr>
      </w:pPr>
      <w:r w:rsidRPr="0006745E">
        <w:rPr>
          <w:rFonts w:cs="Arial"/>
          <w:b/>
        </w:rPr>
        <w:t>Rest Breaks</w:t>
      </w:r>
    </w:p>
    <w:p w14:paraId="691FFDE1" w14:textId="5B1314BF" w:rsidR="001E5793" w:rsidRDefault="001E5793" w:rsidP="001E5793">
      <w:pPr>
        <w:pStyle w:val="BodyTextIndent"/>
        <w:widowControl/>
        <w:ind w:left="1620"/>
        <w:jc w:val="both"/>
        <w:rPr>
          <w:rFonts w:cs="Arial"/>
        </w:rPr>
      </w:pPr>
      <w:r>
        <w:rPr>
          <w:rFonts w:cs="Arial"/>
        </w:rPr>
        <w:t xml:space="preserve">A paid rest period of ten minutes for every segment of four hours worked in one work period is required for non-exempt employees.  This time must be taken in addition to and separately from time allowed for meals.  Whenever possible, the break should be taken approximately midway in the segment of work.  Managers and supervisors are required to ensure employees are scheduled </w:t>
      </w:r>
      <w:r w:rsidR="00210DB7">
        <w:rPr>
          <w:rFonts w:cs="Arial"/>
        </w:rPr>
        <w:t>for and</w:t>
      </w:r>
      <w:r>
        <w:rPr>
          <w:rFonts w:cs="Arial"/>
        </w:rPr>
        <w:t xml:space="preserve"> are taking their breaks.  Employees may not opt out of their rest breaks.</w:t>
      </w:r>
    </w:p>
    <w:p w14:paraId="0B5B9495" w14:textId="77777777" w:rsidR="001E5793" w:rsidRDefault="001E5793" w:rsidP="001E5793">
      <w:pPr>
        <w:pStyle w:val="BodyTextIndent"/>
        <w:widowControl/>
        <w:ind w:left="1620"/>
        <w:jc w:val="both"/>
        <w:rPr>
          <w:rFonts w:cs="Arial"/>
        </w:rPr>
      </w:pPr>
    </w:p>
    <w:p w14:paraId="535FC48F" w14:textId="77777777" w:rsidR="001E5793" w:rsidRDefault="001E5793" w:rsidP="001E5793">
      <w:pPr>
        <w:pStyle w:val="BodyTextIndent"/>
        <w:widowControl/>
        <w:ind w:left="1620"/>
        <w:jc w:val="both"/>
        <w:rPr>
          <w:rFonts w:cs="Arial"/>
        </w:rPr>
      </w:pPr>
      <w:r>
        <w:t xml:space="preserve">WHA also recognizes and supports the needs of our employees who are breastfeeding.  </w:t>
      </w:r>
      <w:r>
        <w:rPr>
          <w:rFonts w:cs="Arial"/>
        </w:rPr>
        <w:t>See Breastfeeding Support Policy, HR-24 for more details on rest periods for expression of breast milk.</w:t>
      </w:r>
    </w:p>
    <w:p w14:paraId="1C049724" w14:textId="77777777" w:rsidR="001E5793" w:rsidRDefault="001E5793" w:rsidP="001E5793">
      <w:pPr>
        <w:widowControl w:val="0"/>
        <w:tabs>
          <w:tab w:val="left" w:pos="1620"/>
        </w:tabs>
        <w:ind w:left="1620"/>
        <w:jc w:val="both"/>
        <w:rPr>
          <w:rFonts w:ascii="Arial" w:hAnsi="Arial"/>
        </w:rPr>
      </w:pPr>
    </w:p>
    <w:p w14:paraId="7726F6D9" w14:textId="77777777" w:rsidR="001E5793" w:rsidRPr="0006745E" w:rsidRDefault="001E5793" w:rsidP="001E5793">
      <w:pPr>
        <w:pStyle w:val="BodyTextIndent"/>
        <w:widowControl/>
        <w:tabs>
          <w:tab w:val="left" w:pos="1620"/>
        </w:tabs>
        <w:ind w:left="1620"/>
        <w:jc w:val="both"/>
        <w:rPr>
          <w:rFonts w:cs="Arial"/>
          <w:b/>
        </w:rPr>
      </w:pPr>
      <w:r w:rsidRPr="0006745E">
        <w:rPr>
          <w:rFonts w:cs="Arial"/>
          <w:b/>
        </w:rPr>
        <w:t>Impermissible use of Meal Period and/or Rest Breaks</w:t>
      </w:r>
    </w:p>
    <w:p w14:paraId="2CD8DA92" w14:textId="77777777" w:rsidR="001E5793" w:rsidRDefault="001E5793" w:rsidP="001E5793">
      <w:pPr>
        <w:pStyle w:val="BodyTextIndent"/>
        <w:widowControl/>
        <w:ind w:left="1620"/>
        <w:jc w:val="both"/>
      </w:pPr>
      <w:r w:rsidRPr="0006745E">
        <w:rPr>
          <w:rFonts w:cs="Arial"/>
        </w:rPr>
        <w:t xml:space="preserve">Neither the </w:t>
      </w:r>
      <w:r>
        <w:rPr>
          <w:rFonts w:cs="Arial"/>
        </w:rPr>
        <w:t>meal</w:t>
      </w:r>
      <w:r w:rsidRPr="0006745E">
        <w:rPr>
          <w:rFonts w:cs="Arial"/>
        </w:rPr>
        <w:t xml:space="preserve"> period nor the rest break(s) may be used to account for an employee's late arrival or early departure</w:t>
      </w:r>
      <w:r>
        <w:rPr>
          <w:rFonts w:cs="Arial"/>
        </w:rPr>
        <w:t>.</w:t>
      </w:r>
    </w:p>
    <w:p w14:paraId="1645D0B5" w14:textId="77777777" w:rsidR="001E5793" w:rsidRPr="007B0533" w:rsidRDefault="001E5793" w:rsidP="001E5793">
      <w:pPr>
        <w:pStyle w:val="BodyTextIndent2"/>
        <w:tabs>
          <w:tab w:val="num" w:pos="1620"/>
        </w:tabs>
        <w:ind w:left="1620"/>
        <w:jc w:val="both"/>
      </w:pPr>
    </w:p>
    <w:tbl>
      <w:tblPr>
        <w:tblW w:w="0" w:type="auto"/>
        <w:tblInd w:w="108" w:type="dxa"/>
        <w:tblLayout w:type="fixed"/>
        <w:tblLook w:val="0000" w:firstRow="0" w:lastRow="0" w:firstColumn="0" w:lastColumn="0" w:noHBand="0" w:noVBand="0"/>
      </w:tblPr>
      <w:tblGrid>
        <w:gridCol w:w="4144"/>
        <w:gridCol w:w="441"/>
        <w:gridCol w:w="4056"/>
      </w:tblGrid>
      <w:tr w:rsidR="001E5793" w14:paraId="7C400FC6" w14:textId="77777777" w:rsidTr="00E8256B">
        <w:tc>
          <w:tcPr>
            <w:tcW w:w="4144" w:type="dxa"/>
            <w:tcBorders>
              <w:bottom w:val="single" w:sz="4" w:space="0" w:color="auto"/>
            </w:tcBorders>
          </w:tcPr>
          <w:p w14:paraId="0F64760A" w14:textId="77777777" w:rsidR="001E5793" w:rsidRDefault="001E5793" w:rsidP="00E8256B">
            <w:pPr>
              <w:rPr>
                <w:rFonts w:ascii="Arial" w:hAnsi="Arial"/>
                <w:sz w:val="16"/>
              </w:rPr>
            </w:pPr>
          </w:p>
          <w:p w14:paraId="1C111FA6" w14:textId="77777777" w:rsidR="001E5793" w:rsidRDefault="001E5793" w:rsidP="00E8256B">
            <w:pPr>
              <w:rPr>
                <w:rFonts w:ascii="Arial" w:hAnsi="Arial"/>
                <w:sz w:val="16"/>
              </w:rPr>
            </w:pPr>
          </w:p>
          <w:p w14:paraId="57F7D7C1" w14:textId="77777777" w:rsidR="001E5793" w:rsidRDefault="001E5793" w:rsidP="00E8256B">
            <w:pPr>
              <w:rPr>
                <w:rFonts w:ascii="Arial" w:hAnsi="Arial"/>
                <w:sz w:val="16"/>
              </w:rPr>
            </w:pPr>
          </w:p>
          <w:p w14:paraId="5A1CE6A5" w14:textId="77777777" w:rsidR="001E5793" w:rsidRDefault="001E5793" w:rsidP="00E8256B">
            <w:pPr>
              <w:rPr>
                <w:rFonts w:ascii="Arial" w:hAnsi="Arial"/>
                <w:sz w:val="16"/>
              </w:rPr>
            </w:pPr>
            <w:r>
              <w:rPr>
                <w:rFonts w:ascii="Arial" w:hAnsi="Arial"/>
                <w:sz w:val="16"/>
              </w:rPr>
              <w:t>For signatures, see original in Human Resources</w:t>
            </w:r>
          </w:p>
        </w:tc>
        <w:tc>
          <w:tcPr>
            <w:tcW w:w="441" w:type="dxa"/>
          </w:tcPr>
          <w:p w14:paraId="21C9387C" w14:textId="77777777" w:rsidR="001E5793" w:rsidRDefault="001E5793" w:rsidP="00E8256B">
            <w:pPr>
              <w:rPr>
                <w:rFonts w:ascii="Arial" w:hAnsi="Arial"/>
                <w:sz w:val="16"/>
              </w:rPr>
            </w:pPr>
          </w:p>
        </w:tc>
        <w:tc>
          <w:tcPr>
            <w:tcW w:w="4056" w:type="dxa"/>
            <w:tcBorders>
              <w:bottom w:val="single" w:sz="4" w:space="0" w:color="auto"/>
            </w:tcBorders>
          </w:tcPr>
          <w:p w14:paraId="3F88C025" w14:textId="77777777" w:rsidR="001E5793" w:rsidRDefault="001E5793" w:rsidP="00E8256B">
            <w:pPr>
              <w:rPr>
                <w:rFonts w:ascii="Arial" w:hAnsi="Arial"/>
                <w:sz w:val="16"/>
              </w:rPr>
            </w:pPr>
          </w:p>
        </w:tc>
      </w:tr>
      <w:tr w:rsidR="001E5793" w14:paraId="6CA7AD77" w14:textId="77777777" w:rsidTr="00E8256B">
        <w:trPr>
          <w:trHeight w:val="98"/>
        </w:trPr>
        <w:tc>
          <w:tcPr>
            <w:tcW w:w="4144" w:type="dxa"/>
            <w:tcBorders>
              <w:top w:val="single" w:sz="4" w:space="0" w:color="auto"/>
            </w:tcBorders>
          </w:tcPr>
          <w:p w14:paraId="40AA11F2" w14:textId="77777777" w:rsidR="001E5793" w:rsidRDefault="001E5793" w:rsidP="00E8256B">
            <w:pPr>
              <w:tabs>
                <w:tab w:val="right" w:pos="3928"/>
              </w:tabs>
              <w:rPr>
                <w:rFonts w:ascii="Arial" w:hAnsi="Arial"/>
                <w:sz w:val="16"/>
              </w:rPr>
            </w:pPr>
            <w:r>
              <w:rPr>
                <w:rFonts w:ascii="Arial" w:hAnsi="Arial"/>
                <w:sz w:val="16"/>
              </w:rPr>
              <w:t>Director of Human Resources</w:t>
            </w:r>
            <w:r>
              <w:rPr>
                <w:rFonts w:ascii="Arial" w:hAnsi="Arial"/>
                <w:sz w:val="16"/>
              </w:rPr>
              <w:tab/>
              <w:t>HR-19</w:t>
            </w:r>
          </w:p>
        </w:tc>
        <w:tc>
          <w:tcPr>
            <w:tcW w:w="441" w:type="dxa"/>
          </w:tcPr>
          <w:p w14:paraId="577F43DC" w14:textId="77777777" w:rsidR="001E5793" w:rsidRDefault="001E5793" w:rsidP="00E8256B">
            <w:pPr>
              <w:rPr>
                <w:rFonts w:ascii="Arial" w:hAnsi="Arial"/>
                <w:sz w:val="16"/>
              </w:rPr>
            </w:pPr>
          </w:p>
        </w:tc>
        <w:tc>
          <w:tcPr>
            <w:tcW w:w="4056" w:type="dxa"/>
            <w:tcBorders>
              <w:top w:val="single" w:sz="4" w:space="0" w:color="auto"/>
            </w:tcBorders>
          </w:tcPr>
          <w:p w14:paraId="485B2BAF" w14:textId="77777777" w:rsidR="001E5793" w:rsidRDefault="001E5793" w:rsidP="00E8256B">
            <w:pPr>
              <w:tabs>
                <w:tab w:val="right" w:pos="3840"/>
              </w:tabs>
              <w:rPr>
                <w:rFonts w:ascii="Arial" w:hAnsi="Arial"/>
                <w:sz w:val="16"/>
              </w:rPr>
            </w:pPr>
            <w:r>
              <w:rPr>
                <w:rFonts w:ascii="Arial" w:hAnsi="Arial"/>
                <w:sz w:val="16"/>
              </w:rPr>
              <w:t>Chief Executive Officer</w:t>
            </w:r>
            <w:r>
              <w:rPr>
                <w:rFonts w:ascii="Arial" w:hAnsi="Arial"/>
                <w:sz w:val="16"/>
              </w:rPr>
              <w:tab/>
              <w:t>HR-19</w:t>
            </w:r>
          </w:p>
        </w:tc>
      </w:tr>
      <w:tr w:rsidR="001E5793" w14:paraId="5F56C88B" w14:textId="77777777" w:rsidTr="00E8256B">
        <w:trPr>
          <w:trHeight w:val="540"/>
        </w:trPr>
        <w:tc>
          <w:tcPr>
            <w:tcW w:w="4144" w:type="dxa"/>
            <w:tcBorders>
              <w:bottom w:val="single" w:sz="6" w:space="0" w:color="auto"/>
            </w:tcBorders>
          </w:tcPr>
          <w:p w14:paraId="77B6A6B6" w14:textId="77777777" w:rsidR="001E5793" w:rsidRDefault="001E5793" w:rsidP="00E8256B">
            <w:pPr>
              <w:tabs>
                <w:tab w:val="right" w:pos="3928"/>
              </w:tabs>
              <w:rPr>
                <w:rFonts w:ascii="Arial" w:hAnsi="Arial"/>
                <w:sz w:val="16"/>
              </w:rPr>
            </w:pPr>
          </w:p>
          <w:p w14:paraId="35269751" w14:textId="77777777" w:rsidR="001E5793" w:rsidRDefault="001E5793" w:rsidP="00E8256B">
            <w:pPr>
              <w:tabs>
                <w:tab w:val="right" w:pos="3928"/>
              </w:tabs>
              <w:rPr>
                <w:rFonts w:ascii="Arial" w:hAnsi="Arial"/>
                <w:sz w:val="16"/>
              </w:rPr>
            </w:pPr>
          </w:p>
          <w:p w14:paraId="2487DA5D" w14:textId="77777777" w:rsidR="001E5793" w:rsidRDefault="001E5793" w:rsidP="00E8256B">
            <w:pPr>
              <w:tabs>
                <w:tab w:val="right" w:pos="3928"/>
              </w:tabs>
              <w:rPr>
                <w:rFonts w:ascii="Arial" w:hAnsi="Arial"/>
                <w:sz w:val="16"/>
              </w:rPr>
            </w:pPr>
          </w:p>
          <w:p w14:paraId="0AD0F6C2" w14:textId="77777777" w:rsidR="001E5793" w:rsidRDefault="001E5793" w:rsidP="00E8256B">
            <w:pPr>
              <w:tabs>
                <w:tab w:val="right" w:pos="3928"/>
              </w:tabs>
              <w:rPr>
                <w:rFonts w:ascii="Arial" w:hAnsi="Arial"/>
                <w:sz w:val="16"/>
              </w:rPr>
            </w:pPr>
          </w:p>
        </w:tc>
        <w:tc>
          <w:tcPr>
            <w:tcW w:w="441" w:type="dxa"/>
          </w:tcPr>
          <w:p w14:paraId="0D972335" w14:textId="77777777" w:rsidR="001E5793" w:rsidRDefault="001E5793" w:rsidP="00E8256B">
            <w:pPr>
              <w:rPr>
                <w:rFonts w:ascii="Arial" w:hAnsi="Arial"/>
                <w:sz w:val="16"/>
              </w:rPr>
            </w:pPr>
          </w:p>
        </w:tc>
        <w:tc>
          <w:tcPr>
            <w:tcW w:w="4056" w:type="dxa"/>
          </w:tcPr>
          <w:p w14:paraId="7A2E5A9A" w14:textId="77777777" w:rsidR="001E5793" w:rsidRDefault="001E5793" w:rsidP="00E8256B">
            <w:pPr>
              <w:tabs>
                <w:tab w:val="right" w:pos="3840"/>
              </w:tabs>
              <w:rPr>
                <w:rFonts w:ascii="Arial" w:hAnsi="Arial"/>
                <w:sz w:val="16"/>
              </w:rPr>
            </w:pPr>
          </w:p>
        </w:tc>
      </w:tr>
      <w:tr w:rsidR="001E5793" w14:paraId="1F0C99BC" w14:textId="77777777" w:rsidTr="00E8256B">
        <w:trPr>
          <w:trHeight w:val="65"/>
        </w:trPr>
        <w:tc>
          <w:tcPr>
            <w:tcW w:w="4144" w:type="dxa"/>
            <w:tcBorders>
              <w:top w:val="single" w:sz="6" w:space="0" w:color="auto"/>
            </w:tcBorders>
          </w:tcPr>
          <w:p w14:paraId="1F586D6A" w14:textId="77777777" w:rsidR="001E5793" w:rsidRDefault="001E5793" w:rsidP="00E8256B">
            <w:pPr>
              <w:tabs>
                <w:tab w:val="right" w:pos="3928"/>
              </w:tabs>
              <w:rPr>
                <w:rFonts w:ascii="Arial" w:hAnsi="Arial"/>
                <w:sz w:val="16"/>
              </w:rPr>
            </w:pPr>
            <w:r>
              <w:rPr>
                <w:rFonts w:ascii="Arial" w:hAnsi="Arial"/>
                <w:sz w:val="16"/>
              </w:rPr>
              <w:t>Chief Financial Officer                                          HR-19</w:t>
            </w:r>
          </w:p>
        </w:tc>
        <w:tc>
          <w:tcPr>
            <w:tcW w:w="441" w:type="dxa"/>
          </w:tcPr>
          <w:p w14:paraId="1E6A4B16" w14:textId="77777777" w:rsidR="001E5793" w:rsidRDefault="001E5793" w:rsidP="00E8256B">
            <w:pPr>
              <w:rPr>
                <w:rFonts w:ascii="Arial" w:hAnsi="Arial"/>
                <w:sz w:val="16"/>
              </w:rPr>
            </w:pPr>
          </w:p>
        </w:tc>
        <w:tc>
          <w:tcPr>
            <w:tcW w:w="4056" w:type="dxa"/>
          </w:tcPr>
          <w:p w14:paraId="6ECF3AB8" w14:textId="77777777" w:rsidR="001E5793" w:rsidRDefault="001E5793" w:rsidP="00E8256B">
            <w:pPr>
              <w:tabs>
                <w:tab w:val="right" w:pos="3840"/>
              </w:tabs>
              <w:rPr>
                <w:rFonts w:ascii="Arial" w:hAnsi="Arial"/>
                <w:sz w:val="16"/>
              </w:rPr>
            </w:pPr>
          </w:p>
        </w:tc>
      </w:tr>
    </w:tbl>
    <w:p w14:paraId="4172828F" w14:textId="77777777" w:rsidR="001E5793" w:rsidRDefault="001E5793" w:rsidP="001E5793">
      <w:pPr>
        <w:rPr>
          <w:rFonts w:ascii="Arial" w:hAnsi="Arial"/>
          <w:sz w:val="16"/>
        </w:rPr>
      </w:pPr>
    </w:p>
    <w:p w14:paraId="610789CE" w14:textId="77777777" w:rsidR="001E5793" w:rsidRDefault="001E5793" w:rsidP="001E5793">
      <w:pPr>
        <w:rPr>
          <w:rFonts w:ascii="Arial" w:hAnsi="Arial"/>
          <w:sz w:val="16"/>
        </w:rPr>
      </w:pPr>
    </w:p>
    <w:p w14:paraId="793E8637" w14:textId="77777777" w:rsidR="001E5793" w:rsidRDefault="001E5793" w:rsidP="001E5793">
      <w:pPr>
        <w:rPr>
          <w:rFonts w:ascii="Arial" w:hAnsi="Arial"/>
          <w:sz w:val="16"/>
        </w:rPr>
      </w:pPr>
      <w:r>
        <w:rPr>
          <w:rFonts w:ascii="Arial" w:hAnsi="Arial"/>
          <w:sz w:val="16"/>
        </w:rPr>
        <w:t>FORMULATED</w:t>
      </w:r>
      <w:r>
        <w:rPr>
          <w:rFonts w:ascii="Arial" w:hAnsi="Arial"/>
          <w:sz w:val="16"/>
        </w:rPr>
        <w:tab/>
        <w:t>March 19, 2001</w:t>
      </w:r>
    </w:p>
    <w:p w14:paraId="6EAFD8C6" w14:textId="77777777" w:rsidR="001E5793" w:rsidRDefault="001E5793" w:rsidP="001E5793">
      <w:pPr>
        <w:rPr>
          <w:rFonts w:ascii="Arial" w:hAnsi="Arial"/>
          <w:sz w:val="16"/>
        </w:rPr>
      </w:pPr>
      <w:r>
        <w:rPr>
          <w:rFonts w:ascii="Arial" w:hAnsi="Arial"/>
          <w:sz w:val="16"/>
        </w:rPr>
        <w:t>REVIEWED</w:t>
      </w:r>
      <w:r>
        <w:rPr>
          <w:rFonts w:ascii="Arial" w:hAnsi="Arial"/>
          <w:sz w:val="16"/>
        </w:rPr>
        <w:tab/>
        <w:t>November 15, 2004</w:t>
      </w:r>
    </w:p>
    <w:p w14:paraId="6B1C1A3D" w14:textId="77777777" w:rsidR="001E5793" w:rsidRDefault="001E5793" w:rsidP="001E5793">
      <w:pPr>
        <w:rPr>
          <w:rFonts w:ascii="Arial" w:hAnsi="Arial"/>
          <w:sz w:val="16"/>
        </w:rPr>
      </w:pPr>
      <w:r>
        <w:rPr>
          <w:rFonts w:ascii="Arial" w:hAnsi="Arial"/>
          <w:sz w:val="16"/>
        </w:rPr>
        <w:t>REVISED</w:t>
      </w:r>
      <w:r>
        <w:rPr>
          <w:rFonts w:ascii="Arial" w:hAnsi="Arial"/>
          <w:sz w:val="16"/>
        </w:rPr>
        <w:tab/>
      </w:r>
      <w:r>
        <w:rPr>
          <w:rFonts w:ascii="Arial" w:hAnsi="Arial"/>
          <w:sz w:val="16"/>
        </w:rPr>
        <w:tab/>
        <w:t>October 3, 2001</w:t>
      </w:r>
    </w:p>
    <w:p w14:paraId="30278F2C" w14:textId="77777777" w:rsidR="001E5793" w:rsidRDefault="001E5793" w:rsidP="001E5793">
      <w:pPr>
        <w:rPr>
          <w:rFonts w:ascii="Arial" w:hAnsi="Arial"/>
          <w:sz w:val="16"/>
        </w:rPr>
      </w:pPr>
      <w:r>
        <w:rPr>
          <w:rFonts w:ascii="Arial" w:hAnsi="Arial"/>
          <w:sz w:val="16"/>
        </w:rPr>
        <w:t>REVISED</w:t>
      </w:r>
      <w:r>
        <w:rPr>
          <w:rFonts w:ascii="Arial" w:hAnsi="Arial"/>
          <w:sz w:val="16"/>
        </w:rPr>
        <w:tab/>
      </w:r>
      <w:r>
        <w:rPr>
          <w:rFonts w:ascii="Arial" w:hAnsi="Arial"/>
          <w:sz w:val="16"/>
        </w:rPr>
        <w:tab/>
        <w:t>January 28, 2010</w:t>
      </w:r>
    </w:p>
    <w:p w14:paraId="78AC4BF2" w14:textId="77777777" w:rsidR="001E5793" w:rsidRDefault="001E5793" w:rsidP="001E5793">
      <w:pPr>
        <w:rPr>
          <w:rFonts w:ascii="Arial" w:hAnsi="Arial"/>
          <w:sz w:val="16"/>
        </w:rPr>
      </w:pPr>
      <w:r>
        <w:rPr>
          <w:rFonts w:ascii="Arial" w:hAnsi="Arial"/>
          <w:sz w:val="16"/>
        </w:rPr>
        <w:t>REVISED</w:t>
      </w:r>
      <w:r>
        <w:rPr>
          <w:rFonts w:ascii="Arial" w:hAnsi="Arial"/>
          <w:sz w:val="16"/>
        </w:rPr>
        <w:tab/>
      </w:r>
      <w:r>
        <w:rPr>
          <w:rFonts w:ascii="Arial" w:hAnsi="Arial"/>
          <w:sz w:val="16"/>
        </w:rPr>
        <w:tab/>
        <w:t>March 10, 2011</w:t>
      </w:r>
    </w:p>
    <w:p w14:paraId="04EA6F44" w14:textId="77777777" w:rsidR="001E5793" w:rsidRDefault="001E5793" w:rsidP="001E5793">
      <w:r>
        <w:rPr>
          <w:rFonts w:ascii="Arial" w:hAnsi="Arial"/>
          <w:sz w:val="16"/>
        </w:rPr>
        <w:t>REVISED</w:t>
      </w:r>
      <w:r>
        <w:rPr>
          <w:rFonts w:ascii="Arial" w:hAnsi="Arial"/>
          <w:sz w:val="16"/>
        </w:rPr>
        <w:tab/>
      </w:r>
      <w:r>
        <w:rPr>
          <w:rFonts w:ascii="Arial" w:hAnsi="Arial"/>
          <w:sz w:val="16"/>
        </w:rPr>
        <w:tab/>
        <w:t>February 1, 2016</w:t>
      </w:r>
    </w:p>
    <w:p w14:paraId="30BB29FE" w14:textId="77777777" w:rsidR="001E5793" w:rsidRDefault="001E5793" w:rsidP="001E5793">
      <w:pPr>
        <w:rPr>
          <w:rFonts w:ascii="Arial" w:hAnsi="Arial"/>
          <w:sz w:val="16"/>
        </w:rPr>
      </w:pPr>
      <w:r w:rsidRPr="00984C3E">
        <w:rPr>
          <w:rFonts w:ascii="Arial" w:hAnsi="Arial"/>
          <w:sz w:val="16"/>
        </w:rPr>
        <w:t>REVISED</w:t>
      </w:r>
      <w:r>
        <w:rPr>
          <w:rFonts w:ascii="Arial" w:hAnsi="Arial"/>
          <w:sz w:val="16"/>
        </w:rPr>
        <w:tab/>
      </w:r>
      <w:r w:rsidRPr="00984C3E">
        <w:rPr>
          <w:rFonts w:ascii="Arial" w:hAnsi="Arial"/>
          <w:sz w:val="16"/>
        </w:rPr>
        <w:tab/>
        <w:t>April 28, 2017</w:t>
      </w:r>
    </w:p>
    <w:p w14:paraId="2DA220A3" w14:textId="3FCAE3AF" w:rsidR="007A2ADF" w:rsidRDefault="007A2ADF" w:rsidP="001E5793">
      <w:pPr>
        <w:rPr>
          <w:rFonts w:ascii="Arial" w:hAnsi="Arial"/>
          <w:sz w:val="16"/>
        </w:rPr>
      </w:pPr>
      <w:r>
        <w:rPr>
          <w:rFonts w:ascii="Arial" w:hAnsi="Arial"/>
          <w:sz w:val="16"/>
        </w:rPr>
        <w:t>REVISED</w:t>
      </w:r>
      <w:r>
        <w:rPr>
          <w:rFonts w:ascii="Arial" w:hAnsi="Arial"/>
          <w:sz w:val="16"/>
        </w:rPr>
        <w:tab/>
      </w:r>
      <w:r>
        <w:rPr>
          <w:rFonts w:ascii="Arial" w:hAnsi="Arial"/>
          <w:sz w:val="16"/>
        </w:rPr>
        <w:tab/>
        <w:t>May 1, 2018</w:t>
      </w:r>
    </w:p>
    <w:p w14:paraId="0B8A0D1A" w14:textId="5CB8DCDF" w:rsidR="00153822" w:rsidRDefault="00153822" w:rsidP="001E5793">
      <w:pPr>
        <w:rPr>
          <w:rFonts w:ascii="Arial" w:hAnsi="Arial"/>
          <w:sz w:val="16"/>
        </w:rPr>
      </w:pPr>
      <w:r>
        <w:rPr>
          <w:rFonts w:ascii="Arial" w:hAnsi="Arial"/>
          <w:sz w:val="16"/>
        </w:rPr>
        <w:t>REVIEWED</w:t>
      </w:r>
      <w:r>
        <w:rPr>
          <w:rFonts w:ascii="Arial" w:hAnsi="Arial"/>
          <w:sz w:val="16"/>
        </w:rPr>
        <w:tab/>
        <w:t>June 4, 2019</w:t>
      </w:r>
    </w:p>
    <w:p w14:paraId="3AFE2FE1" w14:textId="23CCF662" w:rsidR="00661E80" w:rsidRDefault="00661E80" w:rsidP="001E5793">
      <w:pPr>
        <w:rPr>
          <w:rFonts w:ascii="Arial" w:hAnsi="Arial"/>
          <w:sz w:val="16"/>
        </w:rPr>
      </w:pPr>
      <w:r>
        <w:rPr>
          <w:rFonts w:ascii="Arial" w:hAnsi="Arial"/>
          <w:sz w:val="16"/>
        </w:rPr>
        <w:t>REVIEWED</w:t>
      </w:r>
      <w:r>
        <w:rPr>
          <w:rFonts w:ascii="Arial" w:hAnsi="Arial"/>
          <w:sz w:val="16"/>
        </w:rPr>
        <w:tab/>
        <w:t>April 9, 2021</w:t>
      </w:r>
    </w:p>
    <w:p w14:paraId="02A6241E" w14:textId="68B5A013" w:rsidR="003E215C" w:rsidRPr="00984C3E" w:rsidRDefault="003E215C" w:rsidP="001E5793">
      <w:pPr>
        <w:rPr>
          <w:rFonts w:ascii="Arial" w:hAnsi="Arial"/>
          <w:sz w:val="16"/>
        </w:rPr>
      </w:pPr>
      <w:r>
        <w:rPr>
          <w:rFonts w:ascii="Arial" w:hAnsi="Arial"/>
          <w:sz w:val="16"/>
        </w:rPr>
        <w:t xml:space="preserve">REVIEWED </w:t>
      </w:r>
      <w:r>
        <w:rPr>
          <w:rFonts w:ascii="Arial" w:hAnsi="Arial"/>
          <w:sz w:val="16"/>
        </w:rPr>
        <w:tab/>
        <w:t>March 27, 2025</w:t>
      </w:r>
    </w:p>
    <w:p w14:paraId="1746C826" w14:textId="77777777" w:rsidR="001E5793" w:rsidRPr="000A37E7" w:rsidRDefault="001E5793" w:rsidP="001E5793"/>
    <w:p w14:paraId="1179093D" w14:textId="77777777" w:rsidR="00904335" w:rsidRDefault="00904335"/>
    <w:sectPr w:rsidR="00904335" w:rsidSect="007B0533">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B6903" w14:textId="77777777" w:rsidR="002925E1" w:rsidRDefault="002925E1">
      <w:r>
        <w:separator/>
      </w:r>
    </w:p>
  </w:endnote>
  <w:endnote w:type="continuationSeparator" w:id="0">
    <w:p w14:paraId="394B06CA" w14:textId="77777777" w:rsidR="002925E1" w:rsidRDefault="00292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3D839" w14:textId="77777777" w:rsidR="001077BD" w:rsidRPr="008B4BB3" w:rsidRDefault="001077BD" w:rsidP="008B4BB3">
    <w:pPr>
      <w:pStyle w:val="Footer"/>
      <w:jc w:val="right"/>
      <w:rPr>
        <w:rFonts w:ascii="Tahoma" w:hAnsi="Tahoma"/>
        <w:i/>
        <w:sz w:val="16"/>
        <w:szCs w:val="16"/>
      </w:rPr>
    </w:pPr>
  </w:p>
  <w:p w14:paraId="6B31A7D9" w14:textId="77777777" w:rsidR="00551276" w:rsidRDefault="00551276" w:rsidP="00551276">
    <w:pPr>
      <w:pStyle w:val="Header"/>
      <w:jc w:val="center"/>
      <w:rPr>
        <w:rFonts w:ascii="Tahoma" w:hAnsi="Tahoma" w:cs="Tahoma"/>
        <w:i/>
        <w:iCs/>
        <w:sz w:val="16"/>
        <w:szCs w:val="16"/>
      </w:rPr>
    </w:pPr>
    <w:bookmarkStart w:id="0" w:name="OLE_LINK1"/>
  </w:p>
  <w:p w14:paraId="6B012E75" w14:textId="77777777" w:rsidR="00551276" w:rsidRDefault="00551276" w:rsidP="00551276">
    <w:pPr>
      <w:pStyle w:val="Footer"/>
      <w:jc w:val="center"/>
      <w:rPr>
        <w:rFonts w:ascii="Tahoma" w:hAnsi="Tahoma" w:cs="Tahoma"/>
        <w:i/>
        <w:iCs/>
        <w:sz w:val="16"/>
        <w:szCs w:val="16"/>
      </w:rPr>
    </w:pPr>
    <w:r>
      <w:rPr>
        <w:rFonts w:ascii="Tahoma" w:hAnsi="Tahoma" w:cs="Tahoma"/>
        <w:i/>
        <w:iCs/>
        <w:sz w:val="16"/>
        <w:szCs w:val="16"/>
      </w:rPr>
      <w:t>Service     Diversity     Integrity     Excellence     Teamwork     Belonging     Wellbeing</w:t>
    </w:r>
  </w:p>
  <w:bookmarkEnd w:id="0"/>
  <w:p w14:paraId="5B57D1B8" w14:textId="77777777" w:rsidR="001077BD" w:rsidRPr="008B4BB3" w:rsidRDefault="001077BD" w:rsidP="008B4BB3">
    <w:pPr>
      <w:pStyle w:val="Footer"/>
      <w:rPr>
        <w:rFonts w:ascii="Tahoma" w:hAnsi="Tahoma"/>
        <w:i/>
        <w:sz w:val="16"/>
        <w:szCs w:val="16"/>
      </w:rPr>
    </w:pPr>
  </w:p>
  <w:p w14:paraId="53156226" w14:textId="0E9C3C9C" w:rsidR="001077BD" w:rsidRPr="008B4BB3" w:rsidRDefault="001E5793" w:rsidP="008B4BB3">
    <w:pPr>
      <w:pStyle w:val="Footer"/>
      <w:jc w:val="right"/>
      <w:rPr>
        <w:rFonts w:ascii="Tahoma" w:hAnsi="Tahoma"/>
        <w:iCs/>
        <w:sz w:val="16"/>
        <w:szCs w:val="16"/>
      </w:rPr>
    </w:pPr>
    <w:r w:rsidRPr="008B4BB3">
      <w:rPr>
        <w:rFonts w:ascii="Tahoma" w:hAnsi="Tahoma" w:cs="Tahoma"/>
        <w:iCs/>
        <w:sz w:val="16"/>
        <w:szCs w:val="16"/>
      </w:rPr>
      <w:t xml:space="preserve">Page </w:t>
    </w:r>
    <w:r w:rsidRPr="008B4BB3">
      <w:rPr>
        <w:rFonts w:ascii="Tahoma" w:hAnsi="Tahoma" w:cs="Tahoma"/>
        <w:iCs/>
        <w:sz w:val="16"/>
        <w:szCs w:val="16"/>
      </w:rPr>
      <w:fldChar w:fldCharType="begin"/>
    </w:r>
    <w:r w:rsidRPr="008B4BB3">
      <w:rPr>
        <w:rFonts w:ascii="Tahoma" w:hAnsi="Tahoma" w:cs="Tahoma"/>
        <w:iCs/>
        <w:sz w:val="16"/>
        <w:szCs w:val="16"/>
      </w:rPr>
      <w:instrText xml:space="preserve"> PAGE </w:instrText>
    </w:r>
    <w:r w:rsidRPr="008B4BB3">
      <w:rPr>
        <w:rFonts w:ascii="Tahoma" w:hAnsi="Tahoma" w:cs="Tahoma"/>
        <w:iCs/>
        <w:sz w:val="16"/>
        <w:szCs w:val="16"/>
      </w:rPr>
      <w:fldChar w:fldCharType="separate"/>
    </w:r>
    <w:r w:rsidR="00BF63BD">
      <w:rPr>
        <w:rFonts w:ascii="Tahoma" w:hAnsi="Tahoma" w:cs="Tahoma"/>
        <w:iCs/>
        <w:noProof/>
        <w:sz w:val="16"/>
        <w:szCs w:val="16"/>
      </w:rPr>
      <w:t>2</w:t>
    </w:r>
    <w:r w:rsidRPr="008B4BB3">
      <w:rPr>
        <w:rFonts w:ascii="Tahoma" w:hAnsi="Tahoma" w:cs="Tahoma"/>
        <w:iCs/>
        <w:sz w:val="16"/>
        <w:szCs w:val="16"/>
      </w:rPr>
      <w:fldChar w:fldCharType="end"/>
    </w:r>
    <w:r w:rsidRPr="008B4BB3">
      <w:rPr>
        <w:rFonts w:ascii="Tahoma" w:hAnsi="Tahoma" w:cs="Tahoma"/>
        <w:iCs/>
        <w:sz w:val="16"/>
        <w:szCs w:val="16"/>
      </w:rPr>
      <w:t xml:space="preserve"> of </w:t>
    </w:r>
    <w:r w:rsidRPr="008B4BB3">
      <w:rPr>
        <w:rFonts w:ascii="Tahoma" w:hAnsi="Tahoma" w:cs="Tahoma"/>
        <w:iCs/>
        <w:sz w:val="16"/>
        <w:szCs w:val="16"/>
      </w:rPr>
      <w:fldChar w:fldCharType="begin"/>
    </w:r>
    <w:r w:rsidRPr="008B4BB3">
      <w:rPr>
        <w:rFonts w:ascii="Tahoma" w:hAnsi="Tahoma" w:cs="Tahoma"/>
        <w:iCs/>
        <w:sz w:val="16"/>
        <w:szCs w:val="16"/>
      </w:rPr>
      <w:instrText xml:space="preserve"> NUMPAGES </w:instrText>
    </w:r>
    <w:r w:rsidRPr="008B4BB3">
      <w:rPr>
        <w:rFonts w:ascii="Tahoma" w:hAnsi="Tahoma" w:cs="Tahoma"/>
        <w:iCs/>
        <w:sz w:val="16"/>
        <w:szCs w:val="16"/>
      </w:rPr>
      <w:fldChar w:fldCharType="separate"/>
    </w:r>
    <w:r w:rsidR="00BF63BD">
      <w:rPr>
        <w:rFonts w:ascii="Tahoma" w:hAnsi="Tahoma" w:cs="Tahoma"/>
        <w:iCs/>
        <w:noProof/>
        <w:sz w:val="16"/>
        <w:szCs w:val="16"/>
      </w:rPr>
      <w:t>2</w:t>
    </w:r>
    <w:r w:rsidRPr="008B4BB3">
      <w:rPr>
        <w:rFonts w:ascii="Tahoma" w:hAnsi="Tahoma" w:cs="Tahoma"/>
        <w:iCs/>
        <w:sz w:val="16"/>
        <w:szCs w:val="16"/>
      </w:rPr>
      <w:fldChar w:fldCharType="end"/>
    </w:r>
  </w:p>
  <w:p w14:paraId="766331A1" w14:textId="5E736943" w:rsidR="001077BD" w:rsidRPr="008B4BB3" w:rsidRDefault="001E5793">
    <w:pPr>
      <w:pStyle w:val="Footer"/>
      <w:jc w:val="right"/>
      <w:rPr>
        <w:iCs/>
        <w:sz w:val="16"/>
        <w:szCs w:val="16"/>
      </w:rPr>
    </w:pPr>
    <w:r w:rsidRPr="008B4BB3">
      <w:rPr>
        <w:rFonts w:ascii="Tahoma" w:hAnsi="Tahoma"/>
        <w:iCs/>
        <w:sz w:val="16"/>
        <w:szCs w:val="16"/>
      </w:rPr>
      <w:t>HR-19 Time Reporting</w:t>
    </w:r>
    <w:r w:rsidR="00661E80">
      <w:rPr>
        <w:rFonts w:ascii="Tahoma" w:hAnsi="Tahoma"/>
        <w:iCs/>
        <w:sz w:val="16"/>
        <w:szCs w:val="16"/>
      </w:rPr>
      <w:t>, Meal Breaks and Rest Breaks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B58C3" w14:textId="77777777" w:rsidR="002925E1" w:rsidRDefault="002925E1">
      <w:r>
        <w:separator/>
      </w:r>
    </w:p>
  </w:footnote>
  <w:footnote w:type="continuationSeparator" w:id="0">
    <w:p w14:paraId="493B45A8" w14:textId="77777777" w:rsidR="002925E1" w:rsidRDefault="00292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97C4E" w14:textId="77777777" w:rsidR="001077BD" w:rsidRDefault="001E5793">
    <w:pPr>
      <w:pStyle w:val="Header"/>
      <w:rPr>
        <w:rFonts w:ascii="Tahoma" w:hAnsi="Tahoma"/>
        <w:i/>
        <w:sz w:val="18"/>
      </w:rPr>
    </w:pPr>
    <w:r>
      <w:rPr>
        <w:rFonts w:ascii="Tahoma" w:hAnsi="Tahoma"/>
        <w:i/>
        <w:sz w:val="18"/>
      </w:rPr>
      <w:t>Women's Healthcare Associates Policy and Procedure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25CDC"/>
    <w:multiLevelType w:val="hybridMultilevel"/>
    <w:tmpl w:val="9DA2BAC0"/>
    <w:lvl w:ilvl="0" w:tplc="C552569A">
      <w:start w:val="1"/>
      <w:numFmt w:val="decimal"/>
      <w:lvlText w:val="%1."/>
      <w:lvlJc w:val="left"/>
      <w:pPr>
        <w:tabs>
          <w:tab w:val="num" w:pos="2070"/>
        </w:tabs>
        <w:ind w:left="2070" w:hanging="360"/>
      </w:pPr>
      <w:rPr>
        <w:rFonts w:hint="default"/>
      </w:rPr>
    </w:lvl>
    <w:lvl w:ilvl="1" w:tplc="04090019">
      <w:start w:val="1"/>
      <w:numFmt w:val="lowerLetter"/>
      <w:lvlText w:val="%2."/>
      <w:lvlJc w:val="left"/>
      <w:pPr>
        <w:tabs>
          <w:tab w:val="num" w:pos="1710"/>
        </w:tabs>
        <w:ind w:left="1710" w:hanging="360"/>
      </w:pPr>
    </w:lvl>
    <w:lvl w:ilvl="2" w:tplc="0409001B">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num w:numId="1" w16cid:durableId="1730227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readOnly" w:enforcement="1" w:cryptProviderType="rsaAES" w:cryptAlgorithmClass="hash" w:cryptAlgorithmType="typeAny" w:cryptAlgorithmSid="14" w:cryptSpinCount="100000" w:hash="+9ggg54mGaPmY3z1pWam0kktN3NGi696gSLVMwTxEUNTUCtu2tiHLFJ4ONYiYLm6lNaAYq90KvuT8zPlH+LYUw==" w:salt="HyGHqtwzTtPvSFlHGligP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793"/>
    <w:rsid w:val="00083D71"/>
    <w:rsid w:val="000C610E"/>
    <w:rsid w:val="000E52B2"/>
    <w:rsid w:val="00101B94"/>
    <w:rsid w:val="001077BD"/>
    <w:rsid w:val="00153822"/>
    <w:rsid w:val="00155EC3"/>
    <w:rsid w:val="001B24EA"/>
    <w:rsid w:val="001E5793"/>
    <w:rsid w:val="00210DB7"/>
    <w:rsid w:val="002925E1"/>
    <w:rsid w:val="002A6515"/>
    <w:rsid w:val="003B3F57"/>
    <w:rsid w:val="003D4E9A"/>
    <w:rsid w:val="003E215C"/>
    <w:rsid w:val="004A7246"/>
    <w:rsid w:val="004C3F7D"/>
    <w:rsid w:val="004C4632"/>
    <w:rsid w:val="00544676"/>
    <w:rsid w:val="00551276"/>
    <w:rsid w:val="00597176"/>
    <w:rsid w:val="005A6023"/>
    <w:rsid w:val="00625D0A"/>
    <w:rsid w:val="00661E80"/>
    <w:rsid w:val="006A3D08"/>
    <w:rsid w:val="00722FBA"/>
    <w:rsid w:val="00752E40"/>
    <w:rsid w:val="0079436E"/>
    <w:rsid w:val="007A2ADF"/>
    <w:rsid w:val="00820AFE"/>
    <w:rsid w:val="008273F8"/>
    <w:rsid w:val="00840E8F"/>
    <w:rsid w:val="0087212B"/>
    <w:rsid w:val="008921D4"/>
    <w:rsid w:val="00904335"/>
    <w:rsid w:val="00920E7E"/>
    <w:rsid w:val="009657EC"/>
    <w:rsid w:val="009E418F"/>
    <w:rsid w:val="00BB2446"/>
    <w:rsid w:val="00BB5CC7"/>
    <w:rsid w:val="00BC3B31"/>
    <w:rsid w:val="00BF1839"/>
    <w:rsid w:val="00BF63BD"/>
    <w:rsid w:val="00C82ACD"/>
    <w:rsid w:val="00D12E16"/>
    <w:rsid w:val="00DA259E"/>
    <w:rsid w:val="00DB6CD4"/>
    <w:rsid w:val="00DD255B"/>
    <w:rsid w:val="00E37919"/>
    <w:rsid w:val="00E729BF"/>
    <w:rsid w:val="00EA2690"/>
    <w:rsid w:val="00F05A8D"/>
    <w:rsid w:val="00F82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EDC3A"/>
  <w15:chartTrackingRefBased/>
  <w15:docId w15:val="{D8B55402-F21C-44B0-8D82-90CCBCA03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793"/>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1E5793"/>
    <w:pPr>
      <w:keepNext/>
      <w:tabs>
        <w:tab w:val="left" w:pos="1440"/>
        <w:tab w:val="right" w:pos="8640"/>
      </w:tabs>
      <w:outlineLvl w:val="0"/>
    </w:pPr>
    <w:rPr>
      <w:rFonts w:ascii="Arial" w:hAnsi="Arial"/>
      <w:b/>
    </w:rPr>
  </w:style>
  <w:style w:type="paragraph" w:styleId="Heading2">
    <w:name w:val="heading 2"/>
    <w:basedOn w:val="Normal"/>
    <w:next w:val="Normal"/>
    <w:link w:val="Heading2Char"/>
    <w:qFormat/>
    <w:rsid w:val="001E5793"/>
    <w:pPr>
      <w:keepNext/>
      <w:tabs>
        <w:tab w:val="left" w:pos="1440"/>
      </w:tabs>
      <w:ind w:left="1440" w:hanging="1440"/>
      <w:outlineLvl w:val="1"/>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E5793"/>
    <w:rPr>
      <w:rFonts w:ascii="Arial" w:eastAsia="Times New Roman" w:hAnsi="Arial" w:cs="Times New Roman"/>
      <w:b/>
      <w:sz w:val="20"/>
      <w:szCs w:val="20"/>
    </w:rPr>
  </w:style>
  <w:style w:type="character" w:customStyle="1" w:styleId="Heading2Char">
    <w:name w:val="Heading 2 Char"/>
    <w:basedOn w:val="DefaultParagraphFont"/>
    <w:link w:val="Heading2"/>
    <w:rsid w:val="001E5793"/>
    <w:rPr>
      <w:rFonts w:ascii="Arial" w:eastAsia="Times New Roman" w:hAnsi="Arial" w:cs="Times New Roman"/>
      <w:b/>
      <w:sz w:val="20"/>
      <w:szCs w:val="20"/>
    </w:rPr>
  </w:style>
  <w:style w:type="paragraph" w:styleId="Header">
    <w:name w:val="header"/>
    <w:basedOn w:val="Normal"/>
    <w:link w:val="HeaderChar"/>
    <w:uiPriority w:val="99"/>
    <w:rsid w:val="001E5793"/>
    <w:pPr>
      <w:tabs>
        <w:tab w:val="center" w:pos="4320"/>
        <w:tab w:val="right" w:pos="8640"/>
      </w:tabs>
    </w:pPr>
    <w:rPr>
      <w:rFonts w:ascii="Goudy Old Style" w:hAnsi="Goudy Old Style"/>
      <w:sz w:val="56"/>
    </w:rPr>
  </w:style>
  <w:style w:type="character" w:customStyle="1" w:styleId="HeaderChar">
    <w:name w:val="Header Char"/>
    <w:basedOn w:val="DefaultParagraphFont"/>
    <w:link w:val="Header"/>
    <w:uiPriority w:val="99"/>
    <w:rsid w:val="001E5793"/>
    <w:rPr>
      <w:rFonts w:ascii="Goudy Old Style" w:eastAsia="Times New Roman" w:hAnsi="Goudy Old Style" w:cs="Times New Roman"/>
      <w:sz w:val="56"/>
      <w:szCs w:val="20"/>
    </w:rPr>
  </w:style>
  <w:style w:type="paragraph" w:styleId="Footer">
    <w:name w:val="footer"/>
    <w:basedOn w:val="Normal"/>
    <w:link w:val="FooterChar"/>
    <w:uiPriority w:val="99"/>
    <w:rsid w:val="001E5793"/>
    <w:pPr>
      <w:tabs>
        <w:tab w:val="center" w:pos="4320"/>
        <w:tab w:val="right" w:pos="8640"/>
      </w:tabs>
    </w:pPr>
  </w:style>
  <w:style w:type="character" w:customStyle="1" w:styleId="FooterChar">
    <w:name w:val="Footer Char"/>
    <w:basedOn w:val="DefaultParagraphFont"/>
    <w:link w:val="Footer"/>
    <w:uiPriority w:val="99"/>
    <w:rsid w:val="001E5793"/>
    <w:rPr>
      <w:rFonts w:ascii="Times New Roman" w:eastAsia="Times New Roman" w:hAnsi="Times New Roman" w:cs="Times New Roman"/>
      <w:sz w:val="20"/>
      <w:szCs w:val="20"/>
    </w:rPr>
  </w:style>
  <w:style w:type="paragraph" w:styleId="BodyTextIndent">
    <w:name w:val="Body Text Indent"/>
    <w:basedOn w:val="Normal"/>
    <w:link w:val="BodyTextIndentChar"/>
    <w:rsid w:val="001E5793"/>
    <w:pPr>
      <w:widowControl w:val="0"/>
      <w:ind w:left="720"/>
    </w:pPr>
    <w:rPr>
      <w:rFonts w:ascii="Arial" w:hAnsi="Arial"/>
    </w:rPr>
  </w:style>
  <w:style w:type="character" w:customStyle="1" w:styleId="BodyTextIndentChar">
    <w:name w:val="Body Text Indent Char"/>
    <w:basedOn w:val="DefaultParagraphFont"/>
    <w:link w:val="BodyTextIndent"/>
    <w:rsid w:val="001E5793"/>
    <w:rPr>
      <w:rFonts w:ascii="Arial" w:eastAsia="Times New Roman" w:hAnsi="Arial" w:cs="Times New Roman"/>
      <w:sz w:val="20"/>
      <w:szCs w:val="20"/>
    </w:rPr>
  </w:style>
  <w:style w:type="paragraph" w:styleId="BodyTextIndent2">
    <w:name w:val="Body Text Indent 2"/>
    <w:basedOn w:val="Normal"/>
    <w:link w:val="BodyTextIndent2Char"/>
    <w:rsid w:val="001E5793"/>
    <w:pPr>
      <w:ind w:left="1440"/>
    </w:pPr>
    <w:rPr>
      <w:rFonts w:ascii="Arial" w:hAnsi="Arial"/>
    </w:rPr>
  </w:style>
  <w:style w:type="character" w:customStyle="1" w:styleId="BodyTextIndent2Char">
    <w:name w:val="Body Text Indent 2 Char"/>
    <w:basedOn w:val="DefaultParagraphFont"/>
    <w:link w:val="BodyTextIndent2"/>
    <w:rsid w:val="001E5793"/>
    <w:rPr>
      <w:rFonts w:ascii="Arial" w:eastAsia="Times New Roman" w:hAnsi="Arial" w:cs="Times New Roman"/>
      <w:sz w:val="20"/>
      <w:szCs w:val="20"/>
    </w:rPr>
  </w:style>
  <w:style w:type="paragraph" w:styleId="BodyTextIndent3">
    <w:name w:val="Body Text Indent 3"/>
    <w:basedOn w:val="Normal"/>
    <w:link w:val="BodyTextIndent3Char"/>
    <w:rsid w:val="001E5793"/>
    <w:pPr>
      <w:tabs>
        <w:tab w:val="left" w:pos="1620"/>
      </w:tabs>
      <w:ind w:left="1620" w:hanging="1440"/>
    </w:pPr>
    <w:rPr>
      <w:rFonts w:ascii="Arial" w:hAnsi="Arial"/>
    </w:rPr>
  </w:style>
  <w:style w:type="character" w:customStyle="1" w:styleId="BodyTextIndent3Char">
    <w:name w:val="Body Text Indent 3 Char"/>
    <w:basedOn w:val="DefaultParagraphFont"/>
    <w:link w:val="BodyTextIndent3"/>
    <w:rsid w:val="001E5793"/>
    <w:rPr>
      <w:rFonts w:ascii="Arial" w:eastAsia="Times New Roman" w:hAnsi="Arial" w:cs="Times New Roman"/>
      <w:sz w:val="20"/>
      <w:szCs w:val="20"/>
    </w:rPr>
  </w:style>
  <w:style w:type="paragraph" w:styleId="BalloonText">
    <w:name w:val="Balloon Text"/>
    <w:basedOn w:val="Normal"/>
    <w:link w:val="BalloonTextChar"/>
    <w:uiPriority w:val="99"/>
    <w:semiHidden/>
    <w:unhideWhenUsed/>
    <w:rsid w:val="001E57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5793"/>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1E5793"/>
    <w:rPr>
      <w:sz w:val="16"/>
      <w:szCs w:val="16"/>
    </w:rPr>
  </w:style>
  <w:style w:type="paragraph" w:styleId="CommentText">
    <w:name w:val="annotation text"/>
    <w:basedOn w:val="Normal"/>
    <w:link w:val="CommentTextChar"/>
    <w:uiPriority w:val="99"/>
    <w:semiHidden/>
    <w:unhideWhenUsed/>
    <w:rsid w:val="001E5793"/>
  </w:style>
  <w:style w:type="character" w:customStyle="1" w:styleId="CommentTextChar">
    <w:name w:val="Comment Text Char"/>
    <w:basedOn w:val="DefaultParagraphFont"/>
    <w:link w:val="CommentText"/>
    <w:uiPriority w:val="99"/>
    <w:semiHidden/>
    <w:rsid w:val="001E579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E5793"/>
    <w:rPr>
      <w:b/>
      <w:bCs/>
    </w:rPr>
  </w:style>
  <w:style w:type="character" w:customStyle="1" w:styleId="CommentSubjectChar">
    <w:name w:val="Comment Subject Char"/>
    <w:basedOn w:val="CommentTextChar"/>
    <w:link w:val="CommentSubject"/>
    <w:uiPriority w:val="99"/>
    <w:semiHidden/>
    <w:rsid w:val="001E5793"/>
    <w:rPr>
      <w:rFonts w:ascii="Times New Roman" w:eastAsia="Times New Roman" w:hAnsi="Times New Roman" w:cs="Times New Roman"/>
      <w:b/>
      <w:bCs/>
      <w:sz w:val="20"/>
      <w:szCs w:val="20"/>
    </w:rPr>
  </w:style>
  <w:style w:type="paragraph" w:styleId="ListParagraph">
    <w:name w:val="List Paragraph"/>
    <w:basedOn w:val="Normal"/>
    <w:uiPriority w:val="34"/>
    <w:qFormat/>
    <w:rsid w:val="001E5793"/>
    <w:pPr>
      <w:ind w:left="720"/>
      <w:contextualSpacing/>
    </w:pPr>
  </w:style>
  <w:style w:type="paragraph" w:styleId="Revision">
    <w:name w:val="Revision"/>
    <w:hidden/>
    <w:uiPriority w:val="99"/>
    <w:semiHidden/>
    <w:rsid w:val="00840E8F"/>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006C4607554F4387A36CE142DC5E38" ma:contentTypeVersion="14" ma:contentTypeDescription="Create a new document." ma:contentTypeScope="" ma:versionID="f60710c6ffa6f3eb6ee8e41c3aef9695">
  <xsd:schema xmlns:xsd="http://www.w3.org/2001/XMLSchema" xmlns:xs="http://www.w3.org/2001/XMLSchema" xmlns:p="http://schemas.microsoft.com/office/2006/metadata/properties" xmlns:ns2="76add066-c7e9-4b6e-b055-60fa463d33cb" targetNamespace="http://schemas.microsoft.com/office/2006/metadata/properties" ma:root="true" ma:fieldsID="b86f1811e94bb44777c195d9f57e7478" ns2:_="">
    <xsd:import namespace="76add066-c7e9-4b6e-b055-60fa463d33cb"/>
    <xsd:element name="properties">
      <xsd:complexType>
        <xsd:sequence>
          <xsd:element name="documentManagement">
            <xsd:complexType>
              <xsd:all>
                <xsd:element ref="ns2:MediaServiceMetadata" minOccurs="0"/>
                <xsd:element ref="ns2:MediaServiceFastMetadata" minOccurs="0"/>
                <xsd:element ref="ns2:ReviewTeam_x002d_AAAHC"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dd066-c7e9-4b6e-b055-60fa463d33cb"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ReviewTeam_x002d_AAAHC" ma:index="6" nillable="true" ma:displayName="Review Teams - AAAHC" ma:internalName="ReviewTeam_x002d_AAAHC" ma:readOnly="false">
      <xsd:simpleType>
        <xsd:restriction base="dms:Text">
          <xsd:maxLength value="255"/>
        </xsd:restriction>
      </xsd:simpleType>
    </xsd:element>
    <xsd:element name="MediaServiceSearchProperties" ma:index="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viewTeam_x002d_AAAHC xmlns="76add066-c7e9-4b6e-b055-60fa463d33cb" xsi:nil="true"/>
  </documentManagement>
</p:properties>
</file>

<file path=customXml/itemProps1.xml><?xml version="1.0" encoding="utf-8"?>
<ds:datastoreItem xmlns:ds="http://schemas.openxmlformats.org/officeDocument/2006/customXml" ds:itemID="{C5BA67C4-07E7-4EF6-98B6-D2C738FE32D9}"/>
</file>

<file path=customXml/itemProps2.xml><?xml version="1.0" encoding="utf-8"?>
<ds:datastoreItem xmlns:ds="http://schemas.openxmlformats.org/officeDocument/2006/customXml" ds:itemID="{98CB95B1-5DB9-432F-8239-DCD06B3EAB0C}"/>
</file>

<file path=customXml/itemProps3.xml><?xml version="1.0" encoding="utf-8"?>
<ds:datastoreItem xmlns:ds="http://schemas.openxmlformats.org/officeDocument/2006/customXml" ds:itemID="{9B94DF6B-92D6-4A2E-804A-3838581E68AA}"/>
</file>

<file path=docProps/app.xml><?xml version="1.0" encoding="utf-8"?>
<Properties xmlns="http://schemas.openxmlformats.org/officeDocument/2006/extended-properties" xmlns:vt="http://schemas.openxmlformats.org/officeDocument/2006/docPropsVTypes">
  <Template>Normal.dotm</Template>
  <TotalTime>46</TotalTime>
  <Pages>2</Pages>
  <Words>607</Words>
  <Characters>3466</Characters>
  <Application>Microsoft Office Word</Application>
  <DocSecurity>8</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Candace Trotter</dc:creator>
  <cp:keywords/>
  <dc:description/>
  <cp:lastModifiedBy>Michelle Barker</cp:lastModifiedBy>
  <cp:revision>30</cp:revision>
  <cp:lastPrinted>2019-06-05T20:31:00Z</cp:lastPrinted>
  <dcterms:created xsi:type="dcterms:W3CDTF">2025-03-25T14:38:00Z</dcterms:created>
  <dcterms:modified xsi:type="dcterms:W3CDTF">2025-06-24T20:05:00Z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0x01010014006C4607554F4387A36CE142DC5E38</vt:lpwstr>
  </property>
  <property fmtid="{D5CDD505-2E9C-101B-9397-08002B2CF9AE}" pid="3" name="_ExtendedDescription">
    <vt:lpwstr/>
  </property>
</Properties>
</file>