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4DC2" w:rsidRDefault="00D04DC2" w:rsidP="00A46D5E">
      <w:pPr>
        <w:pStyle w:val="Heading1"/>
      </w:pPr>
      <w:bookmarkStart w:id="0" w:name="_Toc72910214"/>
      <w:bookmarkStart w:id="1" w:name="_Hlk506447796"/>
      <w:bookmarkStart w:id="2" w:name="_Hlk506446879"/>
      <w:permStart w:id="2047232514" w:edGrp="everyone"/>
      <w:permEnd w:id="2047232514"/>
      <w:r>
        <w:t>Education: Preventive Care Screening and Guidelines</w:t>
      </w:r>
      <w:bookmarkEnd w:id="0"/>
    </w:p>
    <w:p w:rsidR="00D04DC2" w:rsidRPr="00EF687D" w:rsidRDefault="00D04DC2" w:rsidP="00D04DC2">
      <w:pPr>
        <w:spacing w:after="160" w:line="259" w:lineRule="auto"/>
        <w:contextualSpacing/>
      </w:pPr>
    </w:p>
    <w:bookmarkEnd w:id="1"/>
    <w:bookmarkEnd w:id="2"/>
    <w:p w:rsidR="00D04DC2" w:rsidRPr="00651700" w:rsidRDefault="00D04DC2" w:rsidP="00D04DC2">
      <w:pPr>
        <w:spacing w:after="160" w:line="259" w:lineRule="auto"/>
        <w:ind w:left="720"/>
        <w:contextualSpacing/>
      </w:pPr>
    </w:p>
    <w:p w:rsidR="00D04DC2" w:rsidRPr="00A46D5E" w:rsidRDefault="00D04DC2" w:rsidP="00A46D5E">
      <w:pPr>
        <w:numPr>
          <w:ilvl w:val="0"/>
          <w:numId w:val="10"/>
        </w:numPr>
        <w:spacing w:after="0" w:line="259" w:lineRule="auto"/>
        <w:contextualSpacing/>
        <w:rPr>
          <w:rFonts w:ascii="Century Gothic" w:hAnsi="Century Gothic"/>
          <w:sz w:val="24"/>
        </w:rPr>
      </w:pPr>
      <w:r w:rsidRPr="00A46D5E">
        <w:rPr>
          <w:rFonts w:ascii="Century Gothic" w:hAnsi="Century Gothic"/>
          <w:sz w:val="24"/>
        </w:rPr>
        <w:t>Cervical Cancer Screening: ________________________________________________________________________________________________________________________________________________________________________________________________________________________</w:t>
      </w:r>
    </w:p>
    <w:p w:rsidR="00D04DC2" w:rsidRPr="00A46D5E" w:rsidRDefault="00D04DC2" w:rsidP="00A46D5E">
      <w:pPr>
        <w:spacing w:after="0" w:line="259" w:lineRule="auto"/>
        <w:ind w:left="720"/>
        <w:contextualSpacing/>
        <w:rPr>
          <w:rFonts w:ascii="Century Gothic" w:hAnsi="Century Gothic"/>
          <w:sz w:val="24"/>
        </w:rPr>
      </w:pPr>
    </w:p>
    <w:p w:rsidR="00D04DC2" w:rsidRPr="00A46D5E" w:rsidRDefault="00D04DC2" w:rsidP="00A46D5E">
      <w:pPr>
        <w:spacing w:after="0" w:line="259" w:lineRule="auto"/>
        <w:ind w:left="720"/>
        <w:contextualSpacing/>
        <w:rPr>
          <w:rFonts w:ascii="Century Gothic" w:hAnsi="Century Gothic"/>
          <w:sz w:val="24"/>
        </w:rPr>
      </w:pPr>
    </w:p>
    <w:p w:rsidR="00D04DC2" w:rsidRPr="00A46D5E" w:rsidRDefault="00D04DC2" w:rsidP="00A46D5E">
      <w:pPr>
        <w:numPr>
          <w:ilvl w:val="0"/>
          <w:numId w:val="10"/>
        </w:numPr>
        <w:spacing w:after="0" w:line="259" w:lineRule="auto"/>
        <w:contextualSpacing/>
        <w:rPr>
          <w:rFonts w:ascii="Century Gothic" w:hAnsi="Century Gothic"/>
          <w:sz w:val="24"/>
        </w:rPr>
      </w:pPr>
      <w:r w:rsidRPr="00A46D5E">
        <w:rPr>
          <w:rFonts w:ascii="Century Gothic" w:hAnsi="Century Gothic"/>
          <w:sz w:val="24"/>
        </w:rPr>
        <w:t>Chlamydia/Gonorrhea: ________________________________________________________________________________________________________________________________________________________________________________________________________________________</w:t>
      </w:r>
    </w:p>
    <w:p w:rsidR="006A3E6B" w:rsidRPr="00A46D5E" w:rsidRDefault="006A3E6B" w:rsidP="00A46D5E">
      <w:pPr>
        <w:spacing w:after="0" w:line="259" w:lineRule="auto"/>
        <w:ind w:left="720"/>
        <w:contextualSpacing/>
        <w:rPr>
          <w:rFonts w:ascii="Century Gothic" w:hAnsi="Century Gothic"/>
          <w:sz w:val="24"/>
        </w:rPr>
      </w:pPr>
    </w:p>
    <w:p w:rsidR="007F2B34" w:rsidRPr="00A46D5E" w:rsidRDefault="007F2B34" w:rsidP="00A46D5E">
      <w:pPr>
        <w:spacing w:after="0" w:line="259" w:lineRule="auto"/>
        <w:ind w:left="720"/>
        <w:contextualSpacing/>
        <w:rPr>
          <w:rFonts w:ascii="Century Gothic" w:hAnsi="Century Gothic"/>
          <w:sz w:val="24"/>
        </w:rPr>
      </w:pPr>
    </w:p>
    <w:p w:rsidR="006A3E6B" w:rsidRPr="00A46D5E" w:rsidRDefault="006A3E6B" w:rsidP="00A46D5E">
      <w:pPr>
        <w:numPr>
          <w:ilvl w:val="0"/>
          <w:numId w:val="10"/>
        </w:numPr>
        <w:spacing w:after="0" w:line="259" w:lineRule="auto"/>
        <w:contextualSpacing/>
        <w:rPr>
          <w:rFonts w:ascii="Century Gothic" w:hAnsi="Century Gothic"/>
          <w:sz w:val="24"/>
        </w:rPr>
      </w:pPr>
      <w:r w:rsidRPr="00A46D5E">
        <w:rPr>
          <w:rFonts w:ascii="Century Gothic" w:hAnsi="Century Gothic"/>
          <w:sz w:val="24"/>
        </w:rPr>
        <w:t>Breast Cancer Screening and Gail score: ________________________________________________________________________________________________________________________________________________________________________________________________________________________</w:t>
      </w:r>
    </w:p>
    <w:p w:rsidR="006A3E6B" w:rsidRPr="00A46D5E" w:rsidRDefault="006A3E6B" w:rsidP="00A46D5E">
      <w:pPr>
        <w:pStyle w:val="ListParagraph"/>
        <w:spacing w:after="0"/>
        <w:rPr>
          <w:rFonts w:ascii="Century Gothic" w:hAnsi="Century Gothic"/>
          <w:sz w:val="24"/>
        </w:rPr>
      </w:pPr>
    </w:p>
    <w:p w:rsidR="00D04DC2" w:rsidRPr="00A46D5E" w:rsidRDefault="00D04DC2" w:rsidP="00A46D5E">
      <w:pPr>
        <w:numPr>
          <w:ilvl w:val="0"/>
          <w:numId w:val="10"/>
        </w:numPr>
        <w:spacing w:after="0" w:line="259" w:lineRule="auto"/>
        <w:contextualSpacing/>
        <w:rPr>
          <w:rFonts w:ascii="Century Gothic" w:hAnsi="Century Gothic"/>
          <w:sz w:val="24"/>
        </w:rPr>
      </w:pPr>
      <w:r w:rsidRPr="00A46D5E">
        <w:rPr>
          <w:rFonts w:ascii="Century Gothic" w:hAnsi="Century Gothic"/>
          <w:sz w:val="24"/>
        </w:rPr>
        <w:t>DEXA (Osteoporosis) Screening: __________________________________________________________________________________________________________________________________________________________________________________________________________________________________________</w:t>
      </w:r>
    </w:p>
    <w:p w:rsidR="00D04DC2" w:rsidRPr="00A46D5E" w:rsidRDefault="00D04DC2" w:rsidP="00A46D5E">
      <w:pPr>
        <w:spacing w:after="0" w:line="259" w:lineRule="auto"/>
        <w:ind w:left="720"/>
        <w:contextualSpacing/>
        <w:rPr>
          <w:rFonts w:ascii="Century Gothic" w:hAnsi="Century Gothic"/>
          <w:sz w:val="24"/>
        </w:rPr>
      </w:pPr>
    </w:p>
    <w:p w:rsidR="00D04DC2" w:rsidRPr="00A46D5E" w:rsidRDefault="00D04DC2" w:rsidP="00A46D5E">
      <w:pPr>
        <w:spacing w:after="0" w:line="259" w:lineRule="auto"/>
        <w:ind w:left="720"/>
        <w:contextualSpacing/>
        <w:rPr>
          <w:rFonts w:ascii="Century Gothic" w:hAnsi="Century Gothic"/>
          <w:sz w:val="24"/>
        </w:rPr>
      </w:pPr>
    </w:p>
    <w:p w:rsidR="00D04DC2" w:rsidRPr="007F2B34" w:rsidRDefault="00D04DC2" w:rsidP="00A46D5E">
      <w:pPr>
        <w:numPr>
          <w:ilvl w:val="0"/>
          <w:numId w:val="10"/>
        </w:numPr>
        <w:spacing w:after="0" w:line="240" w:lineRule="auto"/>
        <w:contextualSpacing/>
        <w:rPr>
          <w:rFonts w:ascii="Times New Roman" w:eastAsia="Times New Roman" w:hAnsi="Times New Roman" w:cs="Times New Roman"/>
          <w:color w:val="5B9BD5"/>
          <w:sz w:val="29"/>
          <w:szCs w:val="24"/>
        </w:rPr>
      </w:pPr>
      <w:r w:rsidRPr="00A46D5E">
        <w:rPr>
          <w:rFonts w:ascii="Century Gothic" w:hAnsi="Century Gothic"/>
          <w:sz w:val="24"/>
        </w:rPr>
        <w:t>Colonoscopy Screening: ________________________________________________________________________________________________________________________________________________________________________________________________________________________</w:t>
      </w:r>
    </w:p>
    <w:p w:rsidR="00E04BAA" w:rsidRDefault="00E04BAA" w:rsidP="00D04DC2">
      <w:pPr>
        <w:spacing w:after="0" w:line="240" w:lineRule="auto"/>
        <w:ind w:left="720"/>
        <w:contextualSpacing/>
        <w:rPr>
          <w:rFonts w:ascii="Times New Roman" w:eastAsia="Times New Roman" w:hAnsi="Times New Roman" w:cs="Times New Roman"/>
          <w:color w:val="5B9BD5"/>
          <w:sz w:val="29"/>
          <w:szCs w:val="24"/>
        </w:rPr>
      </w:pPr>
    </w:p>
    <w:p w:rsidR="00E04BAA" w:rsidRDefault="00E04BAA" w:rsidP="00D04DC2">
      <w:pPr>
        <w:spacing w:after="0" w:line="240" w:lineRule="auto"/>
        <w:ind w:left="720"/>
        <w:contextualSpacing/>
        <w:rPr>
          <w:rFonts w:ascii="Times New Roman" w:eastAsia="Times New Roman" w:hAnsi="Times New Roman" w:cs="Times New Roman"/>
          <w:color w:val="5B9BD5"/>
          <w:sz w:val="29"/>
          <w:szCs w:val="24"/>
        </w:rPr>
      </w:pPr>
    </w:p>
    <w:p w:rsidR="00E04BAA" w:rsidRPr="00651700" w:rsidRDefault="007F2B34" w:rsidP="007F2B34">
      <w:pPr>
        <w:spacing w:after="160" w:line="259" w:lineRule="auto"/>
        <w:rPr>
          <w:rFonts w:ascii="Times New Roman" w:eastAsia="Times New Roman" w:hAnsi="Times New Roman" w:cs="Times New Roman"/>
          <w:color w:val="5B9BD5"/>
          <w:sz w:val="29"/>
          <w:szCs w:val="24"/>
        </w:rPr>
      </w:pPr>
      <w:r>
        <w:rPr>
          <w:rFonts w:ascii="Times New Roman" w:eastAsia="Times New Roman" w:hAnsi="Times New Roman" w:cs="Times New Roman"/>
          <w:color w:val="5B9BD5"/>
          <w:sz w:val="29"/>
          <w:szCs w:val="24"/>
        </w:rPr>
        <w:br w:type="page"/>
      </w:r>
    </w:p>
    <w:p w:rsidR="00D04DC2" w:rsidRPr="00651700" w:rsidRDefault="00D04DC2" w:rsidP="00D04DC2">
      <w:pPr>
        <w:numPr>
          <w:ilvl w:val="0"/>
          <w:numId w:val="11"/>
        </w:numPr>
        <w:spacing w:after="0" w:line="240" w:lineRule="auto"/>
        <w:contextualSpacing/>
        <w:rPr>
          <w:rFonts w:ascii="Times New Roman" w:eastAsia="Times New Roman" w:hAnsi="Times New Roman" w:cs="Times New Roman"/>
          <w:color w:val="5B9BD5"/>
          <w:sz w:val="29"/>
          <w:szCs w:val="24"/>
        </w:rPr>
      </w:pPr>
      <w:r w:rsidRPr="00651700">
        <w:rPr>
          <w:rFonts w:eastAsiaTheme="minorEastAsia" w:hAnsi="Trebuchet MS"/>
          <w:color w:val="404040" w:themeColor="text1" w:themeTint="BF"/>
          <w:kern w:val="24"/>
          <w:sz w:val="36"/>
          <w:szCs w:val="36"/>
        </w:rPr>
        <w:lastRenderedPageBreak/>
        <w:t>Breast Cancer Screening/Gail score:  mammography</w:t>
      </w:r>
    </w:p>
    <w:p w:rsidR="008C2864" w:rsidRPr="008C2864" w:rsidRDefault="00D04DC2" w:rsidP="00D04DC2">
      <w:pPr>
        <w:numPr>
          <w:ilvl w:val="1"/>
          <w:numId w:val="11"/>
        </w:numPr>
        <w:spacing w:after="0" w:line="240" w:lineRule="auto"/>
        <w:contextualSpacing/>
        <w:rPr>
          <w:rFonts w:ascii="Times New Roman" w:eastAsia="Times New Roman" w:hAnsi="Times New Roman" w:cs="Times New Roman"/>
          <w:color w:val="5B9BD5"/>
          <w:sz w:val="29"/>
          <w:szCs w:val="24"/>
        </w:rPr>
      </w:pPr>
      <w:r w:rsidRPr="00651700">
        <w:rPr>
          <w:rFonts w:eastAsiaTheme="minorEastAsia" w:hAnsi="Trebuchet MS"/>
          <w:color w:val="404040" w:themeColor="text1" w:themeTint="BF"/>
          <w:kern w:val="24"/>
          <w:sz w:val="36"/>
          <w:szCs w:val="36"/>
        </w:rPr>
        <w:t xml:space="preserve">Offered every 1-2 years starting at age 40. </w:t>
      </w:r>
    </w:p>
    <w:p w:rsidR="00D04DC2" w:rsidRPr="00651700" w:rsidRDefault="00D04DC2" w:rsidP="00D04DC2">
      <w:pPr>
        <w:numPr>
          <w:ilvl w:val="1"/>
          <w:numId w:val="11"/>
        </w:numPr>
        <w:spacing w:after="0" w:line="240" w:lineRule="auto"/>
        <w:contextualSpacing/>
        <w:rPr>
          <w:rFonts w:ascii="Times New Roman" w:eastAsia="Times New Roman" w:hAnsi="Times New Roman" w:cs="Times New Roman"/>
          <w:color w:val="5B9BD5"/>
          <w:sz w:val="29"/>
          <w:szCs w:val="24"/>
        </w:rPr>
      </w:pPr>
      <w:r w:rsidRPr="00651700">
        <w:rPr>
          <w:rFonts w:eastAsiaTheme="minorEastAsia" w:hAnsi="Trebuchet MS"/>
          <w:color w:val="404040" w:themeColor="text1" w:themeTint="BF"/>
          <w:kern w:val="24"/>
          <w:sz w:val="36"/>
          <w:szCs w:val="36"/>
        </w:rPr>
        <w:t>Gail score is calculated at ages 35-65.</w:t>
      </w:r>
      <w:r>
        <w:rPr>
          <w:rFonts w:eastAsiaTheme="minorEastAsia" w:hAnsi="Trebuchet MS"/>
          <w:color w:val="404040" w:themeColor="text1" w:themeTint="BF"/>
          <w:kern w:val="24"/>
          <w:sz w:val="36"/>
          <w:szCs w:val="36"/>
        </w:rPr>
        <w:t xml:space="preserve"> </w:t>
      </w:r>
    </w:p>
    <w:p w:rsidR="00D04DC2" w:rsidRPr="00651700" w:rsidRDefault="00D04DC2" w:rsidP="00D04DC2">
      <w:pPr>
        <w:numPr>
          <w:ilvl w:val="0"/>
          <w:numId w:val="11"/>
        </w:numPr>
        <w:spacing w:after="0" w:line="240" w:lineRule="auto"/>
        <w:contextualSpacing/>
        <w:rPr>
          <w:rFonts w:ascii="Times New Roman" w:eastAsia="Times New Roman" w:hAnsi="Times New Roman" w:cs="Times New Roman"/>
          <w:color w:val="5B9BD5"/>
          <w:sz w:val="29"/>
          <w:szCs w:val="24"/>
        </w:rPr>
      </w:pPr>
      <w:r w:rsidRPr="00651700">
        <w:rPr>
          <w:rFonts w:eastAsiaTheme="minorEastAsia" w:hAnsi="Trebuchet MS"/>
          <w:color w:val="404040" w:themeColor="text1" w:themeTint="BF"/>
          <w:kern w:val="24"/>
          <w:sz w:val="36"/>
          <w:szCs w:val="36"/>
        </w:rPr>
        <w:t>Cervical Cancer Screening:  pap smear</w:t>
      </w:r>
    </w:p>
    <w:p w:rsidR="008C2864" w:rsidRPr="008C2864" w:rsidRDefault="00D04DC2" w:rsidP="00D04DC2">
      <w:pPr>
        <w:numPr>
          <w:ilvl w:val="1"/>
          <w:numId w:val="11"/>
        </w:numPr>
        <w:spacing w:after="0" w:line="240" w:lineRule="auto"/>
        <w:contextualSpacing/>
        <w:rPr>
          <w:rFonts w:ascii="Times New Roman" w:eastAsia="Times New Roman" w:hAnsi="Times New Roman" w:cs="Times New Roman"/>
          <w:color w:val="5B9BD5"/>
          <w:sz w:val="29"/>
          <w:szCs w:val="24"/>
        </w:rPr>
      </w:pPr>
      <w:r w:rsidRPr="00651700">
        <w:rPr>
          <w:rFonts w:eastAsiaTheme="minorEastAsia" w:hAnsi="Trebuchet MS"/>
          <w:color w:val="404040" w:themeColor="text1" w:themeTint="BF"/>
          <w:kern w:val="24"/>
          <w:sz w:val="36"/>
          <w:szCs w:val="36"/>
        </w:rPr>
        <w:t>Eve</w:t>
      </w:r>
      <w:r w:rsidR="008C2864">
        <w:rPr>
          <w:rFonts w:eastAsiaTheme="minorEastAsia" w:hAnsi="Trebuchet MS"/>
          <w:color w:val="404040" w:themeColor="text1" w:themeTint="BF"/>
          <w:kern w:val="24"/>
          <w:sz w:val="36"/>
          <w:szCs w:val="36"/>
        </w:rPr>
        <w:t>ry 3 years age 21-29.</w:t>
      </w:r>
    </w:p>
    <w:p w:rsidR="00D04DC2" w:rsidRPr="00651700" w:rsidRDefault="008C2864" w:rsidP="00D04DC2">
      <w:pPr>
        <w:numPr>
          <w:ilvl w:val="1"/>
          <w:numId w:val="11"/>
        </w:numPr>
        <w:spacing w:after="0" w:line="240" w:lineRule="auto"/>
        <w:contextualSpacing/>
        <w:rPr>
          <w:rFonts w:ascii="Times New Roman" w:eastAsia="Times New Roman" w:hAnsi="Times New Roman" w:cs="Times New Roman"/>
          <w:color w:val="5B9BD5"/>
          <w:sz w:val="29"/>
          <w:szCs w:val="24"/>
        </w:rPr>
      </w:pPr>
      <w:r>
        <w:rPr>
          <w:rFonts w:eastAsiaTheme="minorEastAsia" w:hAnsi="Trebuchet MS"/>
          <w:color w:val="404040" w:themeColor="text1" w:themeTint="BF"/>
          <w:kern w:val="24"/>
          <w:sz w:val="36"/>
          <w:szCs w:val="36"/>
        </w:rPr>
        <w:t>E</w:t>
      </w:r>
      <w:r w:rsidR="00D04DC2" w:rsidRPr="00651700">
        <w:rPr>
          <w:rFonts w:eastAsiaTheme="minorEastAsia" w:hAnsi="Trebuchet MS"/>
          <w:color w:val="404040" w:themeColor="text1" w:themeTint="BF"/>
          <w:kern w:val="24"/>
          <w:sz w:val="36"/>
          <w:szCs w:val="36"/>
        </w:rPr>
        <w:t xml:space="preserve">very 5 years </w:t>
      </w:r>
      <w:r>
        <w:rPr>
          <w:rFonts w:eastAsiaTheme="minorEastAsia" w:hAnsi="Trebuchet MS"/>
          <w:color w:val="404040" w:themeColor="text1" w:themeTint="BF"/>
          <w:kern w:val="24"/>
          <w:sz w:val="36"/>
          <w:szCs w:val="36"/>
        </w:rPr>
        <w:t xml:space="preserve">with </w:t>
      </w:r>
      <w:r w:rsidR="00D04DC2" w:rsidRPr="00651700">
        <w:rPr>
          <w:rFonts w:eastAsiaTheme="minorEastAsia" w:hAnsi="Trebuchet MS"/>
          <w:color w:val="404040" w:themeColor="text1" w:themeTint="BF"/>
          <w:kern w:val="24"/>
          <w:sz w:val="36"/>
          <w:szCs w:val="36"/>
        </w:rPr>
        <w:t>co</w:t>
      </w:r>
      <w:r w:rsidR="00D04DC2">
        <w:rPr>
          <w:rFonts w:eastAsiaTheme="minorEastAsia" w:hAnsi="Trebuchet MS"/>
          <w:color w:val="404040" w:themeColor="text1" w:themeTint="BF"/>
          <w:kern w:val="24"/>
          <w:sz w:val="36"/>
          <w:szCs w:val="36"/>
        </w:rPr>
        <w:t>-</w:t>
      </w:r>
      <w:r w:rsidR="00D04DC2" w:rsidRPr="00651700">
        <w:rPr>
          <w:rFonts w:eastAsiaTheme="minorEastAsia" w:hAnsi="Trebuchet MS"/>
          <w:color w:val="404040" w:themeColor="text1" w:themeTint="BF"/>
          <w:kern w:val="24"/>
          <w:sz w:val="36"/>
          <w:szCs w:val="36"/>
        </w:rPr>
        <w:t>testing</w:t>
      </w:r>
      <w:r>
        <w:rPr>
          <w:rFonts w:eastAsiaTheme="minorEastAsia" w:hAnsi="Trebuchet MS"/>
          <w:color w:val="404040" w:themeColor="text1" w:themeTint="BF"/>
          <w:kern w:val="24"/>
          <w:sz w:val="36"/>
          <w:szCs w:val="36"/>
        </w:rPr>
        <w:t xml:space="preserve"> for</w:t>
      </w:r>
      <w:r w:rsidR="00D04DC2" w:rsidRPr="00651700">
        <w:rPr>
          <w:rFonts w:eastAsiaTheme="minorEastAsia" w:hAnsi="Trebuchet MS"/>
          <w:color w:val="404040" w:themeColor="text1" w:themeTint="BF"/>
          <w:kern w:val="24"/>
          <w:sz w:val="36"/>
          <w:szCs w:val="36"/>
        </w:rPr>
        <w:t xml:space="preserve"> HPV age</w:t>
      </w:r>
      <w:r>
        <w:rPr>
          <w:rFonts w:eastAsiaTheme="minorEastAsia" w:hAnsi="Trebuchet MS"/>
          <w:color w:val="404040" w:themeColor="text1" w:themeTint="BF"/>
          <w:kern w:val="24"/>
          <w:sz w:val="36"/>
          <w:szCs w:val="36"/>
        </w:rPr>
        <w:t>s</w:t>
      </w:r>
      <w:r w:rsidR="00D04DC2" w:rsidRPr="00651700">
        <w:rPr>
          <w:rFonts w:eastAsiaTheme="minorEastAsia" w:hAnsi="Trebuchet MS"/>
          <w:color w:val="404040" w:themeColor="text1" w:themeTint="BF"/>
          <w:kern w:val="24"/>
          <w:sz w:val="36"/>
          <w:szCs w:val="36"/>
        </w:rPr>
        <w:t xml:space="preserve"> 30-65.</w:t>
      </w:r>
    </w:p>
    <w:p w:rsidR="00D04DC2" w:rsidRPr="00651700" w:rsidRDefault="00D04DC2" w:rsidP="00D04DC2">
      <w:pPr>
        <w:numPr>
          <w:ilvl w:val="0"/>
          <w:numId w:val="11"/>
        </w:numPr>
        <w:spacing w:after="0" w:line="240" w:lineRule="auto"/>
        <w:contextualSpacing/>
        <w:rPr>
          <w:rFonts w:ascii="Times New Roman" w:eastAsia="Times New Roman" w:hAnsi="Times New Roman" w:cs="Times New Roman"/>
          <w:color w:val="5B9BD5"/>
          <w:sz w:val="29"/>
          <w:szCs w:val="24"/>
        </w:rPr>
      </w:pPr>
      <w:r w:rsidRPr="00651700">
        <w:rPr>
          <w:rFonts w:eastAsiaTheme="minorEastAsia" w:hAnsi="Trebuchet MS"/>
          <w:color w:val="404040" w:themeColor="text1" w:themeTint="BF"/>
          <w:kern w:val="24"/>
          <w:sz w:val="36"/>
          <w:szCs w:val="36"/>
        </w:rPr>
        <w:t>Chlamydia/Gonorrhea: cervical/vaginal swab</w:t>
      </w:r>
    </w:p>
    <w:p w:rsidR="008C2864" w:rsidRPr="008C2864" w:rsidRDefault="00D04DC2" w:rsidP="00D04DC2">
      <w:pPr>
        <w:numPr>
          <w:ilvl w:val="1"/>
          <w:numId w:val="11"/>
        </w:numPr>
        <w:spacing w:after="0" w:line="240" w:lineRule="auto"/>
        <w:contextualSpacing/>
        <w:rPr>
          <w:rFonts w:ascii="Times New Roman" w:eastAsia="Times New Roman" w:hAnsi="Times New Roman" w:cs="Times New Roman"/>
          <w:color w:val="5B9BD5"/>
          <w:sz w:val="29"/>
          <w:szCs w:val="24"/>
        </w:rPr>
      </w:pPr>
      <w:r w:rsidRPr="00651700">
        <w:rPr>
          <w:rFonts w:eastAsiaTheme="minorEastAsia" w:hAnsi="Trebuchet MS"/>
          <w:color w:val="404040" w:themeColor="text1" w:themeTint="BF"/>
          <w:kern w:val="24"/>
          <w:sz w:val="36"/>
          <w:szCs w:val="36"/>
        </w:rPr>
        <w:t xml:space="preserve">24 years and younger who are sexually active it is recommended yearly. </w:t>
      </w:r>
    </w:p>
    <w:p w:rsidR="00D04DC2" w:rsidRPr="00651700" w:rsidRDefault="00D04DC2" w:rsidP="00D04DC2">
      <w:pPr>
        <w:numPr>
          <w:ilvl w:val="1"/>
          <w:numId w:val="11"/>
        </w:numPr>
        <w:spacing w:after="0" w:line="240" w:lineRule="auto"/>
        <w:contextualSpacing/>
        <w:rPr>
          <w:rFonts w:ascii="Times New Roman" w:eastAsia="Times New Roman" w:hAnsi="Times New Roman" w:cs="Times New Roman"/>
          <w:color w:val="5B9BD5"/>
          <w:sz w:val="29"/>
          <w:szCs w:val="24"/>
        </w:rPr>
      </w:pPr>
      <w:r w:rsidRPr="00651700">
        <w:rPr>
          <w:rFonts w:eastAsiaTheme="minorEastAsia" w:hAnsi="Trebuchet MS"/>
          <w:color w:val="404040" w:themeColor="text1" w:themeTint="BF"/>
          <w:kern w:val="24"/>
          <w:sz w:val="36"/>
          <w:szCs w:val="36"/>
        </w:rPr>
        <w:t>Recommended in older women who are at increased risk for infection.</w:t>
      </w:r>
    </w:p>
    <w:p w:rsidR="00D04DC2" w:rsidRPr="00651700" w:rsidRDefault="00D04DC2" w:rsidP="00D04DC2">
      <w:pPr>
        <w:numPr>
          <w:ilvl w:val="0"/>
          <w:numId w:val="11"/>
        </w:numPr>
        <w:spacing w:after="0" w:line="240" w:lineRule="auto"/>
        <w:contextualSpacing/>
        <w:rPr>
          <w:rFonts w:ascii="Times New Roman" w:eastAsia="Times New Roman" w:hAnsi="Times New Roman" w:cs="Times New Roman"/>
          <w:color w:val="5B9BD5"/>
          <w:sz w:val="29"/>
          <w:szCs w:val="24"/>
        </w:rPr>
      </w:pPr>
      <w:r w:rsidRPr="00651700">
        <w:rPr>
          <w:rFonts w:eastAsiaTheme="minorEastAsia" w:hAnsi="Trebuchet MS"/>
          <w:color w:val="404040" w:themeColor="text1" w:themeTint="BF"/>
          <w:kern w:val="24"/>
          <w:sz w:val="36"/>
          <w:szCs w:val="36"/>
        </w:rPr>
        <w:t>DEXA (Osteoporosis) Screening: measurement of bone density.</w:t>
      </w:r>
    </w:p>
    <w:p w:rsidR="008C2864" w:rsidRPr="008C2864" w:rsidRDefault="00D04DC2" w:rsidP="00D04DC2">
      <w:pPr>
        <w:numPr>
          <w:ilvl w:val="1"/>
          <w:numId w:val="11"/>
        </w:numPr>
        <w:spacing w:after="0" w:line="240" w:lineRule="auto"/>
        <w:contextualSpacing/>
        <w:rPr>
          <w:rFonts w:ascii="Times New Roman" w:eastAsia="Times New Roman" w:hAnsi="Times New Roman" w:cs="Times New Roman"/>
          <w:color w:val="5B9BD5"/>
          <w:sz w:val="29"/>
          <w:szCs w:val="24"/>
        </w:rPr>
      </w:pPr>
      <w:r w:rsidRPr="00651700">
        <w:rPr>
          <w:rFonts w:eastAsiaTheme="minorEastAsia" w:hAnsi="Trebuchet MS"/>
          <w:color w:val="404040" w:themeColor="text1" w:themeTint="BF"/>
          <w:kern w:val="24"/>
          <w:sz w:val="36"/>
          <w:szCs w:val="36"/>
        </w:rPr>
        <w:t>65 years and over it is recommended eve</w:t>
      </w:r>
      <w:r w:rsidR="008C2864">
        <w:rPr>
          <w:rFonts w:eastAsiaTheme="minorEastAsia" w:hAnsi="Trebuchet MS"/>
          <w:color w:val="404040" w:themeColor="text1" w:themeTint="BF"/>
          <w:kern w:val="24"/>
          <w:sz w:val="36"/>
          <w:szCs w:val="36"/>
        </w:rPr>
        <w:t>ry 5 years with normal results.</w:t>
      </w:r>
    </w:p>
    <w:p w:rsidR="00D04DC2" w:rsidRPr="00651700" w:rsidRDefault="00D04DC2" w:rsidP="00D04DC2">
      <w:pPr>
        <w:numPr>
          <w:ilvl w:val="1"/>
          <w:numId w:val="11"/>
        </w:numPr>
        <w:spacing w:after="0" w:line="240" w:lineRule="auto"/>
        <w:contextualSpacing/>
        <w:rPr>
          <w:rFonts w:ascii="Times New Roman" w:eastAsia="Times New Roman" w:hAnsi="Times New Roman" w:cs="Times New Roman"/>
          <w:color w:val="5B9BD5"/>
          <w:sz w:val="29"/>
          <w:szCs w:val="24"/>
        </w:rPr>
      </w:pPr>
      <w:r w:rsidRPr="00651700">
        <w:rPr>
          <w:rFonts w:eastAsiaTheme="minorEastAsia" w:hAnsi="Trebuchet MS"/>
          <w:color w:val="404040" w:themeColor="text1" w:themeTint="BF"/>
          <w:kern w:val="24"/>
          <w:sz w:val="36"/>
          <w:szCs w:val="36"/>
        </w:rPr>
        <w:t>In younger women who's fracture risk is equal to or greater than that of a 65 y/o female with no additional risk factors.</w:t>
      </w:r>
    </w:p>
    <w:p w:rsidR="00D04DC2" w:rsidRPr="00651700" w:rsidRDefault="00D04DC2" w:rsidP="00D04DC2">
      <w:pPr>
        <w:numPr>
          <w:ilvl w:val="0"/>
          <w:numId w:val="11"/>
        </w:numPr>
        <w:spacing w:after="0" w:line="240" w:lineRule="auto"/>
        <w:contextualSpacing/>
        <w:rPr>
          <w:rFonts w:ascii="Times New Roman" w:eastAsia="Times New Roman" w:hAnsi="Times New Roman" w:cs="Times New Roman"/>
          <w:color w:val="5B9BD5"/>
          <w:sz w:val="29"/>
          <w:szCs w:val="24"/>
        </w:rPr>
      </w:pPr>
      <w:r w:rsidRPr="00651700">
        <w:rPr>
          <w:rFonts w:eastAsiaTheme="minorEastAsia" w:hAnsi="Trebuchet MS"/>
          <w:color w:val="404040" w:themeColor="text1" w:themeTint="BF"/>
          <w:kern w:val="24"/>
          <w:sz w:val="36"/>
          <w:szCs w:val="36"/>
        </w:rPr>
        <w:t xml:space="preserve">Colonoscopy Screening: </w:t>
      </w:r>
    </w:p>
    <w:p w:rsidR="00D04DC2" w:rsidRPr="00651700" w:rsidRDefault="008C2864" w:rsidP="00D04DC2">
      <w:pPr>
        <w:numPr>
          <w:ilvl w:val="1"/>
          <w:numId w:val="11"/>
        </w:numPr>
        <w:spacing w:after="0" w:line="240" w:lineRule="auto"/>
        <w:contextualSpacing/>
        <w:rPr>
          <w:rFonts w:ascii="Times New Roman" w:eastAsia="Times New Roman" w:hAnsi="Times New Roman" w:cs="Times New Roman"/>
          <w:color w:val="5B9BD5"/>
          <w:sz w:val="29"/>
          <w:szCs w:val="24"/>
        </w:rPr>
      </w:pPr>
      <w:r>
        <w:rPr>
          <w:rFonts w:eastAsiaTheme="minorEastAsia" w:hAnsi="Trebuchet MS"/>
          <w:color w:val="404040" w:themeColor="text1" w:themeTint="BF"/>
          <w:kern w:val="24"/>
          <w:sz w:val="36"/>
          <w:szCs w:val="36"/>
        </w:rPr>
        <w:t>Recommended at 45</w:t>
      </w:r>
      <w:r w:rsidR="00D04DC2" w:rsidRPr="00651700">
        <w:rPr>
          <w:rFonts w:eastAsiaTheme="minorEastAsia" w:hAnsi="Trebuchet MS"/>
          <w:color w:val="404040" w:themeColor="text1" w:themeTint="BF"/>
          <w:kern w:val="24"/>
          <w:sz w:val="36"/>
          <w:szCs w:val="36"/>
        </w:rPr>
        <w:t xml:space="preserve"> years and older every 10 years with normal results.</w:t>
      </w:r>
    </w:p>
    <w:p w:rsidR="00D04DC2" w:rsidRDefault="00D04DC2" w:rsidP="00D04DC2"/>
    <w:p w:rsidR="00D04DC2" w:rsidRPr="00E67396" w:rsidRDefault="00D04DC2" w:rsidP="00D04DC2"/>
    <w:p w:rsidR="00D04DC2" w:rsidRDefault="00D04DC2" w:rsidP="00D04DC2">
      <w:pPr>
        <w:spacing w:after="160" w:line="259" w:lineRule="auto"/>
        <w:rPr>
          <w:rFonts w:eastAsiaTheme="majorEastAsia" w:cstheme="majorBidi"/>
          <w:color w:val="2E74B5" w:themeColor="accent1" w:themeShade="BF"/>
          <w:sz w:val="26"/>
          <w:szCs w:val="26"/>
        </w:rPr>
      </w:pPr>
      <w:r>
        <w:br w:type="page"/>
      </w:r>
    </w:p>
    <w:p w:rsidR="00D04DC2" w:rsidRDefault="00D04DC2" w:rsidP="00A46D5E">
      <w:pPr>
        <w:pStyle w:val="Heading1"/>
      </w:pPr>
      <w:bookmarkStart w:id="3" w:name="_Toc72910215"/>
      <w:r>
        <w:t>Education: Menopausal symptoms</w:t>
      </w:r>
      <w:bookmarkEnd w:id="3"/>
    </w:p>
    <w:p w:rsidR="00D04DC2" w:rsidRPr="00A46D5E" w:rsidRDefault="00DF1A66" w:rsidP="00D04DC2">
      <w:pPr>
        <w:spacing w:line="240" w:lineRule="auto"/>
        <w:rPr>
          <w:rFonts w:ascii="Century Gothic" w:hAnsi="Century Gothic"/>
          <w:color w:val="5B9BD5"/>
          <w:sz w:val="29"/>
        </w:rPr>
      </w:pPr>
      <w:hyperlink r:id="rId7" w:history="1">
        <w:r w:rsidR="00D04DC2" w:rsidRPr="00A46D5E">
          <w:rPr>
            <w:rFonts w:ascii="Century Gothic" w:hAnsi="Century Gothic"/>
            <w:color w:val="404040" w:themeColor="text1" w:themeTint="BF"/>
            <w:kern w:val="24"/>
            <w:sz w:val="28"/>
            <w:szCs w:val="28"/>
          </w:rPr>
          <w:t>Menopause</w:t>
        </w:r>
      </w:hyperlink>
      <w:r w:rsidR="00D04DC2" w:rsidRPr="00A46D5E">
        <w:rPr>
          <w:rFonts w:ascii="Century Gothic" w:hAnsi="Century Gothic"/>
          <w:color w:val="404040" w:themeColor="text1" w:themeTint="BF"/>
          <w:kern w:val="24"/>
          <w:sz w:val="28"/>
          <w:szCs w:val="28"/>
        </w:rPr>
        <w:t xml:space="preserve"> is the end of a woman's menstrual cycle and fertility. It occurs when the ovaries no longer make estrogen and progesterone. These are the two hormones needed for a woman's fertility and periods. This most often occurs naturally with age; however, it can also happen as a result of:</w:t>
      </w:r>
    </w:p>
    <w:p w:rsidR="00D04DC2" w:rsidRPr="00A46D5E" w:rsidRDefault="00D04DC2" w:rsidP="00D04DC2">
      <w:pPr>
        <w:pStyle w:val="ListParagraph"/>
        <w:numPr>
          <w:ilvl w:val="0"/>
          <w:numId w:val="12"/>
        </w:numPr>
        <w:spacing w:after="0" w:line="360" w:lineRule="auto"/>
        <w:rPr>
          <w:rFonts w:ascii="Century Gothic" w:hAnsi="Century Gothic"/>
        </w:rPr>
      </w:pPr>
      <w:r w:rsidRPr="00A46D5E">
        <w:rPr>
          <w:rFonts w:ascii="Century Gothic" w:hAnsi="Century Gothic"/>
        </w:rPr>
        <w:t>__________________________</w:t>
      </w:r>
    </w:p>
    <w:p w:rsidR="00D04DC2" w:rsidRPr="00A46D5E" w:rsidRDefault="00D04DC2" w:rsidP="00D04DC2">
      <w:pPr>
        <w:pStyle w:val="ListParagraph"/>
        <w:numPr>
          <w:ilvl w:val="0"/>
          <w:numId w:val="12"/>
        </w:numPr>
        <w:spacing w:after="0" w:line="360" w:lineRule="auto"/>
        <w:rPr>
          <w:rFonts w:ascii="Century Gothic" w:hAnsi="Century Gothic"/>
        </w:rPr>
      </w:pPr>
      <w:r w:rsidRPr="00A46D5E">
        <w:rPr>
          <w:rFonts w:ascii="Century Gothic" w:hAnsi="Century Gothic"/>
        </w:rPr>
        <w:t>__________________________</w:t>
      </w:r>
    </w:p>
    <w:p w:rsidR="00D04DC2" w:rsidRPr="00A46D5E" w:rsidRDefault="00D04DC2" w:rsidP="00D04DC2">
      <w:pPr>
        <w:pStyle w:val="ListParagraph"/>
        <w:numPr>
          <w:ilvl w:val="0"/>
          <w:numId w:val="12"/>
        </w:numPr>
        <w:spacing w:after="0" w:line="360" w:lineRule="auto"/>
        <w:rPr>
          <w:rFonts w:ascii="Century Gothic" w:hAnsi="Century Gothic"/>
        </w:rPr>
      </w:pPr>
      <w:r w:rsidRPr="00A46D5E">
        <w:rPr>
          <w:rFonts w:ascii="Century Gothic" w:hAnsi="Century Gothic"/>
        </w:rPr>
        <w:t>__________________________</w:t>
      </w:r>
    </w:p>
    <w:p w:rsidR="00D04DC2" w:rsidRPr="00A46D5E" w:rsidRDefault="00D04DC2" w:rsidP="00D04DC2">
      <w:pPr>
        <w:rPr>
          <w:rFonts w:ascii="Century Gothic" w:hAnsi="Century Gothic"/>
          <w:color w:val="5B9BD5"/>
          <w:sz w:val="36"/>
          <w:szCs w:val="36"/>
        </w:rPr>
      </w:pPr>
      <w:r w:rsidRPr="00A46D5E">
        <w:rPr>
          <w:rFonts w:ascii="Century Gothic" w:hAnsi="Century Gothic"/>
          <w:i/>
          <w:iCs/>
          <w:color w:val="404040" w:themeColor="text1" w:themeTint="BF"/>
          <w:kern w:val="24"/>
          <w:sz w:val="36"/>
          <w:szCs w:val="36"/>
        </w:rPr>
        <w:t xml:space="preserve">Premenopausal: </w:t>
      </w:r>
    </w:p>
    <w:p w:rsidR="00D04DC2" w:rsidRPr="00A46D5E" w:rsidRDefault="00D04DC2" w:rsidP="00D04DC2">
      <w:pPr>
        <w:pStyle w:val="ListParagraph"/>
        <w:numPr>
          <w:ilvl w:val="0"/>
          <w:numId w:val="13"/>
        </w:numPr>
        <w:spacing w:after="0" w:line="240" w:lineRule="auto"/>
        <w:rPr>
          <w:rFonts w:ascii="Century Gothic" w:hAnsi="Century Gothic"/>
          <w:color w:val="404040" w:themeColor="text1" w:themeTint="BF"/>
          <w:kern w:val="24"/>
          <w:sz w:val="28"/>
          <w:szCs w:val="28"/>
        </w:rPr>
      </w:pPr>
      <w:r w:rsidRPr="00A46D5E">
        <w:rPr>
          <w:rFonts w:ascii="Century Gothic" w:hAnsi="Century Gothic"/>
          <w:color w:val="404040" w:themeColor="text1" w:themeTint="BF"/>
          <w:kern w:val="24"/>
          <w:sz w:val="28"/>
          <w:szCs w:val="28"/>
        </w:rPr>
        <w:t>In this stage, menstrual cycles are irregular but have not stopped.</w:t>
      </w:r>
    </w:p>
    <w:p w:rsidR="00D04DC2" w:rsidRPr="00A46D5E" w:rsidRDefault="00DF1A66" w:rsidP="00D04DC2">
      <w:pPr>
        <w:spacing w:after="0" w:line="240" w:lineRule="auto"/>
        <w:rPr>
          <w:rFonts w:ascii="Century Gothic" w:hAnsi="Century Gothic"/>
          <w:color w:val="5B9BD5"/>
          <w:sz w:val="28"/>
          <w:szCs w:val="28"/>
        </w:rPr>
      </w:pPr>
      <w:r>
        <w:rPr>
          <w:rFonts w:ascii="Century Gothic" w:hAnsi="Century Gothic"/>
          <w:color w:val="5B9BD5"/>
          <w:sz w:val="28"/>
          <w:szCs w:val="28"/>
        </w:rPr>
        <w:pict>
          <v:rect id="_x0000_i1027" style="width:0;height:1.5pt" o:hralign="center" o:hrstd="t" o:hr="t" fillcolor="#a0a0a0" stroked="f"/>
        </w:pict>
      </w:r>
    </w:p>
    <w:p w:rsidR="00D04DC2" w:rsidRPr="00A46D5E" w:rsidRDefault="00DF1A66" w:rsidP="00D04DC2">
      <w:pPr>
        <w:spacing w:after="0" w:line="240" w:lineRule="auto"/>
        <w:rPr>
          <w:rFonts w:ascii="Century Gothic" w:hAnsi="Century Gothic"/>
          <w:color w:val="5B9BD5"/>
          <w:sz w:val="28"/>
          <w:szCs w:val="28"/>
        </w:rPr>
      </w:pPr>
      <w:r>
        <w:rPr>
          <w:rFonts w:ascii="Century Gothic" w:hAnsi="Century Gothic"/>
          <w:color w:val="5B9BD5"/>
          <w:sz w:val="28"/>
          <w:szCs w:val="28"/>
        </w:rPr>
        <w:pict>
          <v:rect id="_x0000_i1028" style="width:0;height:1.5pt" o:hralign="center" o:hrstd="t" o:hr="t" fillcolor="#a0a0a0" stroked="f"/>
        </w:pict>
      </w:r>
    </w:p>
    <w:p w:rsidR="00D04DC2" w:rsidRPr="00A46D5E" w:rsidRDefault="00DF1A66" w:rsidP="00D04DC2">
      <w:pPr>
        <w:spacing w:after="0" w:line="240" w:lineRule="auto"/>
        <w:rPr>
          <w:rFonts w:ascii="Century Gothic" w:hAnsi="Century Gothic"/>
          <w:color w:val="5B9BD5"/>
          <w:sz w:val="28"/>
          <w:szCs w:val="28"/>
        </w:rPr>
      </w:pPr>
      <w:r>
        <w:rPr>
          <w:rFonts w:ascii="Century Gothic" w:hAnsi="Century Gothic"/>
          <w:color w:val="5B9BD5"/>
          <w:sz w:val="28"/>
          <w:szCs w:val="28"/>
        </w:rPr>
        <w:pict>
          <v:rect id="_x0000_i1029" style="width:0;height:1.5pt" o:hralign="center" o:hrstd="t" o:hr="t" fillcolor="#a0a0a0" stroked="f"/>
        </w:pict>
      </w:r>
    </w:p>
    <w:p w:rsidR="00D04DC2" w:rsidRPr="00A46D5E" w:rsidRDefault="00D04DC2" w:rsidP="00D04DC2">
      <w:pPr>
        <w:rPr>
          <w:rFonts w:ascii="Century Gothic" w:hAnsi="Century Gothic"/>
          <w:color w:val="5B9BD5"/>
          <w:sz w:val="36"/>
          <w:szCs w:val="36"/>
        </w:rPr>
      </w:pPr>
      <w:r w:rsidRPr="00A46D5E">
        <w:rPr>
          <w:rFonts w:ascii="Century Gothic" w:hAnsi="Century Gothic"/>
          <w:i/>
          <w:iCs/>
          <w:color w:val="404040" w:themeColor="text1" w:themeTint="BF"/>
          <w:kern w:val="24"/>
          <w:sz w:val="36"/>
          <w:szCs w:val="36"/>
        </w:rPr>
        <w:t xml:space="preserve">Menopause: </w:t>
      </w:r>
    </w:p>
    <w:p w:rsidR="00D04DC2" w:rsidRPr="00A46D5E" w:rsidRDefault="00D04DC2" w:rsidP="00D04DC2">
      <w:pPr>
        <w:pStyle w:val="ListParagraph"/>
        <w:numPr>
          <w:ilvl w:val="0"/>
          <w:numId w:val="13"/>
        </w:numPr>
        <w:spacing w:after="0" w:line="240" w:lineRule="auto"/>
        <w:rPr>
          <w:rFonts w:ascii="Century Gothic" w:hAnsi="Century Gothic"/>
          <w:color w:val="404040" w:themeColor="text1" w:themeTint="BF"/>
          <w:kern w:val="24"/>
          <w:sz w:val="28"/>
          <w:szCs w:val="28"/>
        </w:rPr>
      </w:pPr>
      <w:r w:rsidRPr="00A46D5E">
        <w:rPr>
          <w:rFonts w:ascii="Century Gothic" w:hAnsi="Century Gothic"/>
          <w:color w:val="404040" w:themeColor="text1" w:themeTint="BF"/>
          <w:kern w:val="24"/>
          <w:sz w:val="28"/>
          <w:szCs w:val="28"/>
        </w:rPr>
        <w:t xml:space="preserve">This stage begins when a woman has had their final menstrual period. Women will not be able to pinpoint their final period until they've been completely free from periods for 1 year. </w:t>
      </w:r>
    </w:p>
    <w:p w:rsidR="00D04DC2" w:rsidRPr="00A46D5E" w:rsidRDefault="00DF1A66" w:rsidP="00D04DC2">
      <w:pPr>
        <w:spacing w:after="0" w:line="240" w:lineRule="auto"/>
        <w:rPr>
          <w:rFonts w:ascii="Century Gothic" w:hAnsi="Century Gothic"/>
          <w:color w:val="5B9BD5"/>
          <w:sz w:val="28"/>
          <w:szCs w:val="28"/>
        </w:rPr>
      </w:pPr>
      <w:r>
        <w:rPr>
          <w:rFonts w:ascii="Century Gothic" w:hAnsi="Century Gothic"/>
          <w:color w:val="5B9BD5"/>
          <w:sz w:val="28"/>
          <w:szCs w:val="28"/>
        </w:rPr>
        <w:pict>
          <v:rect id="_x0000_i1030" style="width:0;height:1.5pt" o:hralign="center" o:hrstd="t" o:hr="t" fillcolor="#a0a0a0" stroked="f"/>
        </w:pict>
      </w:r>
    </w:p>
    <w:p w:rsidR="00D04DC2" w:rsidRPr="00A46D5E" w:rsidRDefault="00DF1A66" w:rsidP="00D04DC2">
      <w:pPr>
        <w:spacing w:after="0" w:line="240" w:lineRule="auto"/>
        <w:rPr>
          <w:rFonts w:ascii="Century Gothic" w:hAnsi="Century Gothic"/>
          <w:color w:val="5B9BD5"/>
          <w:sz w:val="28"/>
          <w:szCs w:val="28"/>
        </w:rPr>
      </w:pPr>
      <w:r>
        <w:rPr>
          <w:rFonts w:ascii="Century Gothic" w:hAnsi="Century Gothic"/>
          <w:color w:val="5B9BD5"/>
          <w:sz w:val="28"/>
          <w:szCs w:val="28"/>
        </w:rPr>
        <w:pict>
          <v:rect id="_x0000_i1031" style="width:0;height:1.5pt" o:hralign="center" o:hrstd="t" o:hr="t" fillcolor="#a0a0a0" stroked="f"/>
        </w:pict>
      </w:r>
    </w:p>
    <w:p w:rsidR="00D04DC2" w:rsidRPr="00A46D5E" w:rsidRDefault="00DF1A66" w:rsidP="00D04DC2">
      <w:pPr>
        <w:spacing w:after="0" w:line="240" w:lineRule="auto"/>
        <w:rPr>
          <w:rFonts w:ascii="Century Gothic" w:hAnsi="Century Gothic"/>
          <w:color w:val="5B9BD5"/>
          <w:sz w:val="28"/>
          <w:szCs w:val="28"/>
        </w:rPr>
      </w:pPr>
      <w:r>
        <w:rPr>
          <w:rFonts w:ascii="Century Gothic" w:hAnsi="Century Gothic"/>
          <w:color w:val="5B9BD5"/>
          <w:sz w:val="28"/>
          <w:szCs w:val="28"/>
        </w:rPr>
        <w:pict>
          <v:rect id="_x0000_i1032" style="width:0;height:1.5pt" o:hralign="center" o:hrstd="t" o:hr="t" fillcolor="#a0a0a0" stroked="f"/>
        </w:pict>
      </w:r>
    </w:p>
    <w:p w:rsidR="00D04DC2" w:rsidRPr="00A46D5E" w:rsidRDefault="00D04DC2" w:rsidP="00D04DC2">
      <w:pPr>
        <w:rPr>
          <w:rFonts w:ascii="Century Gothic" w:hAnsi="Century Gothic"/>
          <w:color w:val="5B9BD5"/>
          <w:sz w:val="36"/>
          <w:szCs w:val="36"/>
        </w:rPr>
      </w:pPr>
      <w:r w:rsidRPr="00A46D5E">
        <w:rPr>
          <w:rFonts w:ascii="Century Gothic" w:hAnsi="Century Gothic"/>
          <w:i/>
          <w:iCs/>
          <w:color w:val="404040" w:themeColor="text1" w:themeTint="BF"/>
          <w:kern w:val="24"/>
          <w:sz w:val="36"/>
          <w:szCs w:val="36"/>
        </w:rPr>
        <w:t xml:space="preserve">Postmenopausal: </w:t>
      </w:r>
    </w:p>
    <w:p w:rsidR="00D04DC2" w:rsidRPr="00A46D5E" w:rsidRDefault="00D04DC2" w:rsidP="00D04DC2">
      <w:pPr>
        <w:pStyle w:val="ListParagraph"/>
        <w:numPr>
          <w:ilvl w:val="0"/>
          <w:numId w:val="13"/>
        </w:numPr>
        <w:spacing w:after="0" w:line="240" w:lineRule="auto"/>
        <w:rPr>
          <w:rFonts w:ascii="Century Gothic" w:hAnsi="Century Gothic"/>
          <w:color w:val="404040" w:themeColor="text1" w:themeTint="BF"/>
          <w:kern w:val="24"/>
          <w:sz w:val="28"/>
          <w:szCs w:val="28"/>
        </w:rPr>
      </w:pPr>
      <w:r w:rsidRPr="00A46D5E">
        <w:rPr>
          <w:rFonts w:ascii="Century Gothic" w:hAnsi="Century Gothic"/>
          <w:color w:val="404040" w:themeColor="text1" w:themeTint="BF"/>
          <w:kern w:val="24"/>
          <w:sz w:val="28"/>
          <w:szCs w:val="28"/>
        </w:rPr>
        <w:t xml:space="preserve">This stage happens after a woman has had no periods for at least 1 year. </w:t>
      </w:r>
    </w:p>
    <w:p w:rsidR="00D04DC2" w:rsidRDefault="00DF1A66" w:rsidP="00D04DC2">
      <w:pPr>
        <w:spacing w:after="0" w:line="240" w:lineRule="auto"/>
        <w:rPr>
          <w:color w:val="5B9BD5"/>
          <w:sz w:val="28"/>
          <w:szCs w:val="28"/>
        </w:rPr>
      </w:pPr>
      <w:r>
        <w:rPr>
          <w:color w:val="5B9BD5"/>
          <w:sz w:val="28"/>
          <w:szCs w:val="28"/>
        </w:rPr>
        <w:pict>
          <v:rect id="_x0000_i1033" style="width:0;height:1.5pt" o:hralign="center" o:hrstd="t" o:hr="t" fillcolor="#a0a0a0" stroked="f"/>
        </w:pict>
      </w:r>
    </w:p>
    <w:p w:rsidR="00D04DC2" w:rsidRDefault="00DF1A66" w:rsidP="00D04DC2">
      <w:pPr>
        <w:spacing w:after="0" w:line="240" w:lineRule="auto"/>
        <w:rPr>
          <w:color w:val="5B9BD5"/>
          <w:sz w:val="28"/>
          <w:szCs w:val="28"/>
        </w:rPr>
      </w:pPr>
      <w:r>
        <w:rPr>
          <w:color w:val="5B9BD5"/>
          <w:sz w:val="28"/>
          <w:szCs w:val="28"/>
        </w:rPr>
        <w:pict>
          <v:rect id="_x0000_i1034" style="width:0;height:1.5pt" o:hralign="center" o:hrstd="t" o:hr="t" fillcolor="#a0a0a0" stroked="f"/>
        </w:pict>
      </w:r>
    </w:p>
    <w:p w:rsidR="00D04DC2" w:rsidRPr="00D35A36" w:rsidRDefault="00DF1A66" w:rsidP="00D04DC2">
      <w:pPr>
        <w:spacing w:after="0" w:line="240" w:lineRule="auto"/>
        <w:rPr>
          <w:color w:val="5B9BD5"/>
          <w:sz w:val="28"/>
          <w:szCs w:val="28"/>
        </w:rPr>
      </w:pPr>
      <w:r>
        <w:rPr>
          <w:color w:val="5B9BD5"/>
          <w:sz w:val="28"/>
          <w:szCs w:val="28"/>
        </w:rPr>
        <w:pict>
          <v:rect id="_x0000_i1035" style="width:0;height:1.5pt" o:hralign="center" o:hrstd="t" o:hr="t" fillcolor="#a0a0a0" stroked="f"/>
        </w:pict>
      </w:r>
    </w:p>
    <w:p w:rsidR="00E04BAA" w:rsidRDefault="00E04BAA" w:rsidP="00D04DC2"/>
    <w:p w:rsidR="00D04DC2" w:rsidRPr="00C21870" w:rsidRDefault="00D04DC2" w:rsidP="00D04DC2">
      <w:r>
        <w:rPr>
          <w:noProof/>
        </w:rPr>
        <mc:AlternateContent>
          <mc:Choice Requires="wps">
            <w:drawing>
              <wp:anchor distT="0" distB="0" distL="114300" distR="114300" simplePos="0" relativeHeight="251659264" behindDoc="0" locked="0" layoutInCell="1" allowOverlap="1" wp14:anchorId="5F9E3304" wp14:editId="53180B4D">
                <wp:simplePos x="0" y="0"/>
                <wp:positionH relativeFrom="margin">
                  <wp:posOffset>2089785</wp:posOffset>
                </wp:positionH>
                <wp:positionV relativeFrom="paragraph">
                  <wp:posOffset>219256</wp:posOffset>
                </wp:positionV>
                <wp:extent cx="2090057" cy="391886"/>
                <wp:effectExtent l="0" t="0" r="24765" b="27305"/>
                <wp:wrapNone/>
                <wp:docPr id="14629" name="Text Box 14629"/>
                <wp:cNvGraphicFramePr/>
                <a:graphic xmlns:a="http://schemas.openxmlformats.org/drawingml/2006/main">
                  <a:graphicData uri="http://schemas.microsoft.com/office/word/2010/wordprocessingShape">
                    <wps:wsp>
                      <wps:cNvSpPr txBox="1"/>
                      <wps:spPr>
                        <a:xfrm>
                          <a:off x="0" y="0"/>
                          <a:ext cx="2090057" cy="39188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F1A66" w:rsidRPr="00EA11AB" w:rsidRDefault="00DF1A66" w:rsidP="00D04DC2">
                            <w:pPr>
                              <w:jc w:val="center"/>
                              <w:rPr>
                                <w:sz w:val="32"/>
                                <w:szCs w:val="32"/>
                              </w:rPr>
                            </w:pPr>
                            <w:r w:rsidRPr="00EA11AB">
                              <w:rPr>
                                <w:sz w:val="32"/>
                                <w:szCs w:val="32"/>
                              </w:rPr>
                              <w:t xml:space="preserve">Molly </w:t>
                            </w:r>
                            <w:r>
                              <w:rPr>
                                <w:sz w:val="32"/>
                                <w:szCs w:val="32"/>
                              </w:rPr>
                              <w:t>Menopause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9E3304" id="_x0000_t202" coordsize="21600,21600" o:spt="202" path="m,l,21600r21600,l21600,xe">
                <v:stroke joinstyle="miter"/>
                <v:path gradientshapeok="t" o:connecttype="rect"/>
              </v:shapetype>
              <v:shape id="Text Box 14629" o:spid="_x0000_s1026" type="#_x0000_t202" style="position:absolute;margin-left:164.55pt;margin-top:17.25pt;width:164.55pt;height:30.8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" fillcolor="white [3201]" strokeweight=".5pt">
                <v:textbox>
                  <w:txbxContent>
                    <w:p w:rsidR="00DF1A66" w:rsidRPr="00EA11AB" w:rsidRDefault="00DF1A66" w:rsidP="00D04DC2">
                      <w:pPr>
                        <w:jc w:val="center"/>
                        <w:rPr>
                          <w:sz w:val="32"/>
                          <w:szCs w:val="32"/>
                        </w:rPr>
                      </w:pPr>
                      <w:r w:rsidRPr="00EA11AB">
                        <w:rPr>
                          <w:sz w:val="32"/>
                          <w:szCs w:val="32"/>
                        </w:rPr>
                        <w:t xml:space="preserve">Molly </w:t>
                      </w:r>
                      <w:r>
                        <w:rPr>
                          <w:sz w:val="32"/>
                          <w:szCs w:val="32"/>
                        </w:rPr>
                        <w:t>Menopause</w:t>
                      </w:r>
                    </w:p>
                  </w:txbxContent>
                </v:textbox>
                <w10:wrap anchorx="margin"/>
              </v:shape>
            </w:pict>
          </mc:Fallback>
        </mc:AlternateContent>
      </w:r>
    </w:p>
    <w:p w:rsidR="00D04DC2" w:rsidRDefault="00D04DC2" w:rsidP="00D04DC2"/>
    <w:p w:rsidR="00D04DC2" w:rsidRDefault="008C2864" w:rsidP="00E04BAA">
      <w:r w:rsidRPr="008C2864">
        <w:rPr>
          <w:noProof/>
        </w:rPr>
        <w:drawing>
          <wp:anchor distT="0" distB="0" distL="114300" distR="114300" simplePos="0" relativeHeight="251701248" behindDoc="0" locked="0" layoutInCell="1" allowOverlap="1">
            <wp:simplePos x="0" y="0"/>
            <wp:positionH relativeFrom="column">
              <wp:posOffset>152400</wp:posOffset>
            </wp:positionH>
            <wp:positionV relativeFrom="paragraph">
              <wp:posOffset>860425</wp:posOffset>
            </wp:positionV>
            <wp:extent cx="1933845" cy="95263"/>
            <wp:effectExtent l="0" t="0" r="9525"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933845" cy="95263"/>
                    </a:xfrm>
                    <a:prstGeom prst="rect">
                      <a:avLst/>
                    </a:prstGeom>
                  </pic:spPr>
                </pic:pic>
              </a:graphicData>
            </a:graphic>
          </wp:anchor>
        </w:drawing>
      </w:r>
      <w:r w:rsidR="00D04DC2" w:rsidRPr="0039747C">
        <w:rPr>
          <w:noProof/>
        </w:rPr>
        <w:drawing>
          <wp:inline distT="0" distB="0" distL="0" distR="0" wp14:anchorId="5C76638F" wp14:editId="44D655F1">
            <wp:extent cx="5943600" cy="67341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6734175"/>
                    </a:xfrm>
                    <a:prstGeom prst="rect">
                      <a:avLst/>
                    </a:prstGeom>
                  </pic:spPr>
                </pic:pic>
              </a:graphicData>
            </a:graphic>
          </wp:inline>
        </w:drawing>
      </w:r>
    </w:p>
    <w:p w:rsidR="00D04DC2" w:rsidRPr="00D04DC2" w:rsidRDefault="00D04DC2" w:rsidP="00A46D5E">
      <w:pPr>
        <w:pStyle w:val="Heading1"/>
        <w:rPr>
          <w:rFonts w:eastAsia="Times New Roman"/>
        </w:rPr>
      </w:pPr>
      <w:bookmarkStart w:id="4" w:name="_Toc72910221"/>
      <w:r w:rsidRPr="00D04DC2">
        <w:rPr>
          <w:rFonts w:eastAsia="Times New Roman"/>
        </w:rPr>
        <w:t>Education: Pap smear Results</w:t>
      </w:r>
      <w:bookmarkEnd w:id="4"/>
    </w:p>
    <w:p w:rsidR="00D04DC2" w:rsidRPr="00D04DC2" w:rsidRDefault="00D04DC2" w:rsidP="00D04DC2">
      <w:pPr>
        <w:rPr>
          <w:rFonts w:ascii="Century Gothic" w:hAnsi="Trebuchet MS"/>
          <w:color w:val="404040" w:themeColor="text1" w:themeTint="BF"/>
          <w:kern w:val="24"/>
          <w:sz w:val="48"/>
          <w:szCs w:val="48"/>
        </w:rPr>
      </w:pPr>
      <w:r w:rsidRPr="00D04DC2">
        <w:rPr>
          <w:rFonts w:ascii="Century Gothic" w:hAnsi="Trebuchet MS"/>
          <w:color w:val="2E74B5" w:themeColor="accent1" w:themeShade="BF"/>
          <w:kern w:val="24"/>
          <w:sz w:val="36"/>
          <w:szCs w:val="36"/>
        </w:rPr>
        <w:t>Normal:</w:t>
      </w:r>
      <w:r w:rsidRPr="00D04DC2">
        <w:rPr>
          <w:rFonts w:ascii="Century Gothic" w:hAnsi="Trebuchet MS"/>
          <w:color w:val="404040" w:themeColor="text1" w:themeTint="BF"/>
          <w:kern w:val="24"/>
          <w:sz w:val="56"/>
          <w:szCs w:val="56"/>
        </w:rPr>
        <w:t xml:space="preserve"> </w:t>
      </w:r>
      <w:r w:rsidRPr="00D04DC2">
        <w:rPr>
          <w:rFonts w:ascii="Century Gothic" w:hAnsi="Trebuchet MS"/>
          <w:color w:val="404040" w:themeColor="text1" w:themeTint="BF"/>
          <w:kern w:val="24"/>
          <w:sz w:val="28"/>
          <w:szCs w:val="28"/>
        </w:rPr>
        <w:t>means that no abnormal cells were detected in the sample taken from the cervix and it is unlikely that cervical cancer is present.</w:t>
      </w:r>
      <w:r w:rsidRPr="00D04DC2">
        <w:rPr>
          <w:rFonts w:ascii="Century Gothic" w:hAnsi="Trebuchet MS"/>
          <w:color w:val="404040" w:themeColor="text1" w:themeTint="BF"/>
          <w:kern w:val="24"/>
          <w:sz w:val="48"/>
          <w:szCs w:val="48"/>
        </w:rPr>
        <w:t xml:space="preserve"> </w:t>
      </w:r>
    </w:p>
    <w:p w:rsidR="00D04DC2" w:rsidRPr="00D04DC2" w:rsidRDefault="00D04DC2" w:rsidP="00D04DC2">
      <w:pPr>
        <w:rPr>
          <w:rFonts w:ascii="Century Gothic" w:hAnsi="Century Gothic"/>
          <w:color w:val="5B9BD5"/>
          <w:sz w:val="45"/>
        </w:rPr>
      </w:pPr>
      <w:r w:rsidRPr="00D04DC2">
        <w:rPr>
          <w:rFonts w:ascii="Century Gothic" w:hAnsi="Trebuchet MS"/>
          <w:color w:val="2E74B5" w:themeColor="accent1" w:themeShade="BF"/>
          <w:kern w:val="24"/>
          <w:sz w:val="36"/>
          <w:szCs w:val="36"/>
        </w:rPr>
        <w:t>Inconclusive (also called ASC-US):</w:t>
      </w:r>
      <w:r w:rsidRPr="00D04DC2">
        <w:rPr>
          <w:rFonts w:ascii="Century Gothic" w:hAnsi="Trebuchet MS"/>
          <w:color w:val="2E74B5" w:themeColor="accent1" w:themeShade="BF"/>
          <w:kern w:val="24"/>
          <w:sz w:val="56"/>
          <w:szCs w:val="56"/>
        </w:rPr>
        <w:t xml:space="preserve"> </w:t>
      </w:r>
      <w:r w:rsidRPr="00D04DC2">
        <w:rPr>
          <w:rFonts w:ascii="Century Gothic" w:hAnsi="Trebuchet MS"/>
          <w:color w:val="404040" w:themeColor="text1" w:themeTint="BF"/>
          <w:kern w:val="24"/>
          <w:sz w:val="28"/>
          <w:szCs w:val="28"/>
        </w:rPr>
        <w:t>ASC-US stands for atypical squamous cells of undetermined significance. This means that the cells do not look normal but they do not look abnormal either and therefore are referred to inconclusive.</w:t>
      </w:r>
    </w:p>
    <w:p w:rsidR="00D04DC2" w:rsidRPr="00D04DC2" w:rsidRDefault="00D04DC2" w:rsidP="00D04DC2">
      <w:pPr>
        <w:numPr>
          <w:ilvl w:val="0"/>
          <w:numId w:val="15"/>
        </w:numPr>
        <w:spacing w:after="0" w:line="240" w:lineRule="auto"/>
        <w:contextualSpacing/>
        <w:rPr>
          <w:rFonts w:ascii="Century Gothic" w:hAnsi="Century Gothic"/>
          <w:color w:val="5B9BD5"/>
          <w:sz w:val="24"/>
        </w:rPr>
      </w:pPr>
      <w:r w:rsidRPr="00D04DC2">
        <w:rPr>
          <w:rFonts w:ascii="Century Gothic" w:hAnsi="Trebuchet MS"/>
          <w:color w:val="404040" w:themeColor="text1" w:themeTint="BF"/>
          <w:kern w:val="24"/>
          <w:sz w:val="24"/>
        </w:rPr>
        <w:t>Negative for HPV: meaning no HPV has been found in the cervical cells.</w:t>
      </w:r>
    </w:p>
    <w:p w:rsidR="00D04DC2" w:rsidRPr="007F2B34" w:rsidRDefault="00D04DC2" w:rsidP="007F2B34">
      <w:pPr>
        <w:numPr>
          <w:ilvl w:val="0"/>
          <w:numId w:val="16"/>
        </w:numPr>
        <w:spacing w:line="240" w:lineRule="auto"/>
        <w:contextualSpacing/>
        <w:rPr>
          <w:rFonts w:ascii="Times New Roman" w:eastAsia="Times New Roman" w:hAnsi="Times New Roman" w:cs="Times New Roman"/>
          <w:color w:val="5B9BD5"/>
          <w:sz w:val="24"/>
        </w:rPr>
      </w:pPr>
      <w:r w:rsidRPr="00D04DC2">
        <w:rPr>
          <w:rFonts w:ascii="Century Gothic" w:hAnsi="Trebuchet MS"/>
          <w:color w:val="404040" w:themeColor="text1" w:themeTint="BF"/>
          <w:kern w:val="24"/>
          <w:sz w:val="24"/>
        </w:rPr>
        <w:t>Positive for HPV: meaning that high-risk HPV, the type that can cause cancer, has been found in the cells. In particular HPV 16 or 18, which are responsible for 70% of all cervical cancers. Having HPV does not necessarily mean a patient has cervical cancer or will get cervical cancer.</w:t>
      </w:r>
    </w:p>
    <w:p w:rsidR="00D04DC2" w:rsidRPr="00D04DC2" w:rsidRDefault="00D04DC2" w:rsidP="007F2B34">
      <w:pPr>
        <w:spacing w:before="240" w:after="160" w:line="259" w:lineRule="auto"/>
        <w:rPr>
          <w:rFonts w:ascii="Century Gothic" w:hAnsi="Century Gothic"/>
          <w:color w:val="5B9BD5"/>
          <w:sz w:val="24"/>
        </w:rPr>
      </w:pPr>
      <w:r w:rsidRPr="00D04DC2">
        <w:rPr>
          <w:rFonts w:ascii="Century Gothic" w:hAnsi="Century Gothic"/>
          <w:color w:val="2E74B5" w:themeColor="accent1" w:themeShade="BF"/>
          <w:sz w:val="36"/>
          <w:szCs w:val="36"/>
        </w:rPr>
        <w:t>Abnormal:</w:t>
      </w:r>
      <w:r w:rsidRPr="00D04DC2">
        <w:rPr>
          <w:rFonts w:ascii="Century Gothic" w:hAnsi="Century Gothic"/>
          <w:color w:val="2E74B5" w:themeColor="accent1" w:themeShade="BF"/>
          <w:sz w:val="24"/>
        </w:rPr>
        <w:t xml:space="preserve"> </w:t>
      </w:r>
      <w:r w:rsidRPr="00D04DC2">
        <w:rPr>
          <w:rFonts w:ascii="Century Gothic" w:hAnsi="Century Gothic"/>
          <w:sz w:val="28"/>
          <w:szCs w:val="28"/>
        </w:rPr>
        <w:t>this indicates that cell changes caused by HPV are present. These changes can be mild, moderate or severe. Most often these cells do not mean cancer, however more severe abnormal cells may progress to cancer over time. These abnormal results are often designated as Dysplasia, (SIL) squamous intraepithelial lesions, or (CIN) cervical intraepithelial neoplasia</w:t>
      </w:r>
      <w:r w:rsidRPr="00D04DC2">
        <w:rPr>
          <w:rFonts w:ascii="Century Gothic" w:hAnsi="Century Gothic"/>
          <w:color w:val="5B9BD5"/>
          <w:sz w:val="28"/>
          <w:szCs w:val="28"/>
        </w:rPr>
        <w:t>.</w:t>
      </w:r>
    </w:p>
    <w:p w:rsidR="00D04DC2" w:rsidRPr="00D04DC2" w:rsidRDefault="00D04DC2" w:rsidP="00D04DC2">
      <w:pPr>
        <w:numPr>
          <w:ilvl w:val="0"/>
          <w:numId w:val="14"/>
        </w:numPr>
        <w:spacing w:after="0" w:line="240" w:lineRule="auto"/>
        <w:contextualSpacing/>
        <w:rPr>
          <w:rFonts w:ascii="Century Gothic" w:hAnsi="Trebuchet MS"/>
          <w:color w:val="C45911" w:themeColor="accent2" w:themeShade="BF"/>
          <w:kern w:val="24"/>
          <w:sz w:val="28"/>
          <w:szCs w:val="28"/>
        </w:rPr>
      </w:pPr>
      <w:r w:rsidRPr="00D04DC2">
        <w:rPr>
          <w:rFonts w:ascii="Century Gothic" w:hAnsi="Trebuchet MS"/>
          <w:color w:val="C45911" w:themeColor="accent2" w:themeShade="BF"/>
          <w:kern w:val="24"/>
          <w:sz w:val="28"/>
          <w:szCs w:val="28"/>
        </w:rPr>
        <w:t>Low-grade SIL (LGSIL) or CIN1</w:t>
      </w:r>
    </w:p>
    <w:p w:rsidR="00D04DC2" w:rsidRPr="00D04DC2" w:rsidRDefault="00D04DC2" w:rsidP="00D04DC2">
      <w:pPr>
        <w:numPr>
          <w:ilvl w:val="0"/>
          <w:numId w:val="14"/>
        </w:numPr>
        <w:spacing w:after="0" w:line="240" w:lineRule="auto"/>
        <w:contextualSpacing/>
        <w:rPr>
          <w:rFonts w:ascii="Century Gothic" w:hAnsi="Trebuchet MS"/>
          <w:color w:val="C45911" w:themeColor="accent2" w:themeShade="BF"/>
          <w:kern w:val="24"/>
          <w:sz w:val="28"/>
          <w:szCs w:val="28"/>
        </w:rPr>
      </w:pPr>
      <w:r w:rsidRPr="00D04DC2">
        <w:rPr>
          <w:rFonts w:ascii="Century Gothic" w:hAnsi="Trebuchet MS"/>
          <w:color w:val="C45911" w:themeColor="accent2" w:themeShade="BF"/>
          <w:kern w:val="24"/>
          <w:sz w:val="28"/>
          <w:szCs w:val="28"/>
        </w:rPr>
        <w:t>High-grade SIL (HGSIL), CIN 2 or 3</w:t>
      </w:r>
    </w:p>
    <w:p w:rsidR="00D04DC2" w:rsidRPr="00D04DC2" w:rsidRDefault="00D04DC2" w:rsidP="00D04DC2">
      <w:pPr>
        <w:numPr>
          <w:ilvl w:val="0"/>
          <w:numId w:val="14"/>
        </w:numPr>
        <w:spacing w:after="0" w:line="240" w:lineRule="auto"/>
        <w:contextualSpacing/>
        <w:rPr>
          <w:rFonts w:ascii="Century Gothic" w:hAnsi="Trebuchet MS"/>
          <w:color w:val="C45911" w:themeColor="accent2" w:themeShade="BF"/>
          <w:kern w:val="24"/>
          <w:sz w:val="28"/>
          <w:szCs w:val="28"/>
        </w:rPr>
      </w:pPr>
      <w:r w:rsidRPr="00D04DC2">
        <w:rPr>
          <w:rFonts w:ascii="Century Gothic" w:hAnsi="Trebuchet MS"/>
          <w:color w:val="C45911" w:themeColor="accent2" w:themeShade="BF"/>
          <w:kern w:val="24"/>
          <w:sz w:val="28"/>
          <w:szCs w:val="28"/>
        </w:rPr>
        <w:t>Atypical squamous cells, cannot exclude HSIL (ASC-H)</w:t>
      </w:r>
    </w:p>
    <w:p w:rsidR="00D04DC2" w:rsidRPr="00D04DC2" w:rsidRDefault="00D04DC2" w:rsidP="00D04DC2">
      <w:pPr>
        <w:numPr>
          <w:ilvl w:val="0"/>
          <w:numId w:val="14"/>
        </w:numPr>
        <w:spacing w:after="0" w:line="240" w:lineRule="auto"/>
        <w:contextualSpacing/>
        <w:rPr>
          <w:rFonts w:ascii="Century Gothic" w:hAnsi="Trebuchet MS"/>
          <w:color w:val="C45911" w:themeColor="accent2" w:themeShade="BF"/>
          <w:kern w:val="24"/>
          <w:sz w:val="28"/>
          <w:szCs w:val="28"/>
        </w:rPr>
      </w:pPr>
      <w:r w:rsidRPr="00D04DC2">
        <w:rPr>
          <w:rFonts w:ascii="Century Gothic" w:hAnsi="Trebuchet MS"/>
          <w:color w:val="C45911" w:themeColor="accent2" w:themeShade="BF"/>
          <w:kern w:val="24"/>
          <w:sz w:val="28"/>
          <w:szCs w:val="28"/>
        </w:rPr>
        <w:t>Atypical glandular cells (AGC)</w:t>
      </w:r>
    </w:p>
    <w:p w:rsidR="00D04DC2" w:rsidRPr="00D04DC2" w:rsidRDefault="00D04DC2" w:rsidP="00D04DC2">
      <w:pPr>
        <w:numPr>
          <w:ilvl w:val="0"/>
          <w:numId w:val="14"/>
        </w:numPr>
        <w:spacing w:after="0" w:line="240" w:lineRule="auto"/>
        <w:contextualSpacing/>
        <w:rPr>
          <w:rFonts w:ascii="Times New Roman" w:hAnsi="Trebuchet MS" w:cs="Times New Roman"/>
          <w:color w:val="C45911" w:themeColor="accent2" w:themeShade="BF"/>
          <w:kern w:val="24"/>
          <w:sz w:val="28"/>
          <w:szCs w:val="28"/>
        </w:rPr>
      </w:pPr>
      <w:r w:rsidRPr="00D04DC2">
        <w:rPr>
          <w:rFonts w:ascii="Century Gothic" w:hAnsi="Trebuchet MS"/>
          <w:color w:val="C45911" w:themeColor="accent2" w:themeShade="BF"/>
          <w:kern w:val="24"/>
          <w:sz w:val="28"/>
          <w:szCs w:val="28"/>
        </w:rPr>
        <w:t>Cancer</w:t>
      </w:r>
    </w:p>
    <w:p w:rsidR="00D04DC2" w:rsidRDefault="00D04DC2" w:rsidP="00D04DC2">
      <w:pPr>
        <w:rPr>
          <w:rFonts w:ascii="Century Gothic" w:hAnsi="Century Gothic"/>
          <w:sz w:val="24"/>
        </w:rPr>
      </w:pPr>
    </w:p>
    <w:p w:rsidR="00D04DC2" w:rsidRDefault="00D04DC2" w:rsidP="00D04DC2">
      <w:pPr>
        <w:rPr>
          <w:rFonts w:ascii="Century Gothic" w:hAnsi="Century Gothic"/>
          <w:sz w:val="24"/>
        </w:rPr>
      </w:pPr>
    </w:p>
    <w:p w:rsidR="007F2B34" w:rsidRPr="00D04DC2" w:rsidRDefault="007F2B34" w:rsidP="00D04DC2">
      <w:pPr>
        <w:rPr>
          <w:rFonts w:ascii="Century Gothic" w:hAnsi="Century Gothic"/>
          <w:sz w:val="24"/>
        </w:rPr>
      </w:pPr>
    </w:p>
    <w:p w:rsidR="00D04DC2" w:rsidRPr="00D04DC2" w:rsidRDefault="00D04DC2" w:rsidP="00D04DC2">
      <w:pPr>
        <w:spacing w:line="240" w:lineRule="auto"/>
        <w:rPr>
          <w:rFonts w:ascii="Century Gothic" w:hAnsi="Trebuchet MS"/>
          <w:color w:val="404040" w:themeColor="text1" w:themeTint="BF"/>
          <w:kern w:val="24"/>
          <w:sz w:val="28"/>
          <w:szCs w:val="28"/>
        </w:rPr>
      </w:pPr>
      <w:r w:rsidRPr="00D04DC2">
        <w:rPr>
          <w:rFonts w:ascii="Century Gothic" w:hAnsi="Trebuchet MS"/>
          <w:color w:val="C45911" w:themeColor="accent2" w:themeShade="BF"/>
          <w:kern w:val="24"/>
          <w:sz w:val="28"/>
          <w:szCs w:val="28"/>
        </w:rPr>
        <w:t xml:space="preserve">Low-grade SIL (LGSIL) or CIN1: </w:t>
      </w:r>
      <w:r w:rsidRPr="00D04DC2">
        <w:rPr>
          <w:rFonts w:ascii="Century Gothic" w:hAnsi="Trebuchet MS"/>
          <w:color w:val="404040" w:themeColor="text1" w:themeTint="BF"/>
          <w:kern w:val="24"/>
          <w:sz w:val="28"/>
          <w:szCs w:val="28"/>
        </w:rPr>
        <w:t>mild abnormal cells that usually go away on their own.</w:t>
      </w:r>
      <w:r w:rsidR="00DF1A66">
        <w:rPr>
          <w:rFonts w:ascii="Century Gothic" w:hAnsi="Trebuchet MS"/>
          <w:color w:val="404040" w:themeColor="text1" w:themeTint="BF"/>
          <w:kern w:val="24"/>
          <w:sz w:val="28"/>
          <w:szCs w:val="28"/>
        </w:rPr>
        <w:pict>
          <v:rect id="_x0000_i1036" style="width:0;height:1.5pt" o:hralign="center" o:hrstd="t" o:hr="t" fillcolor="#a0a0a0" stroked="f"/>
        </w:pict>
      </w:r>
      <w:r w:rsidR="00DF1A66">
        <w:rPr>
          <w:rFonts w:ascii="Century Gothic" w:hAnsi="Trebuchet MS"/>
          <w:color w:val="404040" w:themeColor="text1" w:themeTint="BF"/>
          <w:kern w:val="24"/>
          <w:sz w:val="28"/>
          <w:szCs w:val="28"/>
        </w:rPr>
        <w:pict>
          <v:rect id="_x0000_i1037" style="width:0;height:1.5pt" o:hralign="center" o:hrstd="t" o:hr="t" fillcolor="#a0a0a0" stroked="f"/>
        </w:pict>
      </w:r>
      <w:r w:rsidR="00DF1A66">
        <w:rPr>
          <w:rFonts w:ascii="Century Gothic" w:hAnsi="Trebuchet MS"/>
          <w:color w:val="404040" w:themeColor="text1" w:themeTint="BF"/>
          <w:kern w:val="24"/>
          <w:sz w:val="28"/>
          <w:szCs w:val="28"/>
        </w:rPr>
        <w:pict>
          <v:rect id="_x0000_i1038" style="width:0;height:1.5pt" o:hralign="center" o:hrstd="t" o:hr="t" fillcolor="#a0a0a0" stroked="f"/>
        </w:pict>
      </w:r>
    </w:p>
    <w:p w:rsidR="00D04DC2" w:rsidRPr="00D04DC2" w:rsidRDefault="00D04DC2" w:rsidP="00D04DC2">
      <w:pPr>
        <w:rPr>
          <w:rFonts w:ascii="Century Gothic" w:hAnsi="Trebuchet MS"/>
          <w:color w:val="404040" w:themeColor="text1" w:themeTint="BF"/>
          <w:kern w:val="24"/>
          <w:sz w:val="28"/>
          <w:szCs w:val="28"/>
        </w:rPr>
      </w:pPr>
      <w:r w:rsidRPr="00D04DC2">
        <w:rPr>
          <w:rFonts w:ascii="Century Gothic" w:hAnsi="Trebuchet MS"/>
          <w:color w:val="C45911" w:themeColor="accent2" w:themeShade="BF"/>
          <w:kern w:val="24"/>
          <w:sz w:val="28"/>
          <w:szCs w:val="28"/>
        </w:rPr>
        <w:t xml:space="preserve">High-grade SIL (HGSIL), CIN 2 or 3: </w:t>
      </w:r>
      <w:r w:rsidRPr="00D04DC2">
        <w:rPr>
          <w:rFonts w:ascii="Century Gothic" w:hAnsi="Trebuchet MS"/>
          <w:color w:val="404040" w:themeColor="text1" w:themeTint="BF"/>
          <w:kern w:val="24"/>
          <w:sz w:val="28"/>
          <w:szCs w:val="28"/>
        </w:rPr>
        <w:t>moderate to severe abnormal cells, indicating more severe changes. CIN 3 may also be referred to as carcinoma in situ.</w:t>
      </w:r>
      <w:r w:rsidR="00DF1A66">
        <w:rPr>
          <w:rFonts w:ascii="Century Gothic" w:hAnsi="Trebuchet MS"/>
          <w:color w:val="404040" w:themeColor="text1" w:themeTint="BF"/>
          <w:kern w:val="24"/>
          <w:sz w:val="28"/>
          <w:szCs w:val="28"/>
        </w:rPr>
        <w:pict>
          <v:rect id="_x0000_i1039" style="width:0;height:1.5pt" o:hralign="center" o:hrstd="t" o:hr="t" fillcolor="#a0a0a0" stroked="f"/>
        </w:pict>
      </w:r>
      <w:r w:rsidR="00DF1A66">
        <w:rPr>
          <w:rFonts w:ascii="Century Gothic" w:hAnsi="Trebuchet MS"/>
          <w:color w:val="404040" w:themeColor="text1" w:themeTint="BF"/>
          <w:kern w:val="24"/>
          <w:sz w:val="28"/>
          <w:szCs w:val="28"/>
        </w:rPr>
        <w:pict>
          <v:rect id="_x0000_i1040" style="width:0;height:1.5pt" o:hralign="center" o:hrstd="t" o:hr="t" fillcolor="#a0a0a0" stroked="f"/>
        </w:pict>
      </w:r>
      <w:r w:rsidR="00DF1A66">
        <w:rPr>
          <w:rFonts w:ascii="Century Gothic" w:hAnsi="Trebuchet MS"/>
          <w:color w:val="404040" w:themeColor="text1" w:themeTint="BF"/>
          <w:kern w:val="24"/>
          <w:sz w:val="28"/>
          <w:szCs w:val="28"/>
        </w:rPr>
        <w:pict>
          <v:rect id="_x0000_i1041" style="width:0;height:1.5pt" o:hralign="center" o:hrstd="t" o:hr="t" fillcolor="#a0a0a0" stroked="f"/>
        </w:pict>
      </w:r>
    </w:p>
    <w:p w:rsidR="00D04DC2" w:rsidRPr="00D04DC2" w:rsidRDefault="00D04DC2" w:rsidP="00D04DC2">
      <w:pPr>
        <w:rPr>
          <w:rFonts w:ascii="Century Gothic" w:hAnsi="Trebuchet MS"/>
          <w:color w:val="404040" w:themeColor="text1" w:themeTint="BF"/>
          <w:kern w:val="24"/>
          <w:sz w:val="28"/>
          <w:szCs w:val="28"/>
        </w:rPr>
      </w:pPr>
      <w:r w:rsidRPr="00D04DC2">
        <w:rPr>
          <w:rFonts w:ascii="Century Gothic" w:hAnsi="Trebuchet MS"/>
          <w:color w:val="C45911" w:themeColor="accent2" w:themeShade="BF"/>
          <w:kern w:val="24"/>
          <w:sz w:val="28"/>
          <w:szCs w:val="28"/>
        </w:rPr>
        <w:t xml:space="preserve">Atypical squamous cells, cannot exclude HSIL (ASC-H): </w:t>
      </w:r>
      <w:r w:rsidRPr="00D04DC2">
        <w:rPr>
          <w:rFonts w:ascii="Century Gothic" w:hAnsi="Trebuchet MS"/>
          <w:color w:val="404040" w:themeColor="text1" w:themeTint="BF"/>
          <w:kern w:val="24"/>
          <w:sz w:val="28"/>
          <w:szCs w:val="28"/>
        </w:rPr>
        <w:t>Changes in the cervical cells have been found and are not clearly HSIL however could be. Further testing is needed.</w:t>
      </w:r>
    </w:p>
    <w:p w:rsidR="00D04DC2" w:rsidRPr="00D04DC2" w:rsidRDefault="00DF1A66" w:rsidP="00D04DC2">
      <w:pPr>
        <w:rPr>
          <w:rFonts w:ascii="Century Gothic" w:hAnsi="Trebuchet MS"/>
          <w:color w:val="404040" w:themeColor="text1" w:themeTint="BF"/>
          <w:kern w:val="24"/>
          <w:sz w:val="28"/>
          <w:szCs w:val="28"/>
        </w:rPr>
      </w:pPr>
      <w:r>
        <w:rPr>
          <w:rFonts w:ascii="Century Gothic" w:hAnsi="Trebuchet MS"/>
          <w:color w:val="404040" w:themeColor="text1" w:themeTint="BF"/>
          <w:kern w:val="24"/>
          <w:sz w:val="28"/>
          <w:szCs w:val="28"/>
        </w:rPr>
        <w:pict>
          <v:rect id="_x0000_i1042" style="width:0;height:1.5pt" o:hralign="center" o:hrstd="t" o:hr="t" fillcolor="#a0a0a0" stroked="f"/>
        </w:pict>
      </w:r>
      <w:r>
        <w:rPr>
          <w:rFonts w:ascii="Century Gothic" w:hAnsi="Trebuchet MS"/>
          <w:color w:val="404040" w:themeColor="text1" w:themeTint="BF"/>
          <w:kern w:val="24"/>
          <w:sz w:val="28"/>
          <w:szCs w:val="28"/>
        </w:rPr>
        <w:pict>
          <v:rect id="_x0000_i1043" style="width:0;height:1.5pt" o:hralign="center" o:hrstd="t" o:hr="t" fillcolor="#a0a0a0" stroked="f"/>
        </w:pict>
      </w:r>
      <w:r>
        <w:rPr>
          <w:rFonts w:ascii="Century Gothic" w:hAnsi="Trebuchet MS"/>
          <w:color w:val="404040" w:themeColor="text1" w:themeTint="BF"/>
          <w:kern w:val="24"/>
          <w:sz w:val="28"/>
          <w:szCs w:val="28"/>
        </w:rPr>
        <w:pict>
          <v:rect id="_x0000_i1044" style="width:0;height:1.5pt" o:hralign="center" o:hrstd="t" o:hr="t" fillcolor="#a0a0a0" stroked="f"/>
        </w:pict>
      </w:r>
    </w:p>
    <w:p w:rsidR="00D04DC2" w:rsidRPr="00D04DC2" w:rsidRDefault="00D04DC2" w:rsidP="00D04DC2">
      <w:pPr>
        <w:rPr>
          <w:rFonts w:ascii="Century Gothic" w:hAnsi="Trebuchet MS"/>
          <w:color w:val="404040" w:themeColor="text1" w:themeTint="BF"/>
          <w:kern w:val="24"/>
          <w:sz w:val="28"/>
          <w:szCs w:val="28"/>
        </w:rPr>
      </w:pPr>
      <w:r w:rsidRPr="00D04DC2">
        <w:rPr>
          <w:rFonts w:ascii="Century Gothic" w:hAnsi="Trebuchet MS"/>
          <w:color w:val="C45911" w:themeColor="accent2" w:themeShade="BF"/>
          <w:kern w:val="24"/>
          <w:sz w:val="28"/>
          <w:szCs w:val="28"/>
        </w:rPr>
        <w:t xml:space="preserve">Atypical glandular cells (AGC): </w:t>
      </w:r>
      <w:r w:rsidRPr="00D04DC2">
        <w:rPr>
          <w:rFonts w:ascii="Century Gothic" w:hAnsi="Trebuchet MS"/>
          <w:color w:val="404040" w:themeColor="text1" w:themeTint="BF"/>
          <w:kern w:val="24"/>
          <w:sz w:val="28"/>
          <w:szCs w:val="28"/>
        </w:rPr>
        <w:t xml:space="preserve">seen changes in the cells that suggest </w:t>
      </w:r>
      <w:proofErr w:type="spellStart"/>
      <w:r w:rsidRPr="00D04DC2">
        <w:rPr>
          <w:rFonts w:ascii="Century Gothic" w:hAnsi="Trebuchet MS"/>
          <w:color w:val="404040" w:themeColor="text1" w:themeTint="BF"/>
          <w:kern w:val="24"/>
          <w:sz w:val="28"/>
          <w:szCs w:val="28"/>
        </w:rPr>
        <w:t>precancer</w:t>
      </w:r>
      <w:proofErr w:type="spellEnd"/>
      <w:r w:rsidRPr="00D04DC2">
        <w:rPr>
          <w:rFonts w:ascii="Century Gothic" w:hAnsi="Trebuchet MS"/>
          <w:color w:val="404040" w:themeColor="text1" w:themeTint="BF"/>
          <w:kern w:val="24"/>
          <w:sz w:val="28"/>
          <w:szCs w:val="28"/>
        </w:rPr>
        <w:t xml:space="preserve"> of the upper part of the cervix or uterus.</w:t>
      </w:r>
    </w:p>
    <w:p w:rsidR="00D04DC2" w:rsidRPr="00D04DC2" w:rsidRDefault="00DF1A66" w:rsidP="00D04DC2">
      <w:pPr>
        <w:rPr>
          <w:rFonts w:ascii="Century Gothic" w:hAnsi="Trebuchet MS"/>
          <w:color w:val="404040" w:themeColor="text1" w:themeTint="BF"/>
          <w:kern w:val="24"/>
          <w:sz w:val="28"/>
          <w:szCs w:val="28"/>
        </w:rPr>
      </w:pPr>
      <w:r>
        <w:rPr>
          <w:rFonts w:ascii="Century Gothic" w:hAnsi="Trebuchet MS"/>
          <w:color w:val="404040" w:themeColor="text1" w:themeTint="BF"/>
          <w:kern w:val="24"/>
          <w:sz w:val="28"/>
          <w:szCs w:val="28"/>
        </w:rPr>
        <w:pict>
          <v:rect id="_x0000_i1045" style="width:0;height:1.5pt" o:hralign="center" o:hrstd="t" o:hr="t" fillcolor="#a0a0a0" stroked="f"/>
        </w:pict>
      </w:r>
      <w:r>
        <w:rPr>
          <w:rFonts w:ascii="Century Gothic" w:hAnsi="Trebuchet MS"/>
          <w:color w:val="404040" w:themeColor="text1" w:themeTint="BF"/>
          <w:kern w:val="24"/>
          <w:sz w:val="28"/>
          <w:szCs w:val="28"/>
        </w:rPr>
        <w:pict>
          <v:rect id="_x0000_i1046" style="width:0;height:1.5pt" o:hralign="center" o:hrstd="t" o:hr="t" fillcolor="#a0a0a0" stroked="f"/>
        </w:pict>
      </w:r>
      <w:r>
        <w:rPr>
          <w:rFonts w:ascii="Century Gothic" w:hAnsi="Trebuchet MS"/>
          <w:color w:val="404040" w:themeColor="text1" w:themeTint="BF"/>
          <w:kern w:val="24"/>
          <w:sz w:val="28"/>
          <w:szCs w:val="28"/>
        </w:rPr>
        <w:pict>
          <v:rect id="_x0000_i1047" style="width:0;height:1.5pt" o:hralign="center" o:hrstd="t" o:hr="t" fillcolor="#a0a0a0" stroked="f"/>
        </w:pict>
      </w:r>
    </w:p>
    <w:p w:rsidR="00D04DC2" w:rsidRPr="00D04DC2" w:rsidRDefault="00D04DC2" w:rsidP="00D04DC2">
      <w:pPr>
        <w:spacing w:after="0"/>
        <w:rPr>
          <w:rFonts w:ascii="Century Gothic" w:hAnsi="Trebuchet MS"/>
          <w:color w:val="404040" w:themeColor="text1" w:themeTint="BF"/>
          <w:kern w:val="24"/>
          <w:sz w:val="28"/>
          <w:szCs w:val="28"/>
        </w:rPr>
      </w:pPr>
      <w:r w:rsidRPr="00D04DC2">
        <w:rPr>
          <w:rFonts w:ascii="Century Gothic" w:hAnsi="Trebuchet MS"/>
          <w:color w:val="C45911" w:themeColor="accent2" w:themeShade="BF"/>
          <w:kern w:val="24"/>
          <w:sz w:val="28"/>
          <w:szCs w:val="28"/>
        </w:rPr>
        <w:t xml:space="preserve">Cancer: </w:t>
      </w:r>
      <w:r w:rsidRPr="00D04DC2">
        <w:rPr>
          <w:rFonts w:ascii="Century Gothic" w:hAnsi="Trebuchet MS"/>
          <w:color w:val="404040" w:themeColor="text1" w:themeTint="BF"/>
          <w:kern w:val="24"/>
          <w:sz w:val="28"/>
          <w:szCs w:val="28"/>
        </w:rPr>
        <w:t xml:space="preserve">Abnormal cells may have spread deeper into the cervix or to other tissue. </w:t>
      </w:r>
    </w:p>
    <w:p w:rsidR="00D04DC2" w:rsidRPr="00D04DC2" w:rsidRDefault="00DF1A66" w:rsidP="00D04DC2">
      <w:pPr>
        <w:spacing w:after="0"/>
        <w:rPr>
          <w:rFonts w:ascii="Century Gothic" w:hAnsi="Trebuchet MS"/>
          <w:color w:val="404040" w:themeColor="text1" w:themeTint="BF"/>
          <w:kern w:val="24"/>
          <w:sz w:val="28"/>
          <w:szCs w:val="28"/>
        </w:rPr>
      </w:pPr>
      <w:r>
        <w:rPr>
          <w:rFonts w:ascii="Century Gothic" w:hAnsi="Trebuchet MS"/>
          <w:color w:val="404040" w:themeColor="text1" w:themeTint="BF"/>
          <w:kern w:val="24"/>
          <w:sz w:val="28"/>
          <w:szCs w:val="28"/>
        </w:rPr>
        <w:pict>
          <v:rect id="_x0000_i1048" style="width:0;height:1.5pt" o:hralign="center" o:hrstd="t" o:hr="t" fillcolor="#a0a0a0" stroked="f"/>
        </w:pict>
      </w:r>
      <w:r>
        <w:rPr>
          <w:rFonts w:ascii="Century Gothic" w:hAnsi="Trebuchet MS"/>
          <w:color w:val="404040" w:themeColor="text1" w:themeTint="BF"/>
          <w:kern w:val="24"/>
          <w:sz w:val="28"/>
          <w:szCs w:val="28"/>
        </w:rPr>
        <w:pict>
          <v:rect id="_x0000_i1049" style="width:0;height:1.5pt" o:hralign="center" o:hrstd="t" o:hr="t" fillcolor="#a0a0a0" stroked="f"/>
        </w:pict>
      </w:r>
    </w:p>
    <w:p w:rsidR="00D04DC2" w:rsidRPr="00D04DC2" w:rsidRDefault="00DF1A66" w:rsidP="00D04DC2">
      <w:pPr>
        <w:spacing w:after="0"/>
        <w:rPr>
          <w:rFonts w:ascii="Century Gothic" w:hAnsi="Trebuchet MS"/>
          <w:color w:val="404040" w:themeColor="text1" w:themeTint="BF"/>
          <w:kern w:val="24"/>
          <w:sz w:val="28"/>
          <w:szCs w:val="28"/>
        </w:rPr>
      </w:pPr>
      <w:r>
        <w:rPr>
          <w:rFonts w:ascii="Century Gothic" w:hAnsi="Trebuchet MS"/>
          <w:color w:val="404040" w:themeColor="text1" w:themeTint="BF"/>
          <w:kern w:val="24"/>
          <w:sz w:val="28"/>
          <w:szCs w:val="28"/>
        </w:rPr>
        <w:pict>
          <v:rect id="_x0000_i1050" style="width:0;height:1.5pt" o:hralign="center" o:hrstd="t" o:hr="t" fillcolor="#a0a0a0" stroked="f"/>
        </w:pict>
      </w:r>
    </w:p>
    <w:p w:rsidR="00D04DC2" w:rsidRPr="00D04DC2" w:rsidRDefault="00D04DC2" w:rsidP="009B2D75">
      <w:pPr>
        <w:pStyle w:val="Heading2"/>
        <w:rPr>
          <w:rFonts w:eastAsiaTheme="majorEastAsia"/>
        </w:rPr>
      </w:pPr>
      <w:r w:rsidRPr="00D04DC2">
        <w:rPr>
          <w:rFonts w:eastAsiaTheme="majorEastAsia"/>
        </w:rPr>
        <w:t>Pap smear Management/Treatment</w:t>
      </w:r>
    </w:p>
    <w:p w:rsidR="00D04DC2" w:rsidRPr="00D04DC2" w:rsidRDefault="00D04DC2" w:rsidP="00D04DC2">
      <w:pPr>
        <w:spacing w:after="0" w:line="240" w:lineRule="auto"/>
        <w:rPr>
          <w:rFonts w:ascii="Century Gothic" w:hAnsi="Trebuchet MS"/>
          <w:color w:val="000000" w:themeColor="text1"/>
          <w:kern w:val="24"/>
          <w:sz w:val="26"/>
          <w:szCs w:val="26"/>
        </w:rPr>
      </w:pPr>
    </w:p>
    <w:p w:rsidR="00D04DC2" w:rsidRPr="00D04DC2" w:rsidRDefault="00D04DC2" w:rsidP="00D04DC2">
      <w:pPr>
        <w:spacing w:after="0" w:line="240" w:lineRule="auto"/>
        <w:rPr>
          <w:rFonts w:ascii="Century Gothic" w:hAnsi="Trebuchet MS"/>
          <w:color w:val="000000" w:themeColor="text1"/>
          <w:kern w:val="24"/>
          <w:sz w:val="26"/>
          <w:szCs w:val="26"/>
        </w:rPr>
      </w:pPr>
    </w:p>
    <w:p w:rsidR="00D04DC2" w:rsidRPr="00D04DC2" w:rsidRDefault="00D04DC2" w:rsidP="00D04DC2">
      <w:pPr>
        <w:spacing w:after="0" w:line="240" w:lineRule="auto"/>
        <w:rPr>
          <w:rFonts w:ascii="Century Gothic" w:hAnsi="Trebuchet MS"/>
          <w:color w:val="000000" w:themeColor="text1"/>
          <w:kern w:val="24"/>
          <w:sz w:val="26"/>
          <w:szCs w:val="26"/>
        </w:rPr>
      </w:pPr>
    </w:p>
    <w:p w:rsidR="00D04DC2" w:rsidRPr="00D04DC2" w:rsidRDefault="00D04DC2" w:rsidP="00D04DC2">
      <w:pPr>
        <w:spacing w:after="0" w:line="240" w:lineRule="auto"/>
        <w:rPr>
          <w:rFonts w:ascii="Century Gothic" w:hAnsi="Trebuchet MS"/>
          <w:color w:val="000000" w:themeColor="text1"/>
          <w:kern w:val="24"/>
          <w:sz w:val="26"/>
          <w:szCs w:val="26"/>
        </w:rPr>
      </w:pPr>
      <w:r w:rsidRPr="00D04DC2">
        <w:rPr>
          <w:rFonts w:ascii="Century Gothic" w:hAnsi="Trebuchet MS"/>
          <w:color w:val="000000" w:themeColor="text1"/>
          <w:kern w:val="24"/>
          <w:sz w:val="26"/>
          <w:szCs w:val="26"/>
        </w:rPr>
        <w:t xml:space="preserve">Depending on the pap testing result, a clinician may recommend the following: </w:t>
      </w:r>
    </w:p>
    <w:p w:rsidR="00D04DC2" w:rsidRPr="00D04DC2" w:rsidRDefault="00D04DC2" w:rsidP="00D04DC2">
      <w:pPr>
        <w:spacing w:after="0" w:line="240" w:lineRule="auto"/>
        <w:rPr>
          <w:rFonts w:ascii="Century Gothic" w:hAnsi="Trebuchet MS"/>
          <w:color w:val="000000" w:themeColor="text1"/>
          <w:kern w:val="24"/>
          <w:sz w:val="26"/>
          <w:szCs w:val="26"/>
        </w:rPr>
      </w:pPr>
    </w:p>
    <w:p w:rsidR="00D04DC2" w:rsidRPr="00D04DC2" w:rsidRDefault="00D04DC2" w:rsidP="00D04DC2">
      <w:pPr>
        <w:spacing w:after="0" w:line="240" w:lineRule="auto"/>
        <w:rPr>
          <w:rFonts w:ascii="Century Gothic" w:hAnsi="Trebuchet MS"/>
          <w:color w:val="000000" w:themeColor="text1"/>
          <w:kern w:val="24"/>
          <w:sz w:val="26"/>
          <w:szCs w:val="26"/>
        </w:rPr>
      </w:pPr>
    </w:p>
    <w:p w:rsidR="00D04DC2" w:rsidRPr="00D04DC2" w:rsidRDefault="00D04DC2" w:rsidP="00D04DC2">
      <w:pPr>
        <w:spacing w:after="0" w:line="240" w:lineRule="auto"/>
        <w:rPr>
          <w:rFonts w:ascii="Times New Roman" w:eastAsia="Times New Roman" w:hAnsi="Times New Roman" w:cs="Times New Roman"/>
          <w:sz w:val="28"/>
          <w:szCs w:val="28"/>
        </w:rPr>
      </w:pPr>
    </w:p>
    <w:p w:rsidR="00D04DC2" w:rsidRPr="00D04DC2" w:rsidRDefault="00D04DC2" w:rsidP="00D04DC2">
      <w:pPr>
        <w:numPr>
          <w:ilvl w:val="0"/>
          <w:numId w:val="17"/>
        </w:numPr>
        <w:spacing w:after="0" w:line="240" w:lineRule="auto"/>
        <w:ind w:left="1267"/>
        <w:contextualSpacing/>
        <w:rPr>
          <w:rFonts w:ascii="Times New Roman" w:eastAsia="Times New Roman" w:hAnsi="Times New Roman" w:cs="Times New Roman"/>
          <w:color w:val="5B9BD5"/>
          <w:sz w:val="26"/>
          <w:szCs w:val="26"/>
        </w:rPr>
      </w:pPr>
      <w:r w:rsidRPr="00D04DC2">
        <w:rPr>
          <w:rFonts w:ascii="Century Gothic" w:hAnsi="Trebuchet MS"/>
          <w:color w:val="538135" w:themeColor="accent6" w:themeShade="BF"/>
          <w:kern w:val="24"/>
          <w:sz w:val="28"/>
          <w:szCs w:val="28"/>
        </w:rPr>
        <w:t>Routine testing, according to guidelines.</w:t>
      </w:r>
      <w:r w:rsidRPr="00D04DC2">
        <w:rPr>
          <w:rFonts w:ascii="Century Gothic" w:hAnsi="Trebuchet MS"/>
          <w:color w:val="538135" w:themeColor="accent6" w:themeShade="BF"/>
          <w:kern w:val="24"/>
          <w:sz w:val="26"/>
          <w:szCs w:val="26"/>
        </w:rPr>
        <w:t xml:space="preserve"> </w:t>
      </w:r>
      <w:r w:rsidRPr="00D04DC2">
        <w:rPr>
          <w:rFonts w:ascii="Century Gothic" w:hAnsi="Trebuchet MS"/>
          <w:color w:val="404040" w:themeColor="text1" w:themeTint="BF"/>
          <w:kern w:val="24"/>
          <w:sz w:val="26"/>
          <w:szCs w:val="26"/>
        </w:rPr>
        <w:t>Depending on age and test received, this may be every 3 years and/or cotesting every 5</w:t>
      </w:r>
      <w:r w:rsidRPr="00D04DC2">
        <w:rPr>
          <w:rFonts w:ascii="Century Gothic" w:hAnsi="Trebuchet MS"/>
          <w:color w:val="000000" w:themeColor="text1"/>
          <w:kern w:val="24"/>
          <w:sz w:val="26"/>
          <w:szCs w:val="26"/>
        </w:rPr>
        <w:t>.</w:t>
      </w:r>
    </w:p>
    <w:p w:rsidR="00D04DC2" w:rsidRPr="00D04DC2" w:rsidRDefault="00D04DC2" w:rsidP="00D04DC2">
      <w:pPr>
        <w:spacing w:after="0" w:line="240" w:lineRule="auto"/>
        <w:ind w:left="907"/>
        <w:contextualSpacing/>
        <w:rPr>
          <w:rFonts w:ascii="Times New Roman" w:eastAsia="Times New Roman" w:hAnsi="Times New Roman" w:cs="Times New Roman"/>
          <w:color w:val="5B9BD5"/>
          <w:sz w:val="26"/>
          <w:szCs w:val="26"/>
        </w:rPr>
      </w:pPr>
    </w:p>
    <w:p w:rsidR="00D04DC2" w:rsidRPr="00D04DC2" w:rsidRDefault="00D04DC2" w:rsidP="00D04DC2">
      <w:pPr>
        <w:numPr>
          <w:ilvl w:val="0"/>
          <w:numId w:val="17"/>
        </w:numPr>
        <w:spacing w:after="0" w:line="240" w:lineRule="auto"/>
        <w:ind w:left="1267"/>
        <w:contextualSpacing/>
        <w:rPr>
          <w:rFonts w:ascii="Times New Roman" w:eastAsia="Times New Roman" w:hAnsi="Times New Roman" w:cs="Times New Roman"/>
          <w:color w:val="5B9BD5"/>
          <w:sz w:val="26"/>
          <w:szCs w:val="26"/>
        </w:rPr>
      </w:pPr>
      <w:r w:rsidRPr="00D04DC2">
        <w:rPr>
          <w:rFonts w:ascii="Century Gothic" w:hAnsi="Trebuchet MS"/>
          <w:color w:val="538135" w:themeColor="accent6" w:themeShade="BF"/>
          <w:kern w:val="24"/>
          <w:sz w:val="28"/>
          <w:szCs w:val="28"/>
        </w:rPr>
        <w:t>Follow-up testing:</w:t>
      </w:r>
      <w:r w:rsidRPr="00D04DC2">
        <w:rPr>
          <w:rFonts w:ascii="Century Gothic" w:hAnsi="Trebuchet MS"/>
          <w:color w:val="538135" w:themeColor="accent6" w:themeShade="BF"/>
          <w:kern w:val="24"/>
          <w:sz w:val="26"/>
          <w:szCs w:val="26"/>
        </w:rPr>
        <w:t xml:space="preserve"> </w:t>
      </w:r>
      <w:r w:rsidRPr="00D04DC2">
        <w:rPr>
          <w:rFonts w:ascii="Century Gothic" w:hAnsi="Trebuchet MS"/>
          <w:color w:val="404040" w:themeColor="text1" w:themeTint="BF"/>
          <w:kern w:val="24"/>
          <w:sz w:val="26"/>
          <w:szCs w:val="26"/>
        </w:rPr>
        <w:t>Pap and/or HPV testing in 1 year.</w:t>
      </w:r>
    </w:p>
    <w:p w:rsidR="00D04DC2" w:rsidRPr="00D04DC2" w:rsidRDefault="00D04DC2" w:rsidP="00D04DC2">
      <w:pPr>
        <w:spacing w:after="0" w:line="240" w:lineRule="auto"/>
        <w:contextualSpacing/>
        <w:rPr>
          <w:rFonts w:ascii="Times New Roman" w:eastAsia="Times New Roman" w:hAnsi="Times New Roman" w:cs="Times New Roman"/>
          <w:color w:val="5B9BD5"/>
          <w:sz w:val="26"/>
          <w:szCs w:val="26"/>
        </w:rPr>
      </w:pPr>
    </w:p>
    <w:p w:rsidR="00D04DC2" w:rsidRPr="00D04DC2" w:rsidRDefault="00D04DC2" w:rsidP="00D04DC2">
      <w:pPr>
        <w:numPr>
          <w:ilvl w:val="0"/>
          <w:numId w:val="17"/>
        </w:numPr>
        <w:spacing w:after="0" w:line="240" w:lineRule="auto"/>
        <w:ind w:left="1267"/>
        <w:contextualSpacing/>
        <w:rPr>
          <w:rFonts w:ascii="Times New Roman" w:eastAsia="Times New Roman" w:hAnsi="Times New Roman" w:cs="Times New Roman"/>
          <w:color w:val="5B9BD5"/>
          <w:sz w:val="26"/>
          <w:szCs w:val="26"/>
        </w:rPr>
      </w:pPr>
      <w:r w:rsidRPr="00D04DC2">
        <w:rPr>
          <w:rFonts w:ascii="Century Gothic" w:hAnsi="Trebuchet MS"/>
          <w:color w:val="538135" w:themeColor="accent6" w:themeShade="BF"/>
          <w:kern w:val="24"/>
          <w:sz w:val="28"/>
          <w:szCs w:val="28"/>
        </w:rPr>
        <w:t>Colposcopy:</w:t>
      </w:r>
      <w:r w:rsidRPr="00D04DC2">
        <w:rPr>
          <w:rFonts w:ascii="Century Gothic" w:hAnsi="Trebuchet MS"/>
          <w:color w:val="538135" w:themeColor="accent6" w:themeShade="BF"/>
          <w:kern w:val="24"/>
          <w:sz w:val="26"/>
          <w:szCs w:val="26"/>
        </w:rPr>
        <w:t xml:space="preserve"> </w:t>
      </w:r>
      <w:r w:rsidRPr="00D04DC2">
        <w:rPr>
          <w:rFonts w:ascii="Century Gothic" w:hAnsi="Trebuchet MS"/>
          <w:color w:val="404040" w:themeColor="text1" w:themeTint="BF"/>
          <w:kern w:val="24"/>
          <w:sz w:val="26"/>
          <w:szCs w:val="26"/>
        </w:rPr>
        <w:t>Procedure</w:t>
      </w:r>
    </w:p>
    <w:p w:rsidR="00D04DC2" w:rsidRPr="00D04DC2" w:rsidRDefault="00D04DC2" w:rsidP="00D04DC2">
      <w:pPr>
        <w:spacing w:after="0" w:line="240" w:lineRule="auto"/>
        <w:contextualSpacing/>
        <w:rPr>
          <w:rFonts w:ascii="Times New Roman" w:eastAsia="Times New Roman" w:hAnsi="Times New Roman" w:cs="Times New Roman"/>
          <w:color w:val="5B9BD5"/>
          <w:sz w:val="28"/>
          <w:szCs w:val="28"/>
        </w:rPr>
      </w:pPr>
    </w:p>
    <w:p w:rsidR="00D04DC2" w:rsidRPr="00D04DC2" w:rsidRDefault="00D04DC2" w:rsidP="00D04DC2">
      <w:pPr>
        <w:spacing w:after="0" w:line="240" w:lineRule="auto"/>
        <w:contextualSpacing/>
        <w:rPr>
          <w:rFonts w:ascii="Century Gothic" w:hAnsi="Century Gothic"/>
          <w:color w:val="262626" w:themeColor="text1" w:themeTint="D9"/>
          <w:sz w:val="26"/>
          <w:szCs w:val="26"/>
        </w:rPr>
      </w:pPr>
    </w:p>
    <w:p w:rsidR="00D04DC2" w:rsidRPr="00D04DC2" w:rsidRDefault="00D04DC2" w:rsidP="00D04DC2">
      <w:pPr>
        <w:spacing w:after="0" w:line="240" w:lineRule="auto"/>
        <w:contextualSpacing/>
        <w:rPr>
          <w:rFonts w:ascii="Century Gothic" w:hAnsi="Century Gothic"/>
          <w:color w:val="262626" w:themeColor="text1" w:themeTint="D9"/>
          <w:sz w:val="26"/>
          <w:szCs w:val="26"/>
        </w:rPr>
      </w:pPr>
    </w:p>
    <w:p w:rsidR="00D04DC2" w:rsidRPr="00D04DC2" w:rsidRDefault="00D04DC2" w:rsidP="00D04DC2">
      <w:pPr>
        <w:spacing w:after="0" w:line="240" w:lineRule="auto"/>
        <w:contextualSpacing/>
        <w:rPr>
          <w:rFonts w:ascii="Century Gothic" w:hAnsi="Century Gothic"/>
          <w:color w:val="262626" w:themeColor="text1" w:themeTint="D9"/>
          <w:sz w:val="26"/>
          <w:szCs w:val="26"/>
        </w:rPr>
      </w:pPr>
    </w:p>
    <w:p w:rsidR="00D04DC2" w:rsidRPr="00D04DC2" w:rsidRDefault="00D04DC2" w:rsidP="00D04DC2">
      <w:pPr>
        <w:spacing w:after="0" w:line="240" w:lineRule="auto"/>
        <w:contextualSpacing/>
        <w:rPr>
          <w:rFonts w:ascii="Century Gothic" w:hAnsi="Century Gothic"/>
          <w:color w:val="262626" w:themeColor="text1" w:themeTint="D9"/>
          <w:sz w:val="26"/>
          <w:szCs w:val="26"/>
        </w:rPr>
      </w:pPr>
      <w:r w:rsidRPr="00D04DC2">
        <w:rPr>
          <w:rFonts w:ascii="Century Gothic" w:hAnsi="Century Gothic"/>
          <w:color w:val="262626" w:themeColor="text1" w:themeTint="D9"/>
          <w:sz w:val="26"/>
          <w:szCs w:val="26"/>
        </w:rPr>
        <w:t>Treatment of cervical changes are determined by many factors. CIN usually goes away on its own, therefore, in women 21-24 years it is monitored with repeat pap tests. Treatment is not needed unless there is an HSIL Pap result. Women that are 25 years and older, treatment is not needed unless CIN1 has been present for 2 years, the CIN1 becomes CIN2-CIN3, or there are other medical problems. Types of treatment are:</w:t>
      </w:r>
    </w:p>
    <w:p w:rsidR="00D04DC2" w:rsidRPr="00D04DC2" w:rsidRDefault="00D04DC2" w:rsidP="00D04DC2">
      <w:pPr>
        <w:spacing w:after="0" w:line="240" w:lineRule="auto"/>
        <w:contextualSpacing/>
        <w:rPr>
          <w:rFonts w:ascii="Times New Roman" w:eastAsia="Times New Roman" w:hAnsi="Times New Roman" w:cs="Times New Roman"/>
          <w:color w:val="262626" w:themeColor="text1" w:themeTint="D9"/>
          <w:sz w:val="28"/>
          <w:szCs w:val="28"/>
        </w:rPr>
      </w:pPr>
    </w:p>
    <w:p w:rsidR="00D04DC2" w:rsidRPr="00D04DC2" w:rsidRDefault="00D04DC2" w:rsidP="00D04DC2">
      <w:pPr>
        <w:spacing w:after="0" w:line="240" w:lineRule="auto"/>
        <w:contextualSpacing/>
        <w:rPr>
          <w:rFonts w:ascii="Times New Roman" w:eastAsia="Times New Roman" w:hAnsi="Times New Roman" w:cs="Times New Roman"/>
          <w:color w:val="262626" w:themeColor="text1" w:themeTint="D9"/>
          <w:sz w:val="28"/>
          <w:szCs w:val="28"/>
        </w:rPr>
      </w:pPr>
    </w:p>
    <w:p w:rsidR="00D04DC2" w:rsidRPr="00D04DC2" w:rsidRDefault="00D04DC2" w:rsidP="00D04DC2">
      <w:pPr>
        <w:spacing w:after="0" w:line="240" w:lineRule="auto"/>
        <w:contextualSpacing/>
        <w:rPr>
          <w:rFonts w:ascii="Times New Roman" w:eastAsia="Times New Roman" w:hAnsi="Times New Roman" w:cs="Times New Roman"/>
          <w:color w:val="262626" w:themeColor="text1" w:themeTint="D9"/>
          <w:sz w:val="28"/>
          <w:szCs w:val="28"/>
        </w:rPr>
      </w:pPr>
    </w:p>
    <w:p w:rsidR="00D04DC2" w:rsidRPr="00D04DC2" w:rsidRDefault="00D04DC2" w:rsidP="00D04DC2">
      <w:pPr>
        <w:spacing w:after="0" w:line="240" w:lineRule="auto"/>
        <w:contextualSpacing/>
        <w:rPr>
          <w:rFonts w:ascii="Times New Roman" w:eastAsia="Times New Roman" w:hAnsi="Times New Roman" w:cs="Times New Roman"/>
          <w:color w:val="262626" w:themeColor="text1" w:themeTint="D9"/>
          <w:sz w:val="28"/>
          <w:szCs w:val="28"/>
        </w:rPr>
      </w:pPr>
    </w:p>
    <w:p w:rsidR="00D04DC2" w:rsidRPr="00D04DC2" w:rsidRDefault="00D04DC2" w:rsidP="00D04DC2">
      <w:pPr>
        <w:spacing w:after="0" w:line="240" w:lineRule="auto"/>
        <w:contextualSpacing/>
        <w:rPr>
          <w:rFonts w:ascii="Times New Roman" w:eastAsia="Times New Roman" w:hAnsi="Times New Roman" w:cs="Times New Roman"/>
          <w:color w:val="262626" w:themeColor="text1" w:themeTint="D9"/>
          <w:sz w:val="28"/>
          <w:szCs w:val="28"/>
        </w:rPr>
      </w:pPr>
    </w:p>
    <w:p w:rsidR="00D04DC2" w:rsidRPr="00D04DC2" w:rsidRDefault="00D04DC2" w:rsidP="00D04DC2">
      <w:pPr>
        <w:spacing w:after="0" w:line="240" w:lineRule="auto"/>
        <w:contextualSpacing/>
        <w:rPr>
          <w:rFonts w:ascii="Times New Roman" w:eastAsia="Times New Roman" w:hAnsi="Times New Roman" w:cs="Times New Roman"/>
          <w:color w:val="262626" w:themeColor="text1" w:themeTint="D9"/>
          <w:sz w:val="28"/>
          <w:szCs w:val="28"/>
        </w:rPr>
      </w:pPr>
    </w:p>
    <w:p w:rsidR="00D04DC2" w:rsidRDefault="00D04DC2" w:rsidP="00D04DC2">
      <w:pPr>
        <w:spacing w:after="0" w:line="240" w:lineRule="auto"/>
        <w:contextualSpacing/>
        <w:rPr>
          <w:rFonts w:ascii="Times New Roman" w:eastAsia="Times New Roman" w:hAnsi="Times New Roman" w:cs="Times New Roman"/>
          <w:color w:val="262626" w:themeColor="text1" w:themeTint="D9"/>
          <w:sz w:val="28"/>
          <w:szCs w:val="28"/>
        </w:rPr>
      </w:pPr>
    </w:p>
    <w:p w:rsidR="00D04DC2" w:rsidRDefault="00D04DC2" w:rsidP="00D04DC2">
      <w:pPr>
        <w:spacing w:after="0" w:line="240" w:lineRule="auto"/>
        <w:contextualSpacing/>
        <w:rPr>
          <w:rFonts w:ascii="Times New Roman" w:eastAsia="Times New Roman" w:hAnsi="Times New Roman" w:cs="Times New Roman"/>
          <w:color w:val="262626" w:themeColor="text1" w:themeTint="D9"/>
          <w:sz w:val="28"/>
          <w:szCs w:val="28"/>
        </w:rPr>
      </w:pPr>
    </w:p>
    <w:p w:rsidR="00D04DC2" w:rsidRPr="00D04DC2" w:rsidRDefault="00D04DC2" w:rsidP="00D04DC2">
      <w:pPr>
        <w:spacing w:after="0" w:line="240" w:lineRule="auto"/>
        <w:contextualSpacing/>
        <w:rPr>
          <w:rFonts w:ascii="Times New Roman" w:eastAsia="Times New Roman" w:hAnsi="Times New Roman" w:cs="Times New Roman"/>
          <w:color w:val="262626" w:themeColor="text1" w:themeTint="D9"/>
          <w:sz w:val="28"/>
          <w:szCs w:val="28"/>
        </w:rPr>
      </w:pPr>
    </w:p>
    <w:p w:rsidR="00D04DC2" w:rsidRPr="00D04DC2" w:rsidRDefault="00D04DC2" w:rsidP="00D04DC2">
      <w:pPr>
        <w:spacing w:after="0" w:line="240" w:lineRule="auto"/>
        <w:contextualSpacing/>
        <w:rPr>
          <w:rFonts w:ascii="Times New Roman" w:eastAsia="Times New Roman" w:hAnsi="Times New Roman" w:cs="Times New Roman"/>
          <w:color w:val="262626" w:themeColor="text1" w:themeTint="D9"/>
          <w:sz w:val="28"/>
          <w:szCs w:val="28"/>
        </w:rPr>
      </w:pPr>
    </w:p>
    <w:p w:rsidR="00D04DC2" w:rsidRPr="00D04DC2" w:rsidRDefault="00D04DC2" w:rsidP="00D04DC2">
      <w:pPr>
        <w:numPr>
          <w:ilvl w:val="0"/>
          <w:numId w:val="18"/>
        </w:numPr>
        <w:spacing w:after="0" w:line="240" w:lineRule="auto"/>
        <w:contextualSpacing/>
        <w:rPr>
          <w:rFonts w:ascii="Century Gothic" w:hAnsi="Century Gothic"/>
          <w:color w:val="2E74B5" w:themeColor="accent1" w:themeShade="BF"/>
          <w:sz w:val="28"/>
          <w:szCs w:val="28"/>
        </w:rPr>
      </w:pPr>
      <w:r w:rsidRPr="00D04DC2">
        <w:rPr>
          <w:rFonts w:ascii="Century Gothic" w:hAnsi="Century Gothic"/>
          <w:color w:val="538135" w:themeColor="accent6" w:themeShade="BF"/>
          <w:sz w:val="28"/>
          <w:szCs w:val="28"/>
        </w:rPr>
        <w:t xml:space="preserve">Loop electrosurgical excision procedure (LEEP): </w:t>
      </w:r>
      <w:r w:rsidRPr="00D04DC2">
        <w:rPr>
          <w:rFonts w:ascii="Century Gothic" w:hAnsi="Century Gothic"/>
          <w:color w:val="404040" w:themeColor="text1" w:themeTint="BF"/>
          <w:sz w:val="26"/>
          <w:szCs w:val="26"/>
        </w:rPr>
        <w:t>A thin wire loop that carries electric current and is used to remove abnormal areas of the cervix that are then sent to lab for study. This is usually scheduled in office with a local anesthesia.</w:t>
      </w:r>
    </w:p>
    <w:p w:rsidR="00D04DC2" w:rsidRPr="00D04DC2" w:rsidRDefault="00DF1A66" w:rsidP="00D04DC2">
      <w:pPr>
        <w:spacing w:line="240" w:lineRule="auto"/>
        <w:ind w:left="360"/>
        <w:rPr>
          <w:rFonts w:ascii="Century Gothic" w:hAnsi="Trebuchet MS"/>
          <w:color w:val="404040" w:themeColor="text1" w:themeTint="BF"/>
          <w:kern w:val="24"/>
          <w:sz w:val="28"/>
          <w:szCs w:val="28"/>
        </w:rPr>
      </w:pPr>
      <w:r>
        <w:rPr>
          <w:rFonts w:ascii="Century Gothic" w:hAnsi="Trebuchet MS"/>
          <w:color w:val="404040" w:themeColor="text1" w:themeTint="BF"/>
          <w:kern w:val="24"/>
          <w:sz w:val="28"/>
          <w:szCs w:val="28"/>
        </w:rPr>
        <w:pict>
          <v:rect id="_x0000_i1051" style="width:0;height:1.5pt" o:hralign="center" o:bullet="t" o:hrstd="t" o:hr="t" fillcolor="#a0a0a0" stroked="f"/>
        </w:pict>
      </w:r>
      <w:r>
        <w:rPr>
          <w:rFonts w:ascii="Century Gothic" w:hAnsi="Trebuchet MS"/>
          <w:color w:val="404040" w:themeColor="text1" w:themeTint="BF"/>
          <w:kern w:val="24"/>
          <w:sz w:val="28"/>
          <w:szCs w:val="28"/>
        </w:rPr>
        <w:pict>
          <v:rect id="_x0000_i1052" style="width:0;height:1.5pt" o:hralign="center" o:hrstd="t" o:hr="t" fillcolor="#a0a0a0" stroked="f"/>
        </w:pict>
      </w:r>
      <w:r>
        <w:rPr>
          <w:rFonts w:ascii="Century Gothic" w:hAnsi="Trebuchet MS"/>
          <w:color w:val="404040" w:themeColor="text1" w:themeTint="BF"/>
          <w:kern w:val="24"/>
          <w:sz w:val="28"/>
          <w:szCs w:val="28"/>
        </w:rPr>
        <w:pict>
          <v:rect id="_x0000_i1053" style="width:0;height:1.5pt" o:hralign="center" o:bullet="t" o:hrstd="t" o:hr="t" fillcolor="#a0a0a0" stroked="f"/>
        </w:pict>
      </w:r>
      <w:r>
        <w:rPr>
          <w:rFonts w:ascii="Century Gothic" w:hAnsi="Trebuchet MS"/>
          <w:color w:val="404040" w:themeColor="text1" w:themeTint="BF"/>
          <w:kern w:val="24"/>
          <w:sz w:val="28"/>
          <w:szCs w:val="28"/>
        </w:rPr>
        <w:pict>
          <v:rect id="_x0000_i1054" style="width:0;height:1.5pt" o:hralign="center" o:hrstd="t" o:hr="t" fillcolor="#a0a0a0" stroked="f"/>
        </w:pict>
      </w:r>
    </w:p>
    <w:p w:rsidR="00D04DC2" w:rsidRPr="00D04DC2" w:rsidRDefault="00D04DC2" w:rsidP="00D04DC2">
      <w:pPr>
        <w:numPr>
          <w:ilvl w:val="0"/>
          <w:numId w:val="18"/>
        </w:numPr>
        <w:spacing w:after="0" w:line="240" w:lineRule="auto"/>
        <w:contextualSpacing/>
        <w:rPr>
          <w:rFonts w:ascii="Century Gothic" w:eastAsia="Times New Roman" w:hAnsi="Century Gothic"/>
          <w:color w:val="2E74B5" w:themeColor="accent1" w:themeShade="BF"/>
          <w:sz w:val="28"/>
          <w:szCs w:val="28"/>
        </w:rPr>
      </w:pPr>
      <w:r w:rsidRPr="00D04DC2">
        <w:rPr>
          <w:rFonts w:ascii="Century Gothic" w:hAnsi="Century Gothic"/>
          <w:color w:val="538135" w:themeColor="accent6" w:themeShade="BF"/>
          <w:sz w:val="28"/>
          <w:szCs w:val="28"/>
        </w:rPr>
        <w:t xml:space="preserve">Cone biopsy: </w:t>
      </w:r>
      <w:r w:rsidRPr="00D04DC2">
        <w:rPr>
          <w:rFonts w:ascii="Century Gothic" w:hAnsi="Century Gothic"/>
          <w:color w:val="404040" w:themeColor="text1" w:themeTint="BF"/>
          <w:sz w:val="26"/>
          <w:szCs w:val="26"/>
        </w:rPr>
        <w:t>A cone-shaped wedge of the cervix is removed for study. This can be done either (IOS) in office surgery with conscious sedation or in an operating room with general anesthesia.</w:t>
      </w:r>
    </w:p>
    <w:p w:rsidR="00D04DC2" w:rsidRPr="00D04DC2" w:rsidRDefault="00D04DC2" w:rsidP="00D04DC2">
      <w:pPr>
        <w:numPr>
          <w:ilvl w:val="0"/>
          <w:numId w:val="20"/>
        </w:numPr>
        <w:contextualSpacing/>
        <w:rPr>
          <w:rFonts w:ascii="Century Gothic" w:hAnsi="Trebuchet MS"/>
          <w:color w:val="404040" w:themeColor="text1" w:themeTint="BF"/>
          <w:kern w:val="24"/>
          <w:sz w:val="28"/>
          <w:szCs w:val="28"/>
        </w:rPr>
      </w:pPr>
    </w:p>
    <w:p w:rsidR="00D04DC2" w:rsidRPr="00D04DC2" w:rsidRDefault="00D04DC2" w:rsidP="00D04DC2">
      <w:pPr>
        <w:numPr>
          <w:ilvl w:val="0"/>
          <w:numId w:val="20"/>
        </w:numPr>
        <w:contextualSpacing/>
        <w:rPr>
          <w:rFonts w:ascii="Century Gothic" w:hAnsi="Trebuchet MS"/>
          <w:color w:val="404040" w:themeColor="text1" w:themeTint="BF"/>
          <w:kern w:val="24"/>
          <w:sz w:val="28"/>
          <w:szCs w:val="28"/>
        </w:rPr>
      </w:pPr>
    </w:p>
    <w:p w:rsidR="00D04DC2" w:rsidRPr="00D04DC2" w:rsidRDefault="00D04DC2" w:rsidP="00D04DC2">
      <w:pPr>
        <w:numPr>
          <w:ilvl w:val="0"/>
          <w:numId w:val="20"/>
        </w:numPr>
        <w:contextualSpacing/>
        <w:rPr>
          <w:rFonts w:ascii="Century Gothic" w:hAnsi="Trebuchet MS"/>
          <w:color w:val="404040" w:themeColor="text1" w:themeTint="BF"/>
          <w:kern w:val="24"/>
          <w:sz w:val="28"/>
          <w:szCs w:val="28"/>
        </w:rPr>
      </w:pPr>
    </w:p>
    <w:p w:rsidR="00D04DC2" w:rsidRPr="00D04DC2" w:rsidRDefault="00D04DC2" w:rsidP="00D04DC2">
      <w:pPr>
        <w:numPr>
          <w:ilvl w:val="0"/>
          <w:numId w:val="20"/>
        </w:numPr>
        <w:contextualSpacing/>
        <w:rPr>
          <w:rFonts w:ascii="Century Gothic" w:hAnsi="Trebuchet MS"/>
          <w:color w:val="404040" w:themeColor="text1" w:themeTint="BF"/>
          <w:kern w:val="24"/>
          <w:sz w:val="28"/>
          <w:szCs w:val="28"/>
        </w:rPr>
      </w:pPr>
    </w:p>
    <w:p w:rsidR="00D04DC2" w:rsidRPr="00D04DC2" w:rsidRDefault="00D04DC2" w:rsidP="00D04DC2">
      <w:pPr>
        <w:numPr>
          <w:ilvl w:val="0"/>
          <w:numId w:val="18"/>
        </w:numPr>
        <w:spacing w:after="0" w:line="240" w:lineRule="auto"/>
        <w:contextualSpacing/>
        <w:rPr>
          <w:rFonts w:ascii="Century Gothic" w:hAnsi="Century Gothic"/>
          <w:color w:val="404040" w:themeColor="text1" w:themeTint="BF"/>
          <w:sz w:val="28"/>
          <w:szCs w:val="28"/>
        </w:rPr>
      </w:pPr>
      <w:r w:rsidRPr="00D04DC2">
        <w:rPr>
          <w:rFonts w:ascii="Century Gothic" w:hAnsi="Century Gothic"/>
          <w:color w:val="538135" w:themeColor="accent6" w:themeShade="BF"/>
          <w:sz w:val="28"/>
          <w:szCs w:val="28"/>
        </w:rPr>
        <w:t xml:space="preserve">Freezing (Cryotherapy): </w:t>
      </w:r>
      <w:r w:rsidRPr="00D04DC2">
        <w:rPr>
          <w:rFonts w:ascii="Century Gothic" w:hAnsi="Century Gothic"/>
          <w:color w:val="404040" w:themeColor="text1" w:themeTint="BF"/>
          <w:sz w:val="26"/>
          <w:szCs w:val="26"/>
        </w:rPr>
        <w:t>This technique freezes abnormal tissue, which later sheds these abnormal tissue/cells.</w:t>
      </w:r>
    </w:p>
    <w:p w:rsidR="00D04DC2" w:rsidRPr="00D04DC2" w:rsidRDefault="00D04DC2" w:rsidP="00D04DC2">
      <w:pPr>
        <w:spacing w:after="0" w:line="240" w:lineRule="auto"/>
        <w:ind w:left="360"/>
        <w:rPr>
          <w:rFonts w:ascii="Century Gothic" w:hAnsi="Century Gothic"/>
          <w:color w:val="404040" w:themeColor="text1" w:themeTint="BF"/>
          <w:sz w:val="28"/>
          <w:szCs w:val="28"/>
        </w:rPr>
      </w:pPr>
      <w:r w:rsidRPr="00D04DC2">
        <w:rPr>
          <w:rFonts w:ascii="Century Gothic" w:hAnsi="Century Gothic"/>
          <w:color w:val="404040" w:themeColor="text1" w:themeTint="BF"/>
          <w:sz w:val="28"/>
          <w:szCs w:val="28"/>
        </w:rPr>
        <w:softHyphen/>
      </w:r>
      <w:r w:rsidRPr="00D04DC2">
        <w:rPr>
          <w:rFonts w:ascii="Century Gothic" w:hAnsi="Century Gothic"/>
          <w:color w:val="404040" w:themeColor="text1" w:themeTint="BF"/>
          <w:sz w:val="28"/>
          <w:szCs w:val="28"/>
        </w:rPr>
        <w:softHyphen/>
      </w:r>
      <w:r w:rsidRPr="00D04DC2">
        <w:rPr>
          <w:rFonts w:ascii="Century Gothic" w:hAnsi="Century Gothic"/>
          <w:color w:val="404040" w:themeColor="text1" w:themeTint="BF"/>
          <w:sz w:val="28"/>
          <w:szCs w:val="28"/>
        </w:rPr>
        <w:softHyphen/>
      </w:r>
      <w:r w:rsidRPr="00D04DC2">
        <w:rPr>
          <w:rFonts w:ascii="Century Gothic" w:hAnsi="Century Gothic"/>
          <w:color w:val="404040" w:themeColor="text1" w:themeTint="BF"/>
          <w:sz w:val="28"/>
          <w:szCs w:val="28"/>
        </w:rPr>
        <w:softHyphen/>
      </w:r>
      <w:r w:rsidRPr="00D04DC2">
        <w:rPr>
          <w:rFonts w:ascii="Century Gothic" w:hAnsi="Century Gothic"/>
          <w:color w:val="404040" w:themeColor="text1" w:themeTint="BF"/>
          <w:sz w:val="28"/>
          <w:szCs w:val="28"/>
        </w:rPr>
        <w:softHyphen/>
      </w:r>
      <w:r w:rsidR="00DF1A66">
        <w:rPr>
          <w:rFonts w:ascii="Century Gothic" w:hAnsi="Trebuchet MS"/>
          <w:color w:val="404040" w:themeColor="text1" w:themeTint="BF"/>
          <w:kern w:val="24"/>
          <w:sz w:val="28"/>
          <w:szCs w:val="28"/>
        </w:rPr>
        <w:pict>
          <v:rect id="_x0000_i1055" style="width:0;height:1.5pt" o:hralign="center" o:bullet="t" o:hrstd="t" o:hr="t" fillcolor="#a0a0a0" stroked="f"/>
        </w:pict>
      </w:r>
      <w:r w:rsidR="00DF1A66">
        <w:rPr>
          <w:rFonts w:ascii="Century Gothic" w:hAnsi="Trebuchet MS"/>
          <w:color w:val="404040" w:themeColor="text1" w:themeTint="BF"/>
          <w:kern w:val="24"/>
          <w:sz w:val="28"/>
          <w:szCs w:val="28"/>
        </w:rPr>
        <w:pict>
          <v:rect id="_x0000_i1056" style="width:0;height:1.5pt" o:hralign="center" o:hrstd="t" o:hr="t" fillcolor="#a0a0a0" stroked="f"/>
        </w:pict>
      </w:r>
      <w:r w:rsidR="00DF1A66">
        <w:rPr>
          <w:rFonts w:ascii="Century Gothic" w:hAnsi="Trebuchet MS"/>
          <w:color w:val="404040" w:themeColor="text1" w:themeTint="BF"/>
          <w:kern w:val="24"/>
          <w:sz w:val="28"/>
          <w:szCs w:val="28"/>
        </w:rPr>
        <w:pict>
          <v:rect id="_x0000_i1057" style="width:0;height:1.5pt" o:hralign="center" o:bullet="t" o:hrstd="t" o:hr="t" fillcolor="#a0a0a0" stroked="f"/>
        </w:pict>
      </w:r>
      <w:r w:rsidR="00DF1A66">
        <w:rPr>
          <w:rFonts w:ascii="Century Gothic" w:hAnsi="Trebuchet MS"/>
          <w:color w:val="404040" w:themeColor="text1" w:themeTint="BF"/>
          <w:kern w:val="24"/>
          <w:sz w:val="28"/>
          <w:szCs w:val="28"/>
        </w:rPr>
        <w:pict>
          <v:rect id="_x0000_i1058" style="width:0;height:1.5pt" o:hralign="center" o:hrstd="t" o:hr="t" fillcolor="#a0a0a0" stroked="f"/>
        </w:pict>
      </w:r>
    </w:p>
    <w:p w:rsidR="00D04DC2" w:rsidRPr="00D04DC2" w:rsidRDefault="00D04DC2" w:rsidP="00D04DC2">
      <w:pPr>
        <w:rPr>
          <w:rFonts w:ascii="Century Gothic" w:hAnsi="Trebuchet MS"/>
          <w:color w:val="404040" w:themeColor="text1" w:themeTint="BF"/>
          <w:kern w:val="24"/>
          <w:sz w:val="28"/>
          <w:szCs w:val="28"/>
        </w:rPr>
      </w:pPr>
    </w:p>
    <w:p w:rsidR="00D04DC2" w:rsidRPr="00D04DC2" w:rsidRDefault="00D04DC2" w:rsidP="00D04DC2">
      <w:pPr>
        <w:numPr>
          <w:ilvl w:val="0"/>
          <w:numId w:val="19"/>
        </w:numPr>
        <w:spacing w:after="0" w:line="240" w:lineRule="auto"/>
        <w:contextualSpacing/>
        <w:rPr>
          <w:rFonts w:ascii="Century Gothic" w:hAnsi="Century Gothic"/>
          <w:color w:val="404040" w:themeColor="text1" w:themeTint="BF"/>
          <w:sz w:val="26"/>
          <w:szCs w:val="26"/>
        </w:rPr>
      </w:pPr>
      <w:r w:rsidRPr="00D04DC2">
        <w:rPr>
          <w:rFonts w:ascii="Century Gothic" w:hAnsi="Century Gothic"/>
          <w:color w:val="538135" w:themeColor="accent6" w:themeShade="BF"/>
          <w:sz w:val="28"/>
          <w:szCs w:val="28"/>
        </w:rPr>
        <w:t xml:space="preserve">Laser treatment: </w:t>
      </w:r>
      <w:r w:rsidRPr="00D04DC2">
        <w:rPr>
          <w:rFonts w:ascii="Century Gothic" w:hAnsi="Century Gothic"/>
          <w:color w:val="404040" w:themeColor="text1" w:themeTint="BF"/>
          <w:sz w:val="26"/>
          <w:szCs w:val="26"/>
        </w:rPr>
        <w:t>this uses a beam of light that destroys abnormal tissue.</w:t>
      </w:r>
      <w:r w:rsidRPr="00D04DC2">
        <w:rPr>
          <w:rFonts w:ascii="Century Gothic" w:hAnsi="Trebuchet MS"/>
          <w:color w:val="404040" w:themeColor="text1" w:themeTint="BF"/>
          <w:kern w:val="24"/>
          <w:sz w:val="28"/>
          <w:szCs w:val="28"/>
        </w:rPr>
        <w:t xml:space="preserve"> </w:t>
      </w:r>
    </w:p>
    <w:p w:rsidR="00D04DC2" w:rsidRPr="00D04DC2" w:rsidRDefault="00DF1A66" w:rsidP="00D04DC2">
      <w:pPr>
        <w:spacing w:after="0" w:line="240" w:lineRule="auto"/>
        <w:ind w:left="360"/>
        <w:rPr>
          <w:rFonts w:ascii="Century Gothic" w:hAnsi="Trebuchet MS"/>
          <w:color w:val="404040" w:themeColor="text1" w:themeTint="BF"/>
          <w:kern w:val="24"/>
          <w:sz w:val="28"/>
          <w:szCs w:val="28"/>
        </w:rPr>
      </w:pPr>
      <w:r>
        <w:rPr>
          <w:rFonts w:ascii="Century Gothic" w:hAnsi="Trebuchet MS"/>
          <w:color w:val="404040" w:themeColor="text1" w:themeTint="BF"/>
          <w:kern w:val="24"/>
          <w:sz w:val="28"/>
          <w:szCs w:val="28"/>
        </w:rPr>
        <w:pict>
          <v:rect id="_x0000_i1059" style="width:0;height:1.5pt" o:hralign="center" o:bullet="t" o:hrstd="t" o:hr="t" fillcolor="#a0a0a0" stroked="f"/>
        </w:pict>
      </w:r>
      <w:r>
        <w:rPr>
          <w:rFonts w:ascii="Century Gothic" w:hAnsi="Trebuchet MS"/>
          <w:color w:val="404040" w:themeColor="text1" w:themeTint="BF"/>
          <w:kern w:val="24"/>
          <w:sz w:val="28"/>
          <w:szCs w:val="28"/>
        </w:rPr>
        <w:pict>
          <v:rect id="_x0000_i1060" style="width:0;height:1.5pt" o:hralign="center" o:hrstd="t" o:hr="t" fillcolor="#a0a0a0" stroked="f"/>
        </w:pict>
      </w:r>
      <w:r>
        <w:rPr>
          <w:rFonts w:ascii="Century Gothic" w:hAnsi="Trebuchet MS"/>
          <w:color w:val="404040" w:themeColor="text1" w:themeTint="BF"/>
          <w:kern w:val="24"/>
          <w:sz w:val="28"/>
          <w:szCs w:val="28"/>
        </w:rPr>
        <w:pict>
          <v:rect id="_x0000_i1061" style="width:0;height:1.5pt" o:hralign="center" o:bullet="t" o:hrstd="t" o:hr="t" fillcolor="#a0a0a0" stroked="f"/>
        </w:pict>
      </w:r>
      <w:r>
        <w:rPr>
          <w:rFonts w:ascii="Century Gothic" w:hAnsi="Trebuchet MS"/>
          <w:color w:val="404040" w:themeColor="text1" w:themeTint="BF"/>
          <w:kern w:val="24"/>
          <w:sz w:val="28"/>
          <w:szCs w:val="28"/>
        </w:rPr>
        <w:pict>
          <v:rect id="_x0000_i1062" style="width:0;height:1.5pt" o:hralign="center" o:hrstd="t" o:hr="t" fillcolor="#a0a0a0" stroked="f"/>
        </w:pict>
      </w:r>
    </w:p>
    <w:p w:rsidR="00E04BAA" w:rsidRDefault="00E04BAA">
      <w:pPr>
        <w:spacing w:after="160" w:line="259" w:lineRule="auto"/>
        <w:rPr>
          <w:rFonts w:ascii="Century Gothic" w:eastAsia="Times New Roman" w:hAnsi="Century Gothic" w:cstheme="majorBidi"/>
          <w:color w:val="2E74B5" w:themeColor="accent1" w:themeShade="BF"/>
          <w:sz w:val="26"/>
          <w:szCs w:val="26"/>
        </w:rPr>
      </w:pPr>
      <w:bookmarkStart w:id="5" w:name="_Toc72910227"/>
      <w:r>
        <w:rPr>
          <w:rFonts w:ascii="Century Gothic" w:eastAsia="Times New Roman" w:hAnsi="Century Gothic" w:cstheme="majorBidi"/>
          <w:color w:val="2E74B5" w:themeColor="accent1" w:themeShade="BF"/>
          <w:sz w:val="26"/>
          <w:szCs w:val="26"/>
        </w:rPr>
        <w:br w:type="page"/>
      </w:r>
    </w:p>
    <w:p w:rsidR="00A46D5E" w:rsidRPr="00D04DC2" w:rsidRDefault="00A46D5E" w:rsidP="00A46D5E">
      <w:pPr>
        <w:pStyle w:val="Heading1"/>
      </w:pPr>
      <w:bookmarkStart w:id="6" w:name="_Toc53740634"/>
      <w:bookmarkStart w:id="7" w:name="_Toc72910249"/>
      <w:bookmarkStart w:id="8" w:name="_Toc53740633"/>
      <w:bookmarkStart w:id="9" w:name="_Toc72910248"/>
      <w:r w:rsidRPr="00D04DC2">
        <w:t>Safe Injection Practices</w:t>
      </w:r>
      <w:bookmarkEnd w:id="6"/>
      <w:bookmarkEnd w:id="7"/>
    </w:p>
    <w:p w:rsidR="00A46D5E" w:rsidRPr="00D04DC2" w:rsidRDefault="00A46D5E" w:rsidP="00A46D5E">
      <w:pPr>
        <w:numPr>
          <w:ilvl w:val="0"/>
          <w:numId w:val="41"/>
        </w:numPr>
        <w:spacing w:before="240" w:after="160" w:line="259" w:lineRule="auto"/>
        <w:contextualSpacing/>
        <w:jc w:val="both"/>
        <w:rPr>
          <w:rFonts w:ascii="Century Gothic" w:hAnsi="Century Gothic"/>
          <w:sz w:val="24"/>
        </w:rPr>
      </w:pPr>
      <w:r w:rsidRPr="00D04DC2">
        <w:rPr>
          <w:rFonts w:ascii="Century Gothic" w:hAnsi="Century Gothic"/>
          <w:sz w:val="24"/>
        </w:rPr>
        <w:t>Use aseptic technique to avoid contamination of sterile injection equipment</w:t>
      </w:r>
    </w:p>
    <w:p w:rsidR="00A46D5E" w:rsidRPr="00D04DC2" w:rsidRDefault="00A46D5E" w:rsidP="00A46D5E">
      <w:pPr>
        <w:numPr>
          <w:ilvl w:val="0"/>
          <w:numId w:val="41"/>
        </w:numPr>
        <w:spacing w:before="240" w:after="160" w:line="259" w:lineRule="auto"/>
        <w:contextualSpacing/>
        <w:jc w:val="both"/>
        <w:rPr>
          <w:rFonts w:ascii="Century Gothic" w:hAnsi="Century Gothic"/>
          <w:sz w:val="24"/>
        </w:rPr>
      </w:pPr>
      <w:r w:rsidRPr="00D04DC2">
        <w:rPr>
          <w:rFonts w:ascii="Century Gothic" w:hAnsi="Century Gothic"/>
          <w:sz w:val="24"/>
        </w:rPr>
        <w:t xml:space="preserve">Whenever possible, use single-dose vials for parenteral medications.  </w:t>
      </w:r>
    </w:p>
    <w:p w:rsidR="00A46D5E" w:rsidRPr="00D04DC2" w:rsidRDefault="00A46D5E" w:rsidP="00A46D5E">
      <w:pPr>
        <w:numPr>
          <w:ilvl w:val="0"/>
          <w:numId w:val="41"/>
        </w:numPr>
        <w:spacing w:before="240" w:after="160" w:line="259" w:lineRule="auto"/>
        <w:contextualSpacing/>
        <w:jc w:val="both"/>
        <w:rPr>
          <w:rFonts w:ascii="Century Gothic" w:hAnsi="Century Gothic"/>
          <w:sz w:val="24"/>
        </w:rPr>
      </w:pPr>
      <w:r w:rsidRPr="00D04DC2">
        <w:rPr>
          <w:rFonts w:ascii="Century Gothic" w:hAnsi="Century Gothic"/>
          <w:sz w:val="24"/>
        </w:rPr>
        <w:t xml:space="preserve">Needles, </w:t>
      </w:r>
      <w:proofErr w:type="spellStart"/>
      <w:r w:rsidRPr="00D04DC2">
        <w:rPr>
          <w:rFonts w:ascii="Century Gothic" w:hAnsi="Century Gothic"/>
          <w:sz w:val="24"/>
        </w:rPr>
        <w:t>cannulae</w:t>
      </w:r>
      <w:proofErr w:type="spellEnd"/>
      <w:r w:rsidRPr="00D04DC2">
        <w:rPr>
          <w:rFonts w:ascii="Century Gothic" w:hAnsi="Century Gothic"/>
          <w:sz w:val="24"/>
        </w:rPr>
        <w:t>, and syringes are sterile, single-use items. They must never be reused for another patient, nor to access a medication or solution that might be used for a subsequent patient</w:t>
      </w:r>
    </w:p>
    <w:p w:rsidR="00A46D5E" w:rsidRPr="00D04DC2" w:rsidRDefault="00A46D5E" w:rsidP="00A46D5E">
      <w:pPr>
        <w:numPr>
          <w:ilvl w:val="0"/>
          <w:numId w:val="41"/>
        </w:numPr>
        <w:spacing w:before="240" w:after="160" w:line="259" w:lineRule="auto"/>
        <w:contextualSpacing/>
        <w:jc w:val="both"/>
        <w:rPr>
          <w:rFonts w:ascii="Century Gothic" w:hAnsi="Century Gothic"/>
          <w:sz w:val="24"/>
        </w:rPr>
      </w:pPr>
      <w:r w:rsidRPr="00D04DC2">
        <w:rPr>
          <w:rFonts w:ascii="Century Gothic" w:hAnsi="Century Gothic"/>
          <w:sz w:val="24"/>
        </w:rPr>
        <w:t xml:space="preserve">Enter medication vials with a new, sterile needle </w:t>
      </w:r>
    </w:p>
    <w:p w:rsidR="00A46D5E" w:rsidRPr="00D04DC2" w:rsidRDefault="00A46D5E" w:rsidP="00A46D5E">
      <w:pPr>
        <w:numPr>
          <w:ilvl w:val="0"/>
          <w:numId w:val="41"/>
        </w:numPr>
        <w:spacing w:before="240" w:after="160" w:line="259" w:lineRule="auto"/>
        <w:contextualSpacing/>
        <w:jc w:val="both"/>
        <w:rPr>
          <w:rFonts w:ascii="Century Gothic" w:hAnsi="Century Gothic"/>
          <w:sz w:val="24"/>
        </w:rPr>
      </w:pPr>
      <w:r w:rsidRPr="00D04DC2">
        <w:rPr>
          <w:rFonts w:ascii="Century Gothic" w:hAnsi="Century Gothic"/>
          <w:sz w:val="24"/>
        </w:rPr>
        <w:t>Do not administer medications from a syringe to multiple patients, even if the needle or cannula on the syringe is changed</w:t>
      </w:r>
    </w:p>
    <w:p w:rsidR="00A46D5E" w:rsidRPr="00D04DC2" w:rsidRDefault="00A46D5E" w:rsidP="00A46D5E">
      <w:pPr>
        <w:numPr>
          <w:ilvl w:val="0"/>
          <w:numId w:val="41"/>
        </w:numPr>
        <w:spacing w:before="240" w:after="160" w:line="259" w:lineRule="auto"/>
        <w:contextualSpacing/>
        <w:jc w:val="both"/>
        <w:rPr>
          <w:rFonts w:ascii="Century Gothic" w:hAnsi="Century Gothic"/>
          <w:sz w:val="24"/>
        </w:rPr>
      </w:pPr>
      <w:r w:rsidRPr="00D04DC2">
        <w:rPr>
          <w:rFonts w:ascii="Century Gothic" w:hAnsi="Century Gothic"/>
          <w:sz w:val="24"/>
        </w:rPr>
        <w:t>Use fluid infusion and administration sets (i.e. intravenous bags, tubing and connectors) for one patient only and dispose appropriately after use. Once it has been used to enter or connect to a patient’s intravenous infusion bag or administration set, consider a syringe or needle/cannula contaminated.</w:t>
      </w:r>
    </w:p>
    <w:p w:rsidR="00A46D5E" w:rsidRPr="00D04DC2" w:rsidRDefault="00A46D5E" w:rsidP="00A46D5E">
      <w:pPr>
        <w:numPr>
          <w:ilvl w:val="0"/>
          <w:numId w:val="41"/>
        </w:numPr>
        <w:spacing w:before="240" w:after="160" w:line="259" w:lineRule="auto"/>
        <w:contextualSpacing/>
        <w:jc w:val="both"/>
        <w:rPr>
          <w:rFonts w:ascii="Century Gothic" w:hAnsi="Century Gothic"/>
          <w:sz w:val="24"/>
        </w:rPr>
      </w:pPr>
      <w:r w:rsidRPr="00D04DC2">
        <w:rPr>
          <w:rFonts w:ascii="Century Gothic" w:hAnsi="Century Gothic"/>
          <w:sz w:val="24"/>
        </w:rPr>
        <w:t>Medications that are pre-drawn are labeled with the time of draw, initials of the person drawing, medication name, strength, and expiration date or time.  Pre-drawn medications expire at the end of the work day</w:t>
      </w:r>
    </w:p>
    <w:p w:rsidR="00A46D5E" w:rsidRPr="00D04DC2" w:rsidRDefault="00A46D5E" w:rsidP="00A46D5E">
      <w:pPr>
        <w:numPr>
          <w:ilvl w:val="0"/>
          <w:numId w:val="41"/>
        </w:numPr>
        <w:spacing w:before="240" w:after="160" w:line="259" w:lineRule="auto"/>
        <w:contextualSpacing/>
        <w:jc w:val="both"/>
        <w:rPr>
          <w:rFonts w:ascii="Century Gothic" w:hAnsi="Century Gothic"/>
          <w:sz w:val="24"/>
        </w:rPr>
      </w:pPr>
      <w:r w:rsidRPr="00D04DC2">
        <w:rPr>
          <w:rFonts w:ascii="Century Gothic" w:hAnsi="Century Gothic"/>
          <w:sz w:val="24"/>
        </w:rPr>
        <w:t>Each time the rubber septum on a multi-dose vial is accessed, it must be disinfected with alcohol and allowed to dry</w:t>
      </w:r>
    </w:p>
    <w:p w:rsidR="00A46D5E" w:rsidRPr="00D04DC2" w:rsidRDefault="00A46D5E" w:rsidP="00A46D5E">
      <w:pPr>
        <w:numPr>
          <w:ilvl w:val="0"/>
          <w:numId w:val="41"/>
        </w:numPr>
        <w:spacing w:before="240" w:after="160" w:line="259" w:lineRule="auto"/>
        <w:contextualSpacing/>
        <w:jc w:val="both"/>
        <w:rPr>
          <w:rFonts w:ascii="Century Gothic" w:hAnsi="Century Gothic"/>
          <w:sz w:val="24"/>
        </w:rPr>
      </w:pPr>
      <w:r w:rsidRPr="00D04DC2">
        <w:rPr>
          <w:rFonts w:ascii="Century Gothic" w:hAnsi="Century Gothic"/>
          <w:sz w:val="24"/>
        </w:rPr>
        <w:t>Multi-dose medications used for more than one patient are dated when they are first opened and are discarded within 28 days of opening or according to manufacturer’s recommendation, whichever comes first</w:t>
      </w:r>
    </w:p>
    <w:p w:rsidR="00A46D5E" w:rsidRPr="00D04DC2" w:rsidRDefault="00A46D5E" w:rsidP="00A46D5E">
      <w:pPr>
        <w:numPr>
          <w:ilvl w:val="0"/>
          <w:numId w:val="41"/>
        </w:numPr>
        <w:spacing w:before="240" w:after="0" w:line="259" w:lineRule="auto"/>
        <w:contextualSpacing/>
        <w:rPr>
          <w:rFonts w:ascii="Century Gothic" w:hAnsi="Century Gothic"/>
          <w:sz w:val="24"/>
        </w:rPr>
      </w:pPr>
      <w:r w:rsidRPr="00D04DC2">
        <w:rPr>
          <w:rFonts w:ascii="Century Gothic" w:hAnsi="Century Gothic"/>
          <w:sz w:val="24"/>
        </w:rPr>
        <w:t>Draw up viscous (thick) medications with an 18 gauge needle and then administer with appropriate size needle.</w:t>
      </w:r>
    </w:p>
    <w:p w:rsidR="00A46D5E" w:rsidRPr="00D04DC2" w:rsidRDefault="00A46D5E" w:rsidP="00A46D5E">
      <w:pPr>
        <w:spacing w:after="0" w:line="259" w:lineRule="auto"/>
        <w:rPr>
          <w:rFonts w:ascii="Century Gothic" w:hAnsi="Century Gothic"/>
          <w:color w:val="FF0066"/>
          <w:sz w:val="24"/>
        </w:rPr>
      </w:pPr>
    </w:p>
    <w:p w:rsidR="00A46D5E" w:rsidRPr="00D04DC2" w:rsidRDefault="00A46D5E" w:rsidP="00A46D5E">
      <w:pPr>
        <w:spacing w:after="160" w:line="259" w:lineRule="auto"/>
        <w:ind w:left="360"/>
        <w:rPr>
          <w:rFonts w:ascii="Century Gothic" w:hAnsi="Century Gothic"/>
          <w:b/>
          <w:color w:val="FF0066"/>
          <w:sz w:val="24"/>
        </w:rPr>
      </w:pPr>
      <w:r w:rsidRPr="00D04DC2">
        <w:rPr>
          <w:rFonts w:ascii="Century Gothic" w:hAnsi="Century Gothic"/>
          <w:b/>
          <w:color w:val="FF0066"/>
          <w:sz w:val="24"/>
        </w:rPr>
        <w:t>Maximum medication volume to be administered per site</w:t>
      </w:r>
    </w:p>
    <w:p w:rsidR="00A46D5E" w:rsidRPr="00D04DC2" w:rsidRDefault="00A46D5E" w:rsidP="00A46D5E">
      <w:pPr>
        <w:numPr>
          <w:ilvl w:val="1"/>
          <w:numId w:val="39"/>
        </w:numPr>
        <w:spacing w:after="160" w:line="259" w:lineRule="auto"/>
        <w:contextualSpacing/>
        <w:rPr>
          <w:rFonts w:ascii="Century Gothic" w:hAnsi="Century Gothic"/>
          <w:b/>
          <w:color w:val="FF0066"/>
          <w:sz w:val="24"/>
        </w:rPr>
      </w:pPr>
      <w:r w:rsidRPr="00D04DC2">
        <w:rPr>
          <w:rFonts w:ascii="Century Gothic" w:hAnsi="Century Gothic"/>
          <w:b/>
          <w:color w:val="FF0066"/>
          <w:sz w:val="24"/>
        </w:rPr>
        <w:t>IM Ventrogluteal: 3 ml</w:t>
      </w:r>
    </w:p>
    <w:p w:rsidR="00A46D5E" w:rsidRPr="00D04DC2" w:rsidRDefault="00A46D5E" w:rsidP="00A46D5E">
      <w:pPr>
        <w:numPr>
          <w:ilvl w:val="1"/>
          <w:numId w:val="39"/>
        </w:numPr>
        <w:spacing w:after="160" w:line="259" w:lineRule="auto"/>
        <w:contextualSpacing/>
        <w:rPr>
          <w:rFonts w:ascii="Century Gothic" w:hAnsi="Century Gothic"/>
          <w:b/>
          <w:color w:val="FF0066"/>
          <w:sz w:val="24"/>
        </w:rPr>
      </w:pPr>
      <w:r w:rsidRPr="00D04DC2">
        <w:rPr>
          <w:rFonts w:ascii="Century Gothic" w:hAnsi="Century Gothic"/>
          <w:b/>
          <w:color w:val="FF0066"/>
          <w:sz w:val="24"/>
        </w:rPr>
        <w:t>IM Deltoid: 1 ml</w:t>
      </w:r>
    </w:p>
    <w:p w:rsidR="00A46D5E" w:rsidRPr="00D04DC2" w:rsidRDefault="00A46D5E" w:rsidP="00A46D5E">
      <w:pPr>
        <w:numPr>
          <w:ilvl w:val="1"/>
          <w:numId w:val="39"/>
        </w:numPr>
        <w:spacing w:after="160" w:line="259" w:lineRule="auto"/>
        <w:contextualSpacing/>
        <w:rPr>
          <w:rFonts w:ascii="Century Gothic" w:hAnsi="Century Gothic"/>
          <w:b/>
          <w:color w:val="FF0066"/>
          <w:sz w:val="24"/>
        </w:rPr>
      </w:pPr>
      <w:r w:rsidRPr="00D04DC2">
        <w:rPr>
          <w:rFonts w:ascii="Century Gothic" w:hAnsi="Century Gothic"/>
          <w:b/>
          <w:color w:val="FF0066"/>
          <w:sz w:val="24"/>
        </w:rPr>
        <w:t>SQ various sites: 1 ml (adult)    0.5 ml (infant/child)</w:t>
      </w:r>
    </w:p>
    <w:p w:rsidR="00A46D5E" w:rsidRPr="0096456B" w:rsidRDefault="00A46D5E" w:rsidP="00A46D5E">
      <w:pPr>
        <w:spacing w:after="160" w:line="259" w:lineRule="auto"/>
        <w:rPr>
          <w:rFonts w:ascii="Century Gothic" w:hAnsi="Century Gothic"/>
          <w:b/>
          <w:sz w:val="24"/>
        </w:rPr>
      </w:pPr>
      <w:r w:rsidRPr="00D04DC2">
        <w:rPr>
          <w:rFonts w:ascii="Century Gothic" w:hAnsi="Century Gothic"/>
          <w:b/>
          <w:sz w:val="24"/>
        </w:rPr>
        <w:br w:type="page"/>
      </w:r>
    </w:p>
    <w:p w:rsidR="00CC45EE" w:rsidRPr="00A46D5E" w:rsidRDefault="00CC45EE" w:rsidP="009B2D75">
      <w:pPr>
        <w:pStyle w:val="Heading2"/>
      </w:pPr>
      <w:r w:rsidRPr="00D04DC2">
        <w:t>8 rights of medication administration</w:t>
      </w:r>
      <w:bookmarkEnd w:id="8"/>
      <w:bookmarkEnd w:id="9"/>
    </w:p>
    <w:p w:rsidR="00CC45EE" w:rsidRPr="00D04DC2" w:rsidRDefault="00CC45EE" w:rsidP="00CC45EE">
      <w:pPr>
        <w:rPr>
          <w:rFonts w:ascii="Century Gothic" w:hAnsi="Century Gothic"/>
          <w:sz w:val="24"/>
        </w:rPr>
      </w:pPr>
      <w:r w:rsidRPr="00D04DC2">
        <w:rPr>
          <w:rFonts w:ascii="Century Gothic" w:hAnsi="Century Gothic"/>
          <w:sz w:val="24"/>
        </w:rPr>
        <w:t>All clinical employees have a responsibility for ensuring medications are administered correctly by following the 8 rights of medication administration:</w:t>
      </w:r>
    </w:p>
    <w:p w:rsidR="00CC45EE" w:rsidRPr="00D04DC2" w:rsidRDefault="00CC45EE" w:rsidP="00CC45EE">
      <w:pPr>
        <w:numPr>
          <w:ilvl w:val="0"/>
          <w:numId w:val="40"/>
        </w:numPr>
        <w:spacing w:after="160" w:line="259" w:lineRule="auto"/>
        <w:contextualSpacing/>
        <w:rPr>
          <w:rFonts w:ascii="Century Gothic" w:hAnsi="Century Gothic"/>
          <w:sz w:val="24"/>
        </w:rPr>
      </w:pPr>
      <w:r w:rsidRPr="00D04DC2">
        <w:rPr>
          <w:rFonts w:ascii="Century Gothic" w:hAnsi="Century Gothic"/>
          <w:b/>
          <w:sz w:val="24"/>
        </w:rPr>
        <w:t>The right patient</w:t>
      </w:r>
    </w:p>
    <w:p w:rsidR="00CC45EE" w:rsidRPr="00D04DC2" w:rsidRDefault="00CC45EE" w:rsidP="00CC45EE">
      <w:pPr>
        <w:spacing w:after="160" w:line="259" w:lineRule="auto"/>
        <w:ind w:left="720"/>
        <w:contextualSpacing/>
        <w:rPr>
          <w:rFonts w:ascii="Century Gothic" w:hAnsi="Century Gothic"/>
          <w:sz w:val="24"/>
        </w:rPr>
      </w:pPr>
      <w:r w:rsidRPr="00D04DC2">
        <w:rPr>
          <w:rFonts w:ascii="Century Gothic" w:hAnsi="Century Gothic"/>
          <w:sz w:val="24"/>
        </w:rPr>
        <w:t>Verify the patient is the correct patient, check their name and birthdate</w:t>
      </w:r>
    </w:p>
    <w:p w:rsidR="00CC45EE" w:rsidRPr="00D04DC2" w:rsidRDefault="00CC45EE" w:rsidP="00CC45EE">
      <w:pPr>
        <w:numPr>
          <w:ilvl w:val="0"/>
          <w:numId w:val="40"/>
        </w:numPr>
        <w:spacing w:after="160" w:line="259" w:lineRule="auto"/>
        <w:contextualSpacing/>
        <w:rPr>
          <w:rFonts w:ascii="Century Gothic" w:hAnsi="Century Gothic"/>
          <w:b/>
          <w:sz w:val="24"/>
        </w:rPr>
      </w:pPr>
      <w:r w:rsidRPr="00D04DC2">
        <w:rPr>
          <w:rFonts w:ascii="Century Gothic" w:hAnsi="Century Gothic"/>
          <w:b/>
          <w:sz w:val="24"/>
        </w:rPr>
        <w:t>The right drug</w:t>
      </w:r>
    </w:p>
    <w:p w:rsidR="00CC45EE" w:rsidRPr="00D04DC2" w:rsidRDefault="00CC45EE" w:rsidP="00CC45EE">
      <w:pPr>
        <w:spacing w:after="160" w:line="259" w:lineRule="auto"/>
        <w:ind w:left="720"/>
        <w:contextualSpacing/>
        <w:rPr>
          <w:rFonts w:ascii="Century Gothic" w:hAnsi="Century Gothic"/>
          <w:sz w:val="24"/>
        </w:rPr>
      </w:pPr>
      <w:r w:rsidRPr="00D04DC2">
        <w:rPr>
          <w:rFonts w:ascii="Century Gothic" w:hAnsi="Century Gothic"/>
          <w:sz w:val="24"/>
        </w:rPr>
        <w:t>Verify the drug, medication or vaccine has been ordered by the clinician, and verify this with the patient</w:t>
      </w:r>
    </w:p>
    <w:p w:rsidR="00CC45EE" w:rsidRPr="00D04DC2" w:rsidRDefault="00CC45EE" w:rsidP="00CC45EE">
      <w:pPr>
        <w:numPr>
          <w:ilvl w:val="0"/>
          <w:numId w:val="40"/>
        </w:numPr>
        <w:spacing w:after="160" w:line="259" w:lineRule="auto"/>
        <w:contextualSpacing/>
        <w:rPr>
          <w:rFonts w:ascii="Century Gothic" w:hAnsi="Century Gothic"/>
          <w:sz w:val="24"/>
        </w:rPr>
      </w:pPr>
      <w:r w:rsidRPr="00D04DC2">
        <w:rPr>
          <w:rFonts w:ascii="Century Gothic" w:hAnsi="Century Gothic"/>
          <w:b/>
          <w:sz w:val="24"/>
        </w:rPr>
        <w:t>The right dose</w:t>
      </w:r>
    </w:p>
    <w:p w:rsidR="00CC45EE" w:rsidRPr="00D04DC2" w:rsidRDefault="00CC45EE" w:rsidP="00CC45EE">
      <w:pPr>
        <w:spacing w:after="160" w:line="259" w:lineRule="auto"/>
        <w:ind w:left="720"/>
        <w:contextualSpacing/>
        <w:rPr>
          <w:rFonts w:ascii="Century Gothic" w:hAnsi="Century Gothic"/>
          <w:sz w:val="24"/>
        </w:rPr>
      </w:pPr>
      <w:r w:rsidRPr="00D04DC2">
        <w:rPr>
          <w:rFonts w:ascii="Century Gothic" w:hAnsi="Century Gothic"/>
          <w:sz w:val="24"/>
        </w:rPr>
        <w:t>Verify the dose with the medical record</w:t>
      </w:r>
    </w:p>
    <w:p w:rsidR="00CC45EE" w:rsidRPr="00D04DC2" w:rsidRDefault="00CC45EE" w:rsidP="00CC45EE">
      <w:pPr>
        <w:numPr>
          <w:ilvl w:val="0"/>
          <w:numId w:val="40"/>
        </w:numPr>
        <w:spacing w:after="160" w:line="259" w:lineRule="auto"/>
        <w:contextualSpacing/>
        <w:rPr>
          <w:rFonts w:ascii="Century Gothic" w:hAnsi="Century Gothic"/>
          <w:sz w:val="24"/>
        </w:rPr>
      </w:pPr>
      <w:r w:rsidRPr="00D04DC2">
        <w:rPr>
          <w:rFonts w:ascii="Century Gothic" w:hAnsi="Century Gothic"/>
          <w:b/>
          <w:sz w:val="24"/>
        </w:rPr>
        <w:t>The right route</w:t>
      </w:r>
    </w:p>
    <w:p w:rsidR="00CC45EE" w:rsidRPr="00D04DC2" w:rsidRDefault="00CC45EE" w:rsidP="00CC45EE">
      <w:pPr>
        <w:spacing w:after="160" w:line="259" w:lineRule="auto"/>
        <w:ind w:left="720"/>
        <w:contextualSpacing/>
        <w:rPr>
          <w:rFonts w:ascii="Century Gothic" w:hAnsi="Century Gothic"/>
          <w:sz w:val="24"/>
        </w:rPr>
      </w:pPr>
      <w:r w:rsidRPr="00D04DC2">
        <w:rPr>
          <w:rFonts w:ascii="Century Gothic" w:hAnsi="Century Gothic"/>
          <w:sz w:val="24"/>
        </w:rPr>
        <w:t xml:space="preserve">Verify route given (oral, intramuscular, subcutaneous, </w:t>
      </w:r>
      <w:proofErr w:type="gramStart"/>
      <w:r w:rsidRPr="00D04DC2">
        <w:rPr>
          <w:rFonts w:ascii="Century Gothic" w:hAnsi="Century Gothic"/>
          <w:sz w:val="24"/>
        </w:rPr>
        <w:t>intradermal</w:t>
      </w:r>
      <w:proofErr w:type="gramEnd"/>
      <w:r w:rsidRPr="00D04DC2">
        <w:rPr>
          <w:rFonts w:ascii="Century Gothic" w:hAnsi="Century Gothic"/>
          <w:sz w:val="24"/>
        </w:rPr>
        <w:t xml:space="preserve"> or IV)</w:t>
      </w:r>
    </w:p>
    <w:p w:rsidR="00CC45EE" w:rsidRPr="00D04DC2" w:rsidRDefault="00CC45EE" w:rsidP="00CC45EE">
      <w:pPr>
        <w:numPr>
          <w:ilvl w:val="0"/>
          <w:numId w:val="40"/>
        </w:numPr>
        <w:spacing w:after="160" w:line="259" w:lineRule="auto"/>
        <w:contextualSpacing/>
        <w:rPr>
          <w:rFonts w:ascii="Century Gothic" w:hAnsi="Century Gothic"/>
          <w:sz w:val="24"/>
        </w:rPr>
      </w:pPr>
      <w:r w:rsidRPr="00D04DC2">
        <w:rPr>
          <w:rFonts w:ascii="Century Gothic" w:hAnsi="Century Gothic"/>
          <w:b/>
          <w:sz w:val="24"/>
        </w:rPr>
        <w:t>The right time</w:t>
      </w:r>
    </w:p>
    <w:p w:rsidR="00CC45EE" w:rsidRPr="00D04DC2" w:rsidRDefault="00CC45EE" w:rsidP="00CC45EE">
      <w:pPr>
        <w:spacing w:after="160" w:line="259" w:lineRule="auto"/>
        <w:ind w:left="720"/>
        <w:contextualSpacing/>
        <w:rPr>
          <w:rFonts w:ascii="Century Gothic" w:hAnsi="Century Gothic"/>
          <w:sz w:val="24"/>
        </w:rPr>
      </w:pPr>
      <w:r w:rsidRPr="00D04DC2">
        <w:rPr>
          <w:rFonts w:ascii="Century Gothic" w:hAnsi="Century Gothic"/>
          <w:sz w:val="24"/>
        </w:rPr>
        <w:t>Verify the timing of the administration is correct</w:t>
      </w:r>
    </w:p>
    <w:p w:rsidR="00CC45EE" w:rsidRPr="00D04DC2" w:rsidRDefault="00CC45EE" w:rsidP="00CC45EE">
      <w:pPr>
        <w:numPr>
          <w:ilvl w:val="0"/>
          <w:numId w:val="40"/>
        </w:numPr>
        <w:spacing w:after="160" w:line="259" w:lineRule="auto"/>
        <w:contextualSpacing/>
        <w:rPr>
          <w:rFonts w:ascii="Century Gothic" w:hAnsi="Century Gothic"/>
          <w:sz w:val="24"/>
        </w:rPr>
      </w:pPr>
      <w:r w:rsidRPr="00D04DC2">
        <w:rPr>
          <w:rFonts w:ascii="Century Gothic" w:hAnsi="Century Gothic"/>
          <w:b/>
          <w:sz w:val="24"/>
        </w:rPr>
        <w:t>The right to know information about the medication given</w:t>
      </w:r>
    </w:p>
    <w:p w:rsidR="00CC45EE" w:rsidRPr="00D04DC2" w:rsidRDefault="00CC45EE" w:rsidP="00CC45EE">
      <w:pPr>
        <w:spacing w:after="160" w:line="259" w:lineRule="auto"/>
        <w:ind w:left="720"/>
        <w:contextualSpacing/>
        <w:rPr>
          <w:rFonts w:ascii="Century Gothic" w:hAnsi="Century Gothic"/>
          <w:sz w:val="24"/>
        </w:rPr>
      </w:pPr>
      <w:r w:rsidRPr="00D04DC2">
        <w:rPr>
          <w:rFonts w:ascii="Century Gothic" w:hAnsi="Century Gothic"/>
          <w:sz w:val="24"/>
        </w:rPr>
        <w:t>Patients need to be informed and educated about medications given in WHA.  Explain the medication that you are going to give, take a few minutes to review the vaccine information statement, patient education materials, or consent forms that are provided to the patient. Give the patient an opportunity to ask questions, and consult with the clinician if needed</w:t>
      </w:r>
    </w:p>
    <w:p w:rsidR="00CC45EE" w:rsidRPr="00D04DC2" w:rsidRDefault="00CC45EE" w:rsidP="00CC45EE">
      <w:pPr>
        <w:numPr>
          <w:ilvl w:val="0"/>
          <w:numId w:val="40"/>
        </w:numPr>
        <w:spacing w:after="160" w:line="259" w:lineRule="auto"/>
        <w:contextualSpacing/>
        <w:rPr>
          <w:rFonts w:ascii="Century Gothic" w:hAnsi="Century Gothic"/>
          <w:sz w:val="24"/>
        </w:rPr>
      </w:pPr>
      <w:r w:rsidRPr="00D04DC2">
        <w:rPr>
          <w:rFonts w:ascii="Century Gothic" w:hAnsi="Century Gothic"/>
          <w:b/>
          <w:sz w:val="24"/>
        </w:rPr>
        <w:t>The right to refuse the medication</w:t>
      </w:r>
    </w:p>
    <w:p w:rsidR="00CC45EE" w:rsidRPr="00D04DC2" w:rsidRDefault="00CC45EE" w:rsidP="00CC45EE">
      <w:pPr>
        <w:spacing w:after="160" w:line="259" w:lineRule="auto"/>
        <w:ind w:left="720"/>
        <w:contextualSpacing/>
        <w:rPr>
          <w:rFonts w:ascii="Century Gothic" w:hAnsi="Century Gothic"/>
          <w:sz w:val="24"/>
        </w:rPr>
      </w:pPr>
      <w:r w:rsidRPr="00D04DC2">
        <w:rPr>
          <w:rFonts w:ascii="Century Gothic" w:hAnsi="Century Gothic"/>
          <w:sz w:val="24"/>
        </w:rPr>
        <w:t>If a patient decides to decline the medication, inform the clinician who ordered it and document</w:t>
      </w:r>
    </w:p>
    <w:p w:rsidR="00CC45EE" w:rsidRPr="00D04DC2" w:rsidRDefault="00CC45EE" w:rsidP="00CC45EE">
      <w:pPr>
        <w:numPr>
          <w:ilvl w:val="0"/>
          <w:numId w:val="40"/>
        </w:numPr>
        <w:spacing w:after="160" w:line="259" w:lineRule="auto"/>
        <w:contextualSpacing/>
        <w:rPr>
          <w:rFonts w:ascii="Century Gothic" w:hAnsi="Century Gothic"/>
          <w:sz w:val="24"/>
        </w:rPr>
      </w:pPr>
      <w:r w:rsidRPr="00D04DC2">
        <w:rPr>
          <w:rFonts w:ascii="Century Gothic" w:hAnsi="Century Gothic"/>
          <w:b/>
          <w:sz w:val="24"/>
        </w:rPr>
        <w:t>The right documentation</w:t>
      </w:r>
    </w:p>
    <w:p w:rsidR="00CC45EE" w:rsidRPr="00D04DC2" w:rsidRDefault="00CC45EE" w:rsidP="00CC45EE">
      <w:pPr>
        <w:spacing w:after="160" w:line="259" w:lineRule="auto"/>
        <w:ind w:left="720"/>
        <w:contextualSpacing/>
        <w:rPr>
          <w:rFonts w:ascii="Century Gothic" w:hAnsi="Century Gothic"/>
          <w:sz w:val="24"/>
        </w:rPr>
      </w:pPr>
      <w:r w:rsidRPr="00D04DC2">
        <w:rPr>
          <w:rFonts w:ascii="Century Gothic" w:hAnsi="Century Gothic"/>
          <w:sz w:val="24"/>
        </w:rPr>
        <w:t xml:space="preserve">Accurate, complete documentation in the correct patient electronic medical record.  This documentation includes medication name, strength, dose, route, VIS date, consent forms, manufacturer, lot number, </w:t>
      </w:r>
      <w:proofErr w:type="gramStart"/>
      <w:r w:rsidRPr="00D04DC2">
        <w:rPr>
          <w:rFonts w:ascii="Century Gothic" w:hAnsi="Century Gothic"/>
          <w:sz w:val="24"/>
        </w:rPr>
        <w:t>NDC</w:t>
      </w:r>
      <w:proofErr w:type="gramEnd"/>
      <w:r w:rsidRPr="00D04DC2">
        <w:rPr>
          <w:rFonts w:ascii="Century Gothic" w:hAnsi="Century Gothic"/>
          <w:sz w:val="24"/>
        </w:rPr>
        <w:t xml:space="preserve"> and expiration date </w:t>
      </w:r>
      <w:r w:rsidRPr="00D04DC2">
        <w:rPr>
          <w:rFonts w:ascii="Century Gothic" w:hAnsi="Century Gothic"/>
          <w:sz w:val="24"/>
        </w:rPr>
        <w:br w:type="page"/>
      </w:r>
    </w:p>
    <w:p w:rsidR="00CC45EE" w:rsidRPr="00D04DC2" w:rsidRDefault="00CC45EE" w:rsidP="00CC45EE">
      <w:pPr>
        <w:keepNext/>
        <w:keepLines/>
        <w:spacing w:before="40" w:after="0" w:line="360" w:lineRule="auto"/>
        <w:outlineLvl w:val="1"/>
        <w:rPr>
          <w:rFonts w:ascii="Century Gothic" w:eastAsiaTheme="majorEastAsia" w:hAnsi="Century Gothic" w:cstheme="majorBidi"/>
          <w:color w:val="2E74B5" w:themeColor="accent1" w:themeShade="BF"/>
          <w:sz w:val="26"/>
          <w:szCs w:val="26"/>
        </w:rPr>
      </w:pPr>
      <w:bookmarkStart w:id="10" w:name="_Toc53740638"/>
      <w:bookmarkStart w:id="11" w:name="_Toc72910253"/>
      <w:r w:rsidRPr="00D04DC2">
        <w:rPr>
          <w:rFonts w:ascii="Century Gothic" w:eastAsiaTheme="majorEastAsia" w:hAnsi="Century Gothic" w:cstheme="majorBidi"/>
          <w:color w:val="2E74B5" w:themeColor="accent1" w:themeShade="BF"/>
          <w:sz w:val="26"/>
          <w:szCs w:val="26"/>
        </w:rPr>
        <w:t>Vaccines offered by WHA</w:t>
      </w:r>
      <w:bookmarkEnd w:id="10"/>
      <w:bookmarkEnd w:id="11"/>
    </w:p>
    <w:p w:rsidR="00CC45EE" w:rsidRPr="00D04DC2" w:rsidRDefault="00CC45EE" w:rsidP="00CC45EE">
      <w:pPr>
        <w:rPr>
          <w:rFonts w:ascii="Century Gothic" w:hAnsi="Century Gothic"/>
          <w:sz w:val="24"/>
        </w:rPr>
      </w:pPr>
      <w:r w:rsidRPr="00D04DC2">
        <w:rPr>
          <w:rFonts w:ascii="Century Gothic" w:hAnsi="Century Gothic" w:cs="Arial"/>
          <w:sz w:val="24"/>
          <w:shd w:val="clear" w:color="auto" w:fill="FFFFFF"/>
        </w:rPr>
        <w:t xml:space="preserve">All immunizations given by WHA are given </w:t>
      </w:r>
      <w:r w:rsidRPr="00D04DC2">
        <w:rPr>
          <w:rFonts w:ascii="Century Gothic" w:hAnsi="Century Gothic" w:cs="Arial"/>
          <w:b/>
          <w:sz w:val="24"/>
          <w:shd w:val="clear" w:color="auto" w:fill="FFFFFF"/>
        </w:rPr>
        <w:t>IM in the deltoid muscle.</w:t>
      </w:r>
    </w:p>
    <w:p w:rsidR="00CC45EE" w:rsidRPr="00D04DC2" w:rsidRDefault="00CC45EE" w:rsidP="00CC45EE">
      <w:pPr>
        <w:rPr>
          <w:rFonts w:ascii="Century Gothic" w:hAnsi="Century Gothic" w:cs="Arial"/>
          <w:sz w:val="24"/>
          <w:shd w:val="clear" w:color="auto" w:fill="FFFFFF"/>
        </w:rPr>
      </w:pPr>
      <w:r w:rsidRPr="00D04DC2">
        <w:rPr>
          <w:rFonts w:ascii="Century Gothic" w:hAnsi="Century Gothic"/>
          <w:b/>
          <w:sz w:val="24"/>
        </w:rPr>
        <w:t>Quadrivalent Flu Vaccine (</w:t>
      </w:r>
      <w:proofErr w:type="spellStart"/>
      <w:r w:rsidRPr="00D04DC2">
        <w:rPr>
          <w:rFonts w:ascii="Century Gothic" w:hAnsi="Century Gothic"/>
          <w:b/>
          <w:sz w:val="24"/>
        </w:rPr>
        <w:t>Fluzone</w:t>
      </w:r>
      <w:proofErr w:type="spellEnd"/>
      <w:r w:rsidRPr="00D04DC2">
        <w:rPr>
          <w:rFonts w:ascii="Century Gothic" w:hAnsi="Century Gothic"/>
          <w:b/>
          <w:sz w:val="24"/>
        </w:rPr>
        <w:t>) -</w:t>
      </w:r>
      <w:r w:rsidRPr="00D04DC2">
        <w:rPr>
          <w:rFonts w:ascii="Century Gothic" w:hAnsi="Century Gothic"/>
          <w:sz w:val="24"/>
        </w:rPr>
        <w:t xml:space="preserve"> </w:t>
      </w:r>
      <w:r w:rsidRPr="00D04DC2">
        <w:rPr>
          <w:rFonts w:ascii="Century Gothic" w:hAnsi="Century Gothic" w:cs="Arial"/>
          <w:sz w:val="24"/>
          <w:shd w:val="clear" w:color="auto" w:fill="FFFFFF"/>
        </w:rPr>
        <w:t>Given yearly to protect against seasonal influenza. The seasonal </w:t>
      </w:r>
      <w:r w:rsidRPr="00D04DC2">
        <w:rPr>
          <w:rFonts w:ascii="Century Gothic" w:hAnsi="Century Gothic" w:cs="Arial"/>
          <w:bCs/>
          <w:sz w:val="24"/>
          <w:shd w:val="clear" w:color="auto" w:fill="FFFFFF"/>
        </w:rPr>
        <w:t>flu vaccine</w:t>
      </w:r>
      <w:r w:rsidRPr="00D04DC2">
        <w:rPr>
          <w:rFonts w:ascii="Century Gothic" w:hAnsi="Century Gothic" w:cs="Arial"/>
          <w:sz w:val="24"/>
          <w:shd w:val="clear" w:color="auto" w:fill="FFFFFF"/>
        </w:rPr>
        <w:t> protects against the </w:t>
      </w:r>
      <w:r w:rsidRPr="00D04DC2">
        <w:rPr>
          <w:rFonts w:ascii="Century Gothic" w:hAnsi="Century Gothic" w:cs="Arial"/>
          <w:bCs/>
          <w:sz w:val="24"/>
          <w:shd w:val="clear" w:color="auto" w:fill="FFFFFF"/>
        </w:rPr>
        <w:t>influenza</w:t>
      </w:r>
      <w:r w:rsidRPr="00D04DC2">
        <w:rPr>
          <w:rFonts w:ascii="Century Gothic" w:hAnsi="Century Gothic" w:cs="Arial"/>
          <w:sz w:val="24"/>
          <w:shd w:val="clear" w:color="auto" w:fill="FFFFFF"/>
        </w:rPr>
        <w:t xml:space="preserve"> viruses that research indicates will be most common during the upcoming season. Our flu shots have no preservatives. </w:t>
      </w:r>
    </w:p>
    <w:p w:rsidR="00CC45EE" w:rsidRPr="00D04DC2" w:rsidRDefault="00CC45EE" w:rsidP="00CC45EE">
      <w:pPr>
        <w:rPr>
          <w:rFonts w:ascii="Century Gothic" w:hAnsi="Century Gothic" w:cs="Arial"/>
          <w:sz w:val="24"/>
          <w:shd w:val="clear" w:color="auto" w:fill="FFFFFF"/>
        </w:rPr>
      </w:pPr>
      <w:r w:rsidRPr="00D04DC2">
        <w:rPr>
          <w:rFonts w:ascii="Century Gothic" w:hAnsi="Century Gothic" w:cs="Arial"/>
          <w:b/>
          <w:sz w:val="24"/>
          <w:shd w:val="clear" w:color="auto" w:fill="FFFFFF"/>
        </w:rPr>
        <w:t xml:space="preserve">High Dose Flu Vaccine – </w:t>
      </w:r>
      <w:r w:rsidRPr="00D04DC2">
        <w:rPr>
          <w:rFonts w:ascii="Century Gothic" w:hAnsi="Century Gothic" w:cs="Arial"/>
          <w:sz w:val="24"/>
          <w:shd w:val="clear" w:color="auto" w:fill="FFFFFF"/>
        </w:rPr>
        <w:t>Given to patients age 65 and older, it contains four times the standard dose of the regular flu shot.</w:t>
      </w:r>
    </w:p>
    <w:p w:rsidR="00CC45EE" w:rsidRPr="00D04DC2" w:rsidRDefault="00CC45EE" w:rsidP="00CC45EE">
      <w:pPr>
        <w:rPr>
          <w:rFonts w:ascii="Century Gothic" w:hAnsi="Century Gothic" w:cs="Arial"/>
          <w:sz w:val="24"/>
          <w:shd w:val="clear" w:color="auto" w:fill="FFFFFF"/>
        </w:rPr>
      </w:pPr>
      <w:r w:rsidRPr="00D04DC2">
        <w:rPr>
          <w:rFonts w:ascii="Century Gothic" w:hAnsi="Century Gothic" w:cs="Arial"/>
          <w:b/>
          <w:sz w:val="24"/>
          <w:shd w:val="clear" w:color="auto" w:fill="FFFFFF"/>
        </w:rPr>
        <w:t xml:space="preserve">Tdap – </w:t>
      </w:r>
      <w:r w:rsidRPr="00D04DC2">
        <w:rPr>
          <w:rFonts w:ascii="Century Gothic" w:hAnsi="Century Gothic" w:cs="Arial"/>
          <w:sz w:val="24"/>
          <w:shd w:val="clear" w:color="auto" w:fill="FFFFFF"/>
        </w:rPr>
        <w:t xml:space="preserve">Vaccine that protects against three different bacteria: tetanus, diphtheria, and pertussis (whooping cough). Boosters are needed every ten years. Also given to women in the third trimester of every pregnancy, usually at 28 week visit. It helps protects infants from pertussis through passive immunity. Infants won’t get this vaccine until two months old. </w:t>
      </w:r>
    </w:p>
    <w:p w:rsidR="00CC45EE" w:rsidRPr="00D04DC2" w:rsidRDefault="00CC45EE" w:rsidP="00CC45EE">
      <w:pPr>
        <w:rPr>
          <w:rFonts w:ascii="Century Gothic" w:hAnsi="Century Gothic"/>
          <w:sz w:val="24"/>
        </w:rPr>
      </w:pPr>
      <w:r w:rsidRPr="00D04DC2">
        <w:rPr>
          <w:rFonts w:ascii="Century Gothic" w:hAnsi="Century Gothic" w:cs="Arial"/>
          <w:b/>
          <w:sz w:val="24"/>
          <w:shd w:val="clear" w:color="auto" w:fill="FFFFFF"/>
        </w:rPr>
        <w:t>Gardasil (HPV</w:t>
      </w:r>
      <w:proofErr w:type="gramStart"/>
      <w:r w:rsidRPr="00D04DC2">
        <w:rPr>
          <w:rFonts w:ascii="Century Gothic" w:hAnsi="Century Gothic" w:cs="Arial"/>
          <w:b/>
          <w:sz w:val="24"/>
          <w:shd w:val="clear" w:color="auto" w:fill="FFFFFF"/>
        </w:rPr>
        <w:t>)-</w:t>
      </w:r>
      <w:proofErr w:type="gramEnd"/>
      <w:r w:rsidRPr="00D04DC2">
        <w:rPr>
          <w:rFonts w:ascii="Century Gothic" w:hAnsi="Century Gothic" w:cs="Arial"/>
          <w:b/>
          <w:sz w:val="24"/>
          <w:shd w:val="clear" w:color="auto" w:fill="FFFFFF"/>
        </w:rPr>
        <w:t xml:space="preserve"> </w:t>
      </w:r>
      <w:r w:rsidRPr="00D04DC2">
        <w:rPr>
          <w:rFonts w:ascii="Century Gothic" w:hAnsi="Century Gothic"/>
          <w:sz w:val="24"/>
        </w:rPr>
        <w:t>Gardasil is used to prevent genital warts, cancer of the cervix, anal cancer, and various cancers of the vulva or vagina. The administration of Gardasil has been associated with syncope (fainting), sometimes resulting in injury when falling. The syncope sometimes is associated with tonic-</w:t>
      </w:r>
      <w:proofErr w:type="spellStart"/>
      <w:r w:rsidRPr="00D04DC2">
        <w:rPr>
          <w:rFonts w:ascii="Century Gothic" w:hAnsi="Century Gothic"/>
          <w:sz w:val="24"/>
        </w:rPr>
        <w:t>clonic</w:t>
      </w:r>
      <w:proofErr w:type="spellEnd"/>
      <w:r w:rsidRPr="00D04DC2">
        <w:rPr>
          <w:rFonts w:ascii="Century Gothic" w:hAnsi="Century Gothic"/>
          <w:sz w:val="24"/>
        </w:rPr>
        <w:t xml:space="preserve"> movements and other seizure-like activity. Caution is recommended when administering the vaccine to individuals susceptible to syncope. </w:t>
      </w:r>
      <w:r w:rsidRPr="00D04DC2">
        <w:rPr>
          <w:rFonts w:ascii="Century Gothic" w:hAnsi="Century Gothic"/>
          <w:b/>
          <w:sz w:val="24"/>
        </w:rPr>
        <w:t xml:space="preserve">Prior to vaccine administration, obtain a full set of vital signs </w:t>
      </w:r>
      <w:r w:rsidR="00B82D26" w:rsidRPr="00B82D26">
        <w:rPr>
          <w:rFonts w:ascii="Century Gothic" w:hAnsi="Century Gothic"/>
          <w:b/>
          <w:sz w:val="24"/>
        </w:rPr>
        <w:t xml:space="preserve">(BP, P, T, </w:t>
      </w:r>
      <w:proofErr w:type="spellStart"/>
      <w:r w:rsidR="00B82D26" w:rsidRPr="00B82D26">
        <w:rPr>
          <w:rFonts w:ascii="Century Gothic" w:hAnsi="Century Gothic"/>
          <w:b/>
          <w:sz w:val="24"/>
        </w:rPr>
        <w:t>Ht</w:t>
      </w:r>
      <w:proofErr w:type="spellEnd"/>
      <w:r w:rsidR="00B82D26" w:rsidRPr="00B82D26">
        <w:rPr>
          <w:rFonts w:ascii="Century Gothic" w:hAnsi="Century Gothic"/>
          <w:b/>
          <w:sz w:val="24"/>
        </w:rPr>
        <w:t xml:space="preserve">, </w:t>
      </w:r>
      <w:proofErr w:type="spellStart"/>
      <w:proofErr w:type="gramStart"/>
      <w:r w:rsidR="00B82D26" w:rsidRPr="00B82D26">
        <w:rPr>
          <w:rFonts w:ascii="Century Gothic" w:hAnsi="Century Gothic"/>
          <w:b/>
          <w:sz w:val="24"/>
        </w:rPr>
        <w:t>Wt</w:t>
      </w:r>
      <w:proofErr w:type="spellEnd"/>
      <w:proofErr w:type="gramEnd"/>
      <w:r w:rsidR="00B82D26" w:rsidRPr="00B82D26">
        <w:rPr>
          <w:rFonts w:ascii="Century Gothic" w:hAnsi="Century Gothic"/>
          <w:b/>
          <w:sz w:val="24"/>
        </w:rPr>
        <w:t>).</w:t>
      </w:r>
      <w:r w:rsidR="00B82D26">
        <w:rPr>
          <w:rFonts w:ascii="Century Gothic" w:hAnsi="Century Gothic"/>
          <w:sz w:val="24"/>
        </w:rPr>
        <w:t xml:space="preserve"> </w:t>
      </w:r>
      <w:r w:rsidRPr="00D04DC2">
        <w:rPr>
          <w:rFonts w:ascii="Century Gothic" w:hAnsi="Century Gothic"/>
          <w:sz w:val="24"/>
        </w:rPr>
        <w:t xml:space="preserve">Assess for history of prior syncopal episodes, if present, administer in a lying down position. </w:t>
      </w:r>
      <w:r w:rsidRPr="00D04DC2">
        <w:rPr>
          <w:rFonts w:ascii="Century Gothic" w:hAnsi="Century Gothic"/>
          <w:b/>
          <w:sz w:val="24"/>
        </w:rPr>
        <w:t>Observe patient for 15 minutes for adverse vaccine reactions, ex: anaphylaxis, before discharging from clinic.</w:t>
      </w:r>
      <w:r w:rsidRPr="00D04DC2">
        <w:rPr>
          <w:rFonts w:ascii="Century Gothic" w:hAnsi="Century Gothic"/>
          <w:sz w:val="24"/>
        </w:rPr>
        <w:t xml:space="preserve"> Given in three separate doses. The second dose is given 2 months after the first dose. Third dose given 6 months after the first dose. </w:t>
      </w:r>
    </w:p>
    <w:p w:rsidR="00CC45EE" w:rsidRPr="00D04DC2" w:rsidRDefault="00CC45EE" w:rsidP="00CC45EE">
      <w:pPr>
        <w:spacing w:line="240" w:lineRule="auto"/>
        <w:rPr>
          <w:rFonts w:ascii="Century Gothic" w:hAnsi="Century Gothic" w:cs="Arial"/>
          <w:sz w:val="24"/>
          <w:shd w:val="clear" w:color="auto" w:fill="FFFFFF"/>
        </w:rPr>
      </w:pPr>
    </w:p>
    <w:p w:rsidR="00CC45EE" w:rsidRPr="00D04DC2" w:rsidRDefault="00CC45EE" w:rsidP="00CC45EE">
      <w:pPr>
        <w:rPr>
          <w:rFonts w:ascii="Century Gothic" w:hAnsi="Century Gothic"/>
          <w:sz w:val="24"/>
        </w:rPr>
      </w:pPr>
    </w:p>
    <w:p w:rsidR="00CC45EE" w:rsidRPr="00D04DC2" w:rsidRDefault="00CC45EE" w:rsidP="00CC45EE">
      <w:pPr>
        <w:spacing w:after="160" w:line="259" w:lineRule="auto"/>
        <w:rPr>
          <w:rFonts w:ascii="Century Gothic" w:hAnsi="Century Gothic"/>
          <w:sz w:val="24"/>
        </w:rPr>
      </w:pPr>
      <w:r w:rsidRPr="00D04DC2">
        <w:rPr>
          <w:rFonts w:ascii="Century Gothic" w:hAnsi="Century Gothic"/>
          <w:sz w:val="24"/>
        </w:rPr>
        <w:br w:type="page"/>
      </w:r>
    </w:p>
    <w:p w:rsidR="00CC45EE" w:rsidRPr="00A46D5E" w:rsidRDefault="00CC45EE" w:rsidP="00A46D5E">
      <w:pPr>
        <w:keepNext/>
        <w:keepLines/>
        <w:spacing w:before="40" w:after="0" w:line="360" w:lineRule="auto"/>
        <w:outlineLvl w:val="1"/>
        <w:rPr>
          <w:rFonts w:ascii="Century Gothic" w:eastAsiaTheme="majorEastAsia" w:hAnsi="Century Gothic" w:cstheme="majorBidi"/>
          <w:color w:val="2E74B5" w:themeColor="accent1" w:themeShade="BF"/>
          <w:sz w:val="26"/>
          <w:szCs w:val="26"/>
        </w:rPr>
      </w:pPr>
      <w:bookmarkStart w:id="12" w:name="_Toc53740639"/>
      <w:bookmarkStart w:id="13" w:name="_Toc72910254"/>
      <w:r w:rsidRPr="00D04DC2">
        <w:rPr>
          <w:rFonts w:ascii="Century Gothic" w:eastAsiaTheme="majorEastAsia" w:hAnsi="Century Gothic" w:cstheme="majorBidi"/>
          <w:color w:val="2E74B5" w:themeColor="accent1" w:themeShade="BF"/>
          <w:sz w:val="26"/>
          <w:szCs w:val="26"/>
        </w:rPr>
        <w:t>Commonly Administered Medications</w:t>
      </w:r>
      <w:bookmarkEnd w:id="12"/>
      <w:bookmarkEnd w:id="13"/>
    </w:p>
    <w:p w:rsidR="00CC45EE" w:rsidRPr="0096456B" w:rsidRDefault="00CC45EE" w:rsidP="00CC45EE">
      <w:pPr>
        <w:rPr>
          <w:rFonts w:ascii="Century Gothic" w:hAnsi="Century Gothic"/>
          <w:sz w:val="24"/>
          <w:szCs w:val="23"/>
          <w:shd w:val="clear" w:color="auto" w:fill="FFFFFF"/>
        </w:rPr>
      </w:pPr>
      <w:r w:rsidRPr="00D04DC2">
        <w:rPr>
          <w:rFonts w:ascii="Century Gothic" w:hAnsi="Century Gothic"/>
          <w:b/>
          <w:sz w:val="24"/>
        </w:rPr>
        <w:t xml:space="preserve">Depo Provera (Medroxyprogesterone Acetate) – </w:t>
      </w:r>
      <w:r w:rsidRPr="00D04DC2">
        <w:rPr>
          <w:rFonts w:ascii="Century Gothic" w:hAnsi="Century Gothic"/>
          <w:sz w:val="24"/>
          <w:szCs w:val="23"/>
          <w:shd w:val="clear" w:color="auto" w:fill="FFFFFF"/>
        </w:rPr>
        <w:t xml:space="preserve">Depo-Provera is a form of progesterone, a female hormone that prevents ovulation (the release of an egg from an ovary). It also causes changes in your cervical mucus and uterine lining, making it harder for sperm to reach the uterus and harder for a fertilized egg to attach to the uterus. Do not administer if patient is pregnant. Prior to medication administration, obtain a full set of vital signs </w:t>
      </w:r>
      <w:r w:rsidR="00B82D26" w:rsidRPr="00D04DC2">
        <w:rPr>
          <w:rFonts w:ascii="Century Gothic" w:hAnsi="Century Gothic"/>
          <w:sz w:val="24"/>
        </w:rPr>
        <w:t xml:space="preserve">(BP, P, </w:t>
      </w:r>
      <w:r w:rsidR="00B82D26">
        <w:rPr>
          <w:rFonts w:ascii="Century Gothic" w:hAnsi="Century Gothic"/>
          <w:sz w:val="24"/>
        </w:rPr>
        <w:t xml:space="preserve">T, </w:t>
      </w:r>
      <w:proofErr w:type="spellStart"/>
      <w:r w:rsidR="00B82D26">
        <w:rPr>
          <w:rFonts w:ascii="Century Gothic" w:hAnsi="Century Gothic"/>
          <w:sz w:val="24"/>
        </w:rPr>
        <w:t>Ht</w:t>
      </w:r>
      <w:proofErr w:type="spellEnd"/>
      <w:r w:rsidR="00B82D26">
        <w:rPr>
          <w:rFonts w:ascii="Century Gothic" w:hAnsi="Century Gothic"/>
          <w:sz w:val="24"/>
        </w:rPr>
        <w:t xml:space="preserve">, </w:t>
      </w:r>
      <w:proofErr w:type="spellStart"/>
      <w:proofErr w:type="gramStart"/>
      <w:r w:rsidR="00B82D26">
        <w:rPr>
          <w:rFonts w:ascii="Century Gothic" w:hAnsi="Century Gothic"/>
          <w:sz w:val="24"/>
        </w:rPr>
        <w:t>Wt</w:t>
      </w:r>
      <w:proofErr w:type="spellEnd"/>
      <w:proofErr w:type="gramEnd"/>
      <w:r w:rsidR="00B82D26" w:rsidRPr="00D04DC2">
        <w:rPr>
          <w:rFonts w:ascii="Century Gothic" w:hAnsi="Century Gothic"/>
          <w:sz w:val="24"/>
        </w:rPr>
        <w:t>)</w:t>
      </w:r>
      <w:r w:rsidRPr="00D04DC2">
        <w:rPr>
          <w:rFonts w:ascii="Century Gothic" w:hAnsi="Century Gothic"/>
          <w:sz w:val="24"/>
          <w:szCs w:val="23"/>
          <w:shd w:val="clear" w:color="auto" w:fill="FFFFFF"/>
        </w:rPr>
        <w:t>. Observe patient for 15 minutes for adverse medication reactions, ex: anaphylaxis, before discharging from clinic. There is some flexibility with dosing. Can be given between weeks 11 – 15.</w:t>
      </w:r>
    </w:p>
    <w:p w:rsidR="00CC45EE" w:rsidRPr="00D04DC2" w:rsidRDefault="00CC45EE" w:rsidP="00CC45EE">
      <w:pPr>
        <w:rPr>
          <w:rFonts w:ascii="Century Gothic" w:hAnsi="Century Gothic"/>
          <w:sz w:val="24"/>
        </w:rPr>
      </w:pPr>
      <w:r w:rsidRPr="00D04DC2">
        <w:rPr>
          <w:rFonts w:ascii="Century Gothic" w:hAnsi="Century Gothic"/>
          <w:b/>
          <w:sz w:val="24"/>
        </w:rPr>
        <w:t xml:space="preserve">Rhogam - </w:t>
      </w:r>
      <w:r w:rsidRPr="00D04DC2">
        <w:rPr>
          <w:rFonts w:ascii="Century Gothic" w:hAnsi="Century Gothic"/>
          <w:sz w:val="24"/>
        </w:rPr>
        <w:t>used to prevent Rh immunization, a condition in which an individual with Rh-negative blood develops antibodies after exposure to Rh-positive blood. Given to RH negative women given at 28 weeks gestation and when experiencing bleeding in pregnancy.</w:t>
      </w:r>
    </w:p>
    <w:p w:rsidR="00CC45EE" w:rsidRPr="00D04DC2" w:rsidRDefault="00CC45EE" w:rsidP="00CC45EE">
      <w:pPr>
        <w:rPr>
          <w:rFonts w:ascii="Century Gothic" w:hAnsi="Century Gothic"/>
          <w:b/>
          <w:sz w:val="24"/>
        </w:rPr>
      </w:pPr>
      <w:r w:rsidRPr="00D04DC2">
        <w:rPr>
          <w:rFonts w:ascii="Century Gothic" w:hAnsi="Century Gothic"/>
          <w:b/>
          <w:sz w:val="24"/>
        </w:rPr>
        <w:t xml:space="preserve">Methotrexate- </w:t>
      </w:r>
      <w:r w:rsidRPr="00D04DC2">
        <w:rPr>
          <w:rFonts w:ascii="Century Gothic" w:hAnsi="Century Gothic"/>
          <w:sz w:val="24"/>
        </w:rPr>
        <w:t>A medicine given for ectopic pregnancy. The medicine stops the fetus from growing. The mother's body then usually absorbs the fetal tissue. Because this medication is a chemotherapy drug, whoever draws up and administers this medication must wear full PPE, including double gloves. When charting this medication, it requires a dual sign off.</w:t>
      </w:r>
    </w:p>
    <w:p w:rsidR="00CC45EE" w:rsidRPr="00D04DC2" w:rsidRDefault="00CC45EE" w:rsidP="00CC45EE">
      <w:pPr>
        <w:rPr>
          <w:rFonts w:ascii="Century Gothic" w:hAnsi="Century Gothic"/>
          <w:sz w:val="24"/>
        </w:rPr>
      </w:pPr>
      <w:proofErr w:type="spellStart"/>
      <w:r w:rsidRPr="00D04DC2">
        <w:rPr>
          <w:rFonts w:ascii="Century Gothic" w:hAnsi="Century Gothic"/>
          <w:b/>
          <w:sz w:val="24"/>
        </w:rPr>
        <w:t>Hydroxy</w:t>
      </w:r>
      <w:proofErr w:type="spellEnd"/>
      <w:r w:rsidRPr="00D04DC2">
        <w:rPr>
          <w:rFonts w:ascii="Century Gothic" w:hAnsi="Century Gothic"/>
          <w:b/>
          <w:sz w:val="24"/>
        </w:rPr>
        <w:t xml:space="preserve">-progesterone (Makena) - </w:t>
      </w:r>
      <w:r w:rsidRPr="00D04DC2">
        <w:rPr>
          <w:rFonts w:ascii="Century Gothic" w:hAnsi="Century Gothic"/>
          <w:sz w:val="24"/>
        </w:rPr>
        <w:t xml:space="preserve">Makena is a progestin indicated to reduce the risk of preterm birth in women with a singleton pregnancy who have a history of singleton spontaneous preterm birth. This medication is given weekly from 16-36 weeks gestation. Prior to medication administration, obtain a full set of vital signs </w:t>
      </w:r>
      <w:r w:rsidR="00B82D26" w:rsidRPr="00D04DC2">
        <w:rPr>
          <w:rFonts w:ascii="Century Gothic" w:hAnsi="Century Gothic"/>
          <w:sz w:val="24"/>
        </w:rPr>
        <w:t xml:space="preserve">(BP, P, </w:t>
      </w:r>
      <w:r w:rsidR="00B82D26">
        <w:rPr>
          <w:rFonts w:ascii="Century Gothic" w:hAnsi="Century Gothic"/>
          <w:sz w:val="24"/>
        </w:rPr>
        <w:t xml:space="preserve">T, </w:t>
      </w:r>
      <w:proofErr w:type="spellStart"/>
      <w:r w:rsidR="00B82D26">
        <w:rPr>
          <w:rFonts w:ascii="Century Gothic" w:hAnsi="Century Gothic"/>
          <w:sz w:val="24"/>
        </w:rPr>
        <w:t>Ht</w:t>
      </w:r>
      <w:proofErr w:type="spellEnd"/>
      <w:r w:rsidR="00B82D26">
        <w:rPr>
          <w:rFonts w:ascii="Century Gothic" w:hAnsi="Century Gothic"/>
          <w:sz w:val="24"/>
        </w:rPr>
        <w:t xml:space="preserve">, </w:t>
      </w:r>
      <w:proofErr w:type="spellStart"/>
      <w:proofErr w:type="gramStart"/>
      <w:r w:rsidR="00B82D26">
        <w:rPr>
          <w:rFonts w:ascii="Century Gothic" w:hAnsi="Century Gothic"/>
          <w:sz w:val="24"/>
        </w:rPr>
        <w:t>Wt</w:t>
      </w:r>
      <w:proofErr w:type="spellEnd"/>
      <w:proofErr w:type="gramEnd"/>
      <w:r w:rsidR="00B82D26" w:rsidRPr="00D04DC2">
        <w:rPr>
          <w:rFonts w:ascii="Century Gothic" w:hAnsi="Century Gothic"/>
          <w:sz w:val="24"/>
        </w:rPr>
        <w:t>)</w:t>
      </w:r>
      <w:r w:rsidRPr="00D04DC2">
        <w:rPr>
          <w:rFonts w:ascii="Century Gothic" w:hAnsi="Century Gothic"/>
          <w:sz w:val="24"/>
        </w:rPr>
        <w:t>.</w:t>
      </w:r>
    </w:p>
    <w:p w:rsidR="00CC45EE" w:rsidRPr="0096456B" w:rsidRDefault="00CC45EE" w:rsidP="00CC45EE">
      <w:pPr>
        <w:rPr>
          <w:rFonts w:ascii="Century Gothic" w:hAnsi="Century Gothic"/>
          <w:sz w:val="24"/>
        </w:rPr>
      </w:pPr>
      <w:r w:rsidRPr="00D04DC2">
        <w:rPr>
          <w:rFonts w:ascii="Century Gothic" w:hAnsi="Century Gothic"/>
          <w:b/>
          <w:sz w:val="24"/>
        </w:rPr>
        <w:t xml:space="preserve">Rocephin (Ceftriaxone) - </w:t>
      </w:r>
      <w:r w:rsidRPr="00D04DC2">
        <w:rPr>
          <w:rFonts w:ascii="Century Gothic" w:hAnsi="Century Gothic"/>
          <w:sz w:val="24"/>
        </w:rPr>
        <w:t xml:space="preserve">Ceftriaxone injection is used to treat certain infections caused by bacteria such as gonorrhea or pelvic inflammatory disease. Rocephin has to be reconstituted. Follow the instructions on the label; </w:t>
      </w:r>
      <w:proofErr w:type="gramStart"/>
      <w:r w:rsidRPr="00D04DC2">
        <w:rPr>
          <w:rFonts w:ascii="Century Gothic" w:hAnsi="Century Gothic"/>
          <w:sz w:val="24"/>
        </w:rPr>
        <w:t>It</w:t>
      </w:r>
      <w:proofErr w:type="gramEnd"/>
      <w:r w:rsidRPr="00D04DC2">
        <w:rPr>
          <w:rFonts w:ascii="Century Gothic" w:hAnsi="Century Gothic"/>
          <w:sz w:val="24"/>
        </w:rPr>
        <w:t xml:space="preserve"> can be diluted with 1:1 sterile water, 0.9% Sodium Chloride or 1% lidocaine (without Epinephrine) for IM administration only. Do not administer if patient has allergies to Rocephin or cephalosporins. Prior to medication administration, obtain a full set of vital signs </w:t>
      </w:r>
      <w:r w:rsidR="00B82D26" w:rsidRPr="00D04DC2">
        <w:rPr>
          <w:rFonts w:ascii="Century Gothic" w:hAnsi="Century Gothic"/>
          <w:sz w:val="24"/>
        </w:rPr>
        <w:t xml:space="preserve">(BP, P, </w:t>
      </w:r>
      <w:r w:rsidR="00B82D26">
        <w:rPr>
          <w:rFonts w:ascii="Century Gothic" w:hAnsi="Century Gothic"/>
          <w:sz w:val="24"/>
        </w:rPr>
        <w:t xml:space="preserve">T, </w:t>
      </w:r>
      <w:proofErr w:type="spellStart"/>
      <w:r w:rsidR="00B82D26">
        <w:rPr>
          <w:rFonts w:ascii="Century Gothic" w:hAnsi="Century Gothic"/>
          <w:sz w:val="24"/>
        </w:rPr>
        <w:t>Ht</w:t>
      </w:r>
      <w:proofErr w:type="spellEnd"/>
      <w:r w:rsidR="00B82D26">
        <w:rPr>
          <w:rFonts w:ascii="Century Gothic" w:hAnsi="Century Gothic"/>
          <w:sz w:val="24"/>
        </w:rPr>
        <w:t xml:space="preserve">, </w:t>
      </w:r>
      <w:proofErr w:type="spellStart"/>
      <w:proofErr w:type="gramStart"/>
      <w:r w:rsidR="00B82D26">
        <w:rPr>
          <w:rFonts w:ascii="Century Gothic" w:hAnsi="Century Gothic"/>
          <w:sz w:val="24"/>
        </w:rPr>
        <w:t>Wt</w:t>
      </w:r>
      <w:proofErr w:type="spellEnd"/>
      <w:proofErr w:type="gramEnd"/>
      <w:r w:rsidR="00B82D26" w:rsidRPr="00D04DC2">
        <w:rPr>
          <w:rFonts w:ascii="Century Gothic" w:hAnsi="Century Gothic"/>
          <w:sz w:val="24"/>
        </w:rPr>
        <w:t>)</w:t>
      </w:r>
      <w:r w:rsidRPr="00D04DC2">
        <w:rPr>
          <w:rFonts w:ascii="Century Gothic" w:hAnsi="Century Gothic"/>
          <w:sz w:val="24"/>
        </w:rPr>
        <w:t>. Observe patient for 15 minutes for adverse medication reactions, ex: anaphylaxis, before discharging from clinic.</w:t>
      </w:r>
    </w:p>
    <w:p w:rsidR="00CC45EE" w:rsidRPr="00D04DC2" w:rsidRDefault="00CC45EE" w:rsidP="00CC45EE">
      <w:pPr>
        <w:rPr>
          <w:rFonts w:ascii="Century Gothic" w:hAnsi="Century Gothic"/>
          <w:b/>
          <w:sz w:val="24"/>
        </w:rPr>
      </w:pPr>
      <w:proofErr w:type="spellStart"/>
      <w:r w:rsidRPr="00D04DC2">
        <w:rPr>
          <w:rFonts w:ascii="Century Gothic" w:hAnsi="Century Gothic"/>
          <w:b/>
          <w:sz w:val="24"/>
        </w:rPr>
        <w:t>Ketorlac</w:t>
      </w:r>
      <w:proofErr w:type="spellEnd"/>
      <w:r w:rsidRPr="00D04DC2">
        <w:rPr>
          <w:rFonts w:ascii="Century Gothic" w:hAnsi="Century Gothic"/>
          <w:b/>
          <w:sz w:val="24"/>
        </w:rPr>
        <w:t xml:space="preserve"> (Toradol</w:t>
      </w:r>
      <w:proofErr w:type="gramStart"/>
      <w:r w:rsidRPr="00D04DC2">
        <w:rPr>
          <w:rFonts w:ascii="Century Gothic" w:hAnsi="Century Gothic"/>
          <w:b/>
          <w:sz w:val="24"/>
        </w:rPr>
        <w:t>)-</w:t>
      </w:r>
      <w:proofErr w:type="gramEnd"/>
      <w:r w:rsidRPr="00D04DC2">
        <w:rPr>
          <w:rFonts w:ascii="Century Gothic" w:hAnsi="Century Gothic"/>
          <w:b/>
          <w:sz w:val="24"/>
        </w:rPr>
        <w:t xml:space="preserve"> </w:t>
      </w:r>
      <w:r w:rsidRPr="00D04DC2">
        <w:rPr>
          <w:rFonts w:ascii="Century Gothic" w:hAnsi="Century Gothic"/>
          <w:sz w:val="24"/>
        </w:rPr>
        <w:t>Toradol (ketorolac) is a nonsteroidal anti-inflammatory drug (NSAID). Ketorolac works by reducing hormones that cause in</w:t>
      </w:r>
      <w:r>
        <w:rPr>
          <w:rFonts w:ascii="Century Gothic" w:hAnsi="Century Gothic"/>
          <w:sz w:val="24"/>
        </w:rPr>
        <w:t>flammation and pain in the body</w:t>
      </w:r>
    </w:p>
    <w:p w:rsidR="00CC45EE" w:rsidRPr="00D04DC2" w:rsidRDefault="00CC45EE" w:rsidP="00CC45EE">
      <w:pPr>
        <w:spacing w:after="160" w:line="259" w:lineRule="auto"/>
        <w:rPr>
          <w:rFonts w:ascii="Century Gothic" w:hAnsi="Century Gothic"/>
          <w:b/>
          <w:sz w:val="24"/>
        </w:rPr>
      </w:pPr>
      <w:r w:rsidRPr="00D04DC2">
        <w:rPr>
          <w:rFonts w:ascii="Century Gothic" w:hAnsi="Century Gothic"/>
          <w:b/>
          <w:sz w:val="24"/>
        </w:rPr>
        <w:t>Estradiol Valerate (</w:t>
      </w:r>
      <w:proofErr w:type="spellStart"/>
      <w:r w:rsidRPr="00D04DC2">
        <w:rPr>
          <w:rFonts w:ascii="Century Gothic" w:hAnsi="Century Gothic"/>
          <w:b/>
          <w:sz w:val="24"/>
        </w:rPr>
        <w:t>Delestrogen</w:t>
      </w:r>
      <w:proofErr w:type="spellEnd"/>
      <w:r w:rsidRPr="00D04DC2">
        <w:rPr>
          <w:rFonts w:ascii="Century Gothic" w:hAnsi="Century Gothic"/>
          <w:b/>
          <w:sz w:val="24"/>
        </w:rPr>
        <w:t xml:space="preserve">) </w:t>
      </w:r>
      <w:r w:rsidRPr="00D04DC2">
        <w:rPr>
          <w:rFonts w:ascii="Century Gothic" w:hAnsi="Century Gothic"/>
          <w:sz w:val="24"/>
        </w:rPr>
        <w:t>is a form of estrogen used to treat symptoms of menopause such as hot flashes, vaginal dryness, burning and irritation. Very thick.</w:t>
      </w:r>
    </w:p>
    <w:p w:rsidR="00CC45EE" w:rsidRPr="0096456B" w:rsidRDefault="00CC45EE" w:rsidP="00CC45EE">
      <w:pPr>
        <w:rPr>
          <w:rFonts w:ascii="Century Gothic" w:hAnsi="Century Gothic"/>
          <w:sz w:val="24"/>
        </w:rPr>
      </w:pPr>
      <w:r w:rsidRPr="00D04DC2">
        <w:rPr>
          <w:rFonts w:ascii="Century Gothic" w:hAnsi="Century Gothic"/>
          <w:b/>
          <w:sz w:val="24"/>
        </w:rPr>
        <w:t xml:space="preserve">Testosterone </w:t>
      </w:r>
      <w:proofErr w:type="spellStart"/>
      <w:r w:rsidRPr="00D04DC2">
        <w:rPr>
          <w:rFonts w:ascii="Century Gothic" w:hAnsi="Century Gothic"/>
          <w:b/>
          <w:sz w:val="24"/>
        </w:rPr>
        <w:t>cypionate</w:t>
      </w:r>
      <w:proofErr w:type="spellEnd"/>
      <w:r w:rsidRPr="00D04DC2">
        <w:rPr>
          <w:rFonts w:ascii="Century Gothic" w:hAnsi="Century Gothic"/>
          <w:b/>
          <w:sz w:val="24"/>
        </w:rPr>
        <w:t xml:space="preserve"> (Depo-Testosterone) </w:t>
      </w:r>
      <w:r w:rsidRPr="00D04DC2">
        <w:rPr>
          <w:rFonts w:ascii="Century Gothic" w:hAnsi="Century Gothic"/>
          <w:sz w:val="24"/>
        </w:rPr>
        <w:t>is a form of testosterone used for hormone replacement therapy. Very thick.</w:t>
      </w:r>
    </w:p>
    <w:p w:rsidR="00CC45EE" w:rsidRPr="00D04DC2" w:rsidRDefault="00A46D5E" w:rsidP="00CC45EE">
      <w:pPr>
        <w:rPr>
          <w:rFonts w:ascii="Century Gothic" w:hAnsi="Century Gothic"/>
          <w:sz w:val="24"/>
        </w:rPr>
      </w:pPr>
      <w:r>
        <w:rPr>
          <w:rFonts w:ascii="Century Gothic" w:hAnsi="Century Gothic"/>
          <w:b/>
          <w:sz w:val="24"/>
        </w:rPr>
        <w:t xml:space="preserve">Depot </w:t>
      </w:r>
      <w:r w:rsidR="00CC45EE" w:rsidRPr="00D04DC2">
        <w:rPr>
          <w:rFonts w:ascii="Century Gothic" w:hAnsi="Century Gothic"/>
          <w:b/>
          <w:sz w:val="24"/>
        </w:rPr>
        <w:t xml:space="preserve">Lupron - </w:t>
      </w:r>
      <w:r w:rsidR="00CC45EE" w:rsidRPr="00D04DC2">
        <w:rPr>
          <w:rFonts w:ascii="Century Gothic" w:hAnsi="Century Gothic"/>
          <w:sz w:val="24"/>
        </w:rPr>
        <w:t xml:space="preserve">Lupron is a synthetic gonadotropin-releasing hormone used to treat symptoms of endometriosis and/or uterine fibroids. Do not administer if patient is pregnant or has allergies to leuprolide or similar medicines such as buserelin, goserelin, histrelin, or nafarelin. Prior to medication administration, obtain a full set of vital signs (BP, P, </w:t>
      </w:r>
      <w:r w:rsidR="00B82D26">
        <w:rPr>
          <w:rFonts w:ascii="Century Gothic" w:hAnsi="Century Gothic"/>
          <w:sz w:val="24"/>
        </w:rPr>
        <w:t xml:space="preserve">T, </w:t>
      </w:r>
      <w:proofErr w:type="spellStart"/>
      <w:r w:rsidR="00B82D26">
        <w:rPr>
          <w:rFonts w:ascii="Century Gothic" w:hAnsi="Century Gothic"/>
          <w:sz w:val="24"/>
        </w:rPr>
        <w:t>Ht</w:t>
      </w:r>
      <w:proofErr w:type="spellEnd"/>
      <w:r w:rsidR="00B82D26">
        <w:rPr>
          <w:rFonts w:ascii="Century Gothic" w:hAnsi="Century Gothic"/>
          <w:sz w:val="24"/>
        </w:rPr>
        <w:t xml:space="preserve">, </w:t>
      </w:r>
      <w:proofErr w:type="spellStart"/>
      <w:proofErr w:type="gramStart"/>
      <w:r w:rsidR="00B82D26">
        <w:rPr>
          <w:rFonts w:ascii="Century Gothic" w:hAnsi="Century Gothic"/>
          <w:sz w:val="24"/>
        </w:rPr>
        <w:t>Wt</w:t>
      </w:r>
      <w:proofErr w:type="spellEnd"/>
      <w:proofErr w:type="gramEnd"/>
      <w:r w:rsidR="00CC45EE" w:rsidRPr="00D04DC2">
        <w:rPr>
          <w:rFonts w:ascii="Century Gothic" w:hAnsi="Century Gothic"/>
          <w:sz w:val="24"/>
        </w:rPr>
        <w:t>). Observe patient for 15 minutes for adverse medication reactions, ex: anaphylaxis, before discharging from clinic</w:t>
      </w:r>
    </w:p>
    <w:p w:rsidR="00CC45EE" w:rsidRDefault="00CC45EE">
      <w:pPr>
        <w:spacing w:after="160" w:line="259" w:lineRule="auto"/>
        <w:rPr>
          <w:rFonts w:ascii="Century Gothic" w:eastAsia="Times New Roman" w:hAnsi="Century Gothic" w:cstheme="majorBidi"/>
          <w:color w:val="2E74B5" w:themeColor="accent1" w:themeShade="BF"/>
          <w:sz w:val="26"/>
          <w:szCs w:val="26"/>
        </w:rPr>
      </w:pPr>
      <w:r>
        <w:rPr>
          <w:rFonts w:ascii="Century Gothic" w:eastAsia="Times New Roman" w:hAnsi="Century Gothic" w:cstheme="majorBidi"/>
          <w:color w:val="2E74B5" w:themeColor="accent1" w:themeShade="BF"/>
          <w:sz w:val="26"/>
          <w:szCs w:val="26"/>
        </w:rPr>
        <w:br w:type="page"/>
      </w:r>
    </w:p>
    <w:p w:rsidR="00A46D5E" w:rsidRDefault="00A46D5E" w:rsidP="00A46D5E">
      <w:pPr>
        <w:pStyle w:val="Heading1"/>
      </w:pPr>
      <w:r>
        <w:t>OB Education</w:t>
      </w:r>
    </w:p>
    <w:p w:rsidR="00D04DC2" w:rsidRPr="00D04DC2" w:rsidRDefault="00D04DC2" w:rsidP="009B2D75">
      <w:pPr>
        <w:pStyle w:val="Heading2"/>
        <w:rPr>
          <w:szCs w:val="40"/>
        </w:rPr>
      </w:pPr>
      <w:r w:rsidRPr="00D04DC2">
        <w:t>Detailed Obstetric Notation</w:t>
      </w:r>
      <w:bookmarkEnd w:id="5"/>
    </w:p>
    <w:p w:rsidR="00D04DC2" w:rsidRPr="00A46D5E" w:rsidRDefault="00D04DC2" w:rsidP="00D04DC2">
      <w:pPr>
        <w:spacing w:before="100" w:beforeAutospacing="1" w:after="100" w:afterAutospacing="1" w:line="240" w:lineRule="auto"/>
        <w:rPr>
          <w:rFonts w:ascii="Century Gothic" w:eastAsia="Times New Roman" w:hAnsi="Century Gothic" w:cs="Arial"/>
          <w:b/>
          <w:bCs/>
          <w:color w:val="000000"/>
          <w:sz w:val="28"/>
          <w:szCs w:val="28"/>
        </w:rPr>
      </w:pPr>
    </w:p>
    <w:p w:rsidR="00D04DC2" w:rsidRPr="00A46D5E" w:rsidRDefault="00D04DC2" w:rsidP="00D04DC2">
      <w:pPr>
        <w:spacing w:before="100" w:beforeAutospacing="1" w:after="100" w:afterAutospacing="1" w:line="240" w:lineRule="auto"/>
        <w:rPr>
          <w:rFonts w:ascii="Century Gothic" w:eastAsia="Times New Roman" w:hAnsi="Century Gothic" w:cs="Arial"/>
          <w:color w:val="000000"/>
          <w:sz w:val="24"/>
          <w:szCs w:val="24"/>
        </w:rPr>
      </w:pPr>
      <w:r w:rsidRPr="00A46D5E">
        <w:rPr>
          <w:rFonts w:ascii="Century Gothic" w:eastAsia="Times New Roman" w:hAnsi="Century Gothic" w:cs="Arial"/>
          <w:color w:val="000000"/>
          <w:sz w:val="24"/>
          <w:szCs w:val="24"/>
        </w:rPr>
        <w:t xml:space="preserve">In an obstetrical history the gravida (G) and para (P) status of a woman is often written in abbreviated form. </w:t>
      </w:r>
    </w:p>
    <w:p w:rsidR="00D04DC2" w:rsidRPr="00A46D5E" w:rsidRDefault="00D04DC2" w:rsidP="00D04DC2">
      <w:pPr>
        <w:spacing w:before="100" w:beforeAutospacing="1" w:after="100" w:afterAutospacing="1" w:line="240" w:lineRule="auto"/>
        <w:rPr>
          <w:rFonts w:ascii="Century Gothic" w:eastAsia="Times New Roman" w:hAnsi="Century Gothic" w:cs="Arial"/>
          <w:color w:val="000000"/>
          <w:sz w:val="24"/>
          <w:szCs w:val="24"/>
        </w:rPr>
      </w:pPr>
      <w:r w:rsidRPr="00A46D5E">
        <w:rPr>
          <w:rFonts w:ascii="Century Gothic" w:eastAsia="Times New Roman" w:hAnsi="Century Gothic" w:cs="Arial"/>
          <w:color w:val="000000"/>
          <w:sz w:val="24"/>
          <w:szCs w:val="24"/>
        </w:rPr>
        <w:t>Where:</w:t>
      </w:r>
    </w:p>
    <w:p w:rsidR="00D04DC2" w:rsidRPr="00A46D5E" w:rsidRDefault="00D04DC2" w:rsidP="00D04DC2">
      <w:pPr>
        <w:spacing w:before="100" w:beforeAutospacing="1" w:after="100" w:afterAutospacing="1" w:line="240" w:lineRule="auto"/>
        <w:ind w:left="720"/>
        <w:rPr>
          <w:rFonts w:ascii="Century Gothic" w:eastAsia="Times New Roman" w:hAnsi="Century Gothic" w:cs="Arial"/>
          <w:color w:val="000000"/>
          <w:sz w:val="24"/>
          <w:szCs w:val="24"/>
        </w:rPr>
      </w:pPr>
      <w:r w:rsidRPr="00A46D5E">
        <w:rPr>
          <w:rFonts w:ascii="Century Gothic" w:eastAsia="Times New Roman" w:hAnsi="Century Gothic" w:cs="Arial"/>
          <w:color w:val="000000"/>
          <w:sz w:val="24"/>
          <w:szCs w:val="24"/>
        </w:rPr>
        <w:t>(G)=Gravida: the number of pregnancies a woman has had. A multiple gestation counts as a single pregnancy.</w:t>
      </w:r>
      <w:r w:rsidRPr="00A46D5E">
        <w:rPr>
          <w:rFonts w:ascii="Century Gothic" w:eastAsia="Times New Roman" w:hAnsi="Century Gothic" w:cs="Arial"/>
          <w:color w:val="000000"/>
          <w:sz w:val="24"/>
          <w:szCs w:val="24"/>
        </w:rPr>
        <w:br/>
      </w:r>
      <w:r w:rsidRPr="00A46D5E">
        <w:rPr>
          <w:rFonts w:ascii="Century Gothic" w:eastAsia="Times New Roman" w:hAnsi="Century Gothic" w:cs="Arial"/>
          <w:color w:val="000000"/>
          <w:sz w:val="24"/>
          <w:szCs w:val="24"/>
        </w:rPr>
        <w:br/>
        <w:t xml:space="preserve">(P)=Para: the number of completed pregnancies beyond 20 weeks gestation (whether viable or nonviable). A multiple gestation counts as a single birth. </w:t>
      </w:r>
    </w:p>
    <w:p w:rsidR="00D04DC2" w:rsidRPr="00A46D5E" w:rsidRDefault="00D04DC2" w:rsidP="00D04DC2">
      <w:pPr>
        <w:spacing w:before="100" w:beforeAutospacing="1" w:after="100" w:afterAutospacing="1" w:line="240" w:lineRule="auto"/>
        <w:rPr>
          <w:rFonts w:ascii="Century Gothic" w:eastAsia="Times New Roman" w:hAnsi="Century Gothic" w:cs="Arial"/>
          <w:color w:val="000000"/>
          <w:sz w:val="24"/>
          <w:szCs w:val="24"/>
        </w:rPr>
      </w:pPr>
      <w:r w:rsidRPr="00A46D5E">
        <w:rPr>
          <w:rFonts w:ascii="Century Gothic" w:eastAsia="Times New Roman" w:hAnsi="Century Gothic" w:cs="Arial"/>
          <w:color w:val="000000"/>
          <w:sz w:val="24"/>
          <w:szCs w:val="24"/>
        </w:rPr>
        <w:t xml:space="preserve">Expanded obstetric notation gives more detail:    G, T-P-A-L = Gravida (Total number of pregnancies), Term births -Preterm births - Abortions - Living children </w:t>
      </w:r>
    </w:p>
    <w:p w:rsidR="00D04DC2" w:rsidRPr="00A46D5E" w:rsidRDefault="00D04DC2" w:rsidP="00D04DC2">
      <w:pPr>
        <w:spacing w:before="100" w:beforeAutospacing="1" w:after="100" w:afterAutospacing="1" w:line="240" w:lineRule="auto"/>
        <w:rPr>
          <w:rFonts w:ascii="Century Gothic" w:eastAsia="Times New Roman" w:hAnsi="Century Gothic" w:cs="Arial"/>
          <w:color w:val="000000"/>
          <w:sz w:val="24"/>
          <w:szCs w:val="24"/>
        </w:rPr>
      </w:pPr>
      <w:r w:rsidRPr="00A46D5E">
        <w:rPr>
          <w:rFonts w:ascii="Century Gothic" w:eastAsia="Times New Roman" w:hAnsi="Century Gothic" w:cs="Arial"/>
          <w:color w:val="000000"/>
          <w:sz w:val="24"/>
          <w:szCs w:val="24"/>
        </w:rPr>
        <w:t>Where:</w:t>
      </w:r>
    </w:p>
    <w:p w:rsidR="00D04DC2" w:rsidRPr="00A46D5E" w:rsidRDefault="00D04DC2" w:rsidP="00D04DC2">
      <w:pPr>
        <w:spacing w:before="100" w:beforeAutospacing="1" w:after="100" w:afterAutospacing="1" w:line="240" w:lineRule="auto"/>
        <w:ind w:left="720"/>
        <w:rPr>
          <w:rFonts w:ascii="Century Gothic" w:eastAsia="Times New Roman" w:hAnsi="Century Gothic" w:cs="Arial"/>
          <w:color w:val="000000"/>
          <w:sz w:val="24"/>
          <w:szCs w:val="24"/>
        </w:rPr>
      </w:pPr>
      <w:r w:rsidRPr="00A46D5E">
        <w:rPr>
          <w:rFonts w:ascii="Century Gothic" w:eastAsia="Times New Roman" w:hAnsi="Century Gothic" w:cs="Arial"/>
          <w:color w:val="000000"/>
          <w:sz w:val="24"/>
          <w:szCs w:val="24"/>
        </w:rPr>
        <w:t>Term births means delivery at 37 or greater weeks' gestation.</w:t>
      </w:r>
    </w:p>
    <w:p w:rsidR="00D04DC2" w:rsidRPr="00A46D5E" w:rsidRDefault="00D04DC2" w:rsidP="00D04DC2">
      <w:pPr>
        <w:spacing w:before="100" w:beforeAutospacing="1" w:after="100" w:afterAutospacing="1" w:line="240" w:lineRule="auto"/>
        <w:ind w:left="720"/>
        <w:rPr>
          <w:rFonts w:ascii="Century Gothic" w:eastAsia="Times New Roman" w:hAnsi="Century Gothic" w:cs="Arial"/>
          <w:color w:val="000000"/>
          <w:sz w:val="24"/>
          <w:szCs w:val="24"/>
        </w:rPr>
      </w:pPr>
      <w:r w:rsidRPr="00A46D5E">
        <w:rPr>
          <w:rFonts w:ascii="Century Gothic" w:eastAsia="Times New Roman" w:hAnsi="Century Gothic" w:cs="Arial"/>
          <w:color w:val="000000"/>
          <w:sz w:val="24"/>
          <w:szCs w:val="24"/>
        </w:rPr>
        <w:t>Preterm birth means delivery at 20 to 36 6/7 weeks' gestation</w:t>
      </w:r>
      <w:r w:rsidRPr="00A46D5E">
        <w:rPr>
          <w:rFonts w:ascii="Century Gothic" w:eastAsia="Times New Roman" w:hAnsi="Century Gothic" w:cs="Arial"/>
          <w:color w:val="000000"/>
          <w:sz w:val="24"/>
          <w:szCs w:val="24"/>
        </w:rPr>
        <w:br/>
      </w:r>
      <w:r w:rsidRPr="00A46D5E">
        <w:rPr>
          <w:rFonts w:ascii="Century Gothic" w:eastAsia="Times New Roman" w:hAnsi="Century Gothic" w:cs="Arial"/>
          <w:color w:val="000000"/>
          <w:sz w:val="24"/>
          <w:szCs w:val="24"/>
        </w:rPr>
        <w:br/>
        <w:t>Abortion is delivery before 20 weeks' gestation.</w:t>
      </w:r>
    </w:p>
    <w:p w:rsidR="00D04DC2" w:rsidRPr="00A46D5E" w:rsidRDefault="00D04DC2" w:rsidP="00D04DC2">
      <w:pPr>
        <w:spacing w:before="100" w:beforeAutospacing="1" w:after="100" w:afterAutospacing="1" w:line="240" w:lineRule="auto"/>
        <w:ind w:left="720"/>
        <w:rPr>
          <w:rFonts w:ascii="Century Gothic" w:eastAsia="Times New Roman" w:hAnsi="Century Gothic" w:cs="Arial"/>
          <w:color w:val="000000"/>
          <w:sz w:val="24"/>
          <w:szCs w:val="24"/>
        </w:rPr>
      </w:pPr>
      <w:r w:rsidRPr="00A46D5E">
        <w:rPr>
          <w:rFonts w:ascii="Century Gothic" w:eastAsia="Times New Roman" w:hAnsi="Century Gothic" w:cs="Arial"/>
          <w:color w:val="000000"/>
          <w:sz w:val="24"/>
          <w:szCs w:val="24"/>
        </w:rPr>
        <w:t xml:space="preserve">Living children means children who are alive. </w:t>
      </w:r>
    </w:p>
    <w:p w:rsidR="00D04DC2" w:rsidRPr="00D04DC2" w:rsidRDefault="00D04DC2" w:rsidP="00D04DC2">
      <w:pPr>
        <w:spacing w:before="100" w:beforeAutospacing="1" w:after="100" w:afterAutospacing="1" w:line="240" w:lineRule="auto"/>
        <w:rPr>
          <w:rFonts w:ascii="Arial" w:eastAsia="Times New Roman" w:hAnsi="Arial" w:cs="Arial"/>
          <w:sz w:val="20"/>
          <w:szCs w:val="20"/>
        </w:rPr>
      </w:pPr>
    </w:p>
    <w:p w:rsidR="00D04DC2" w:rsidRPr="00D04DC2" w:rsidRDefault="00D04DC2" w:rsidP="00D04DC2">
      <w:pPr>
        <w:spacing w:before="100" w:beforeAutospacing="1" w:after="100" w:afterAutospacing="1" w:line="240" w:lineRule="auto"/>
        <w:rPr>
          <w:rFonts w:ascii="Arial" w:eastAsia="Times New Roman" w:hAnsi="Arial" w:cs="Arial"/>
          <w:sz w:val="20"/>
          <w:szCs w:val="20"/>
        </w:rPr>
      </w:pPr>
    </w:p>
    <w:p w:rsidR="00D04DC2" w:rsidRPr="00D04DC2" w:rsidRDefault="00D04DC2" w:rsidP="00D04DC2">
      <w:pPr>
        <w:spacing w:before="100" w:beforeAutospacing="1" w:after="100" w:afterAutospacing="1" w:line="240" w:lineRule="auto"/>
        <w:rPr>
          <w:rFonts w:ascii="Arial" w:eastAsia="Times New Roman" w:hAnsi="Arial" w:cs="Arial"/>
          <w:sz w:val="20"/>
          <w:szCs w:val="20"/>
        </w:rPr>
      </w:pPr>
    </w:p>
    <w:p w:rsidR="00D04DC2" w:rsidRDefault="00D04DC2" w:rsidP="00D04DC2">
      <w:pPr>
        <w:spacing w:before="100" w:beforeAutospacing="1" w:after="100" w:afterAutospacing="1" w:line="240" w:lineRule="auto"/>
        <w:rPr>
          <w:rFonts w:ascii="Arial" w:eastAsia="Times New Roman" w:hAnsi="Arial" w:cs="Arial"/>
          <w:sz w:val="20"/>
          <w:szCs w:val="20"/>
        </w:rPr>
      </w:pPr>
    </w:p>
    <w:p w:rsidR="00D04DC2" w:rsidRPr="00D04DC2" w:rsidRDefault="00D04DC2" w:rsidP="00D04DC2">
      <w:pPr>
        <w:spacing w:before="100" w:beforeAutospacing="1" w:after="100" w:afterAutospacing="1" w:line="240" w:lineRule="auto"/>
        <w:rPr>
          <w:rFonts w:ascii="Arial" w:eastAsia="Times New Roman" w:hAnsi="Arial" w:cs="Arial"/>
          <w:sz w:val="20"/>
          <w:szCs w:val="20"/>
        </w:rPr>
      </w:pPr>
    </w:p>
    <w:p w:rsidR="00D04DC2" w:rsidRPr="00A46D5E" w:rsidRDefault="00D04DC2" w:rsidP="00D04DC2">
      <w:pPr>
        <w:spacing w:before="100" w:beforeAutospacing="1" w:after="100" w:afterAutospacing="1" w:line="240" w:lineRule="auto"/>
        <w:rPr>
          <w:rFonts w:ascii="Century Gothic" w:eastAsia="Times New Roman" w:hAnsi="Century Gothic" w:cs="Arial"/>
          <w:sz w:val="24"/>
          <w:szCs w:val="24"/>
        </w:rPr>
      </w:pPr>
      <w:r w:rsidRPr="00A46D5E">
        <w:rPr>
          <w:rFonts w:ascii="Century Gothic" w:eastAsia="Times New Roman" w:hAnsi="Century Gothic" w:cs="Arial"/>
          <w:sz w:val="24"/>
          <w:szCs w:val="24"/>
        </w:rPr>
        <w:t>Pregnancy History:</w:t>
      </w:r>
    </w:p>
    <w:p w:rsidR="00D04DC2" w:rsidRPr="00A46D5E" w:rsidRDefault="00D04DC2" w:rsidP="00D04DC2">
      <w:pPr>
        <w:spacing w:before="100" w:beforeAutospacing="1" w:after="100" w:afterAutospacing="1" w:line="240" w:lineRule="auto"/>
        <w:rPr>
          <w:rFonts w:ascii="Century Gothic" w:eastAsia="Times New Roman" w:hAnsi="Century Gothic" w:cs="Arial"/>
          <w:sz w:val="24"/>
          <w:szCs w:val="24"/>
        </w:rPr>
      </w:pPr>
    </w:p>
    <w:tbl>
      <w:tblPr>
        <w:tblW w:w="4872" w:type="pct"/>
        <w:jc w:val="righ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93"/>
        <w:gridCol w:w="2996"/>
        <w:gridCol w:w="3116"/>
      </w:tblGrid>
      <w:tr w:rsidR="00D04DC2" w:rsidRPr="00A46D5E" w:rsidTr="009D54C6">
        <w:trPr>
          <w:trHeight w:val="58"/>
          <w:tblCellSpacing w:w="0" w:type="dxa"/>
          <w:jc w:val="right"/>
        </w:trPr>
        <w:tc>
          <w:tcPr>
            <w:tcW w:w="1644" w:type="pct"/>
            <w:tcBorders>
              <w:top w:val="outset" w:sz="6" w:space="0" w:color="auto"/>
              <w:left w:val="outset" w:sz="6" w:space="0" w:color="auto"/>
              <w:bottom w:val="outset" w:sz="6" w:space="0" w:color="auto"/>
              <w:right w:val="outset" w:sz="6" w:space="0" w:color="auto"/>
            </w:tcBorders>
            <w:vAlign w:val="center"/>
            <w:hideMark/>
          </w:tcPr>
          <w:p w:rsidR="00D04DC2" w:rsidRPr="00A46D5E" w:rsidRDefault="00D04DC2" w:rsidP="00D04DC2">
            <w:pPr>
              <w:spacing w:after="0" w:line="240" w:lineRule="auto"/>
              <w:jc w:val="center"/>
              <w:rPr>
                <w:rFonts w:ascii="Century Gothic" w:eastAsia="Times New Roman" w:hAnsi="Century Gothic" w:cs="Arial"/>
                <w:sz w:val="20"/>
                <w:szCs w:val="20"/>
              </w:rPr>
            </w:pPr>
            <w:r w:rsidRPr="00A46D5E">
              <w:rPr>
                <w:rFonts w:ascii="Century Gothic" w:eastAsia="Times New Roman" w:hAnsi="Century Gothic" w:cs="Arial"/>
                <w:sz w:val="20"/>
                <w:szCs w:val="20"/>
              </w:rPr>
              <w:t>History:</w:t>
            </w:r>
          </w:p>
        </w:tc>
        <w:tc>
          <w:tcPr>
            <w:tcW w:w="1645" w:type="pct"/>
            <w:tcBorders>
              <w:top w:val="outset" w:sz="6" w:space="0" w:color="auto"/>
              <w:left w:val="outset" w:sz="6" w:space="0" w:color="auto"/>
              <w:bottom w:val="outset" w:sz="6" w:space="0" w:color="auto"/>
              <w:right w:val="outset" w:sz="6" w:space="0" w:color="auto"/>
            </w:tcBorders>
            <w:vAlign w:val="center"/>
            <w:hideMark/>
          </w:tcPr>
          <w:p w:rsidR="00D04DC2" w:rsidRPr="00A46D5E" w:rsidRDefault="00D04DC2" w:rsidP="00D04DC2">
            <w:pPr>
              <w:spacing w:before="100" w:beforeAutospacing="1" w:after="100" w:afterAutospacing="1" w:line="240" w:lineRule="auto"/>
              <w:jc w:val="center"/>
              <w:rPr>
                <w:rFonts w:ascii="Century Gothic" w:eastAsia="Times New Roman" w:hAnsi="Century Gothic" w:cs="Arial"/>
                <w:sz w:val="20"/>
                <w:szCs w:val="20"/>
              </w:rPr>
            </w:pPr>
            <w:r w:rsidRPr="00A46D5E">
              <w:rPr>
                <w:rFonts w:ascii="Century Gothic" w:eastAsia="Times New Roman" w:hAnsi="Century Gothic" w:cs="Arial"/>
                <w:sz w:val="20"/>
                <w:szCs w:val="20"/>
              </w:rPr>
              <w:t xml:space="preserve">G </w:t>
            </w:r>
          </w:p>
        </w:tc>
        <w:tc>
          <w:tcPr>
            <w:tcW w:w="1711" w:type="pct"/>
            <w:tcBorders>
              <w:top w:val="outset" w:sz="6" w:space="0" w:color="auto"/>
              <w:left w:val="outset" w:sz="6" w:space="0" w:color="auto"/>
              <w:bottom w:val="outset" w:sz="6" w:space="0" w:color="auto"/>
              <w:right w:val="outset" w:sz="6" w:space="0" w:color="auto"/>
            </w:tcBorders>
            <w:vAlign w:val="center"/>
            <w:hideMark/>
          </w:tcPr>
          <w:p w:rsidR="00D04DC2" w:rsidRPr="00A46D5E" w:rsidRDefault="00D04DC2" w:rsidP="00D04DC2">
            <w:pPr>
              <w:spacing w:after="0" w:line="240" w:lineRule="auto"/>
              <w:jc w:val="center"/>
              <w:rPr>
                <w:rFonts w:ascii="Century Gothic" w:eastAsia="Times New Roman" w:hAnsi="Century Gothic" w:cs="Arial"/>
                <w:sz w:val="20"/>
                <w:szCs w:val="20"/>
              </w:rPr>
            </w:pPr>
            <w:r w:rsidRPr="00A46D5E">
              <w:rPr>
                <w:rFonts w:ascii="Century Gothic" w:eastAsia="Times New Roman" w:hAnsi="Century Gothic" w:cs="Arial"/>
                <w:sz w:val="20"/>
                <w:szCs w:val="20"/>
              </w:rPr>
              <w:t>P</w:t>
            </w:r>
          </w:p>
        </w:tc>
      </w:tr>
      <w:tr w:rsidR="00D04DC2" w:rsidRPr="00A46D5E" w:rsidTr="009D54C6">
        <w:trPr>
          <w:trHeight w:val="125"/>
          <w:tblCellSpacing w:w="0" w:type="dxa"/>
          <w:jc w:val="right"/>
        </w:trPr>
        <w:tc>
          <w:tcPr>
            <w:tcW w:w="1644" w:type="pct"/>
            <w:tcBorders>
              <w:top w:val="outset" w:sz="6" w:space="0" w:color="auto"/>
              <w:left w:val="outset" w:sz="6" w:space="0" w:color="auto"/>
              <w:bottom w:val="outset" w:sz="6" w:space="0" w:color="auto"/>
              <w:right w:val="outset" w:sz="6" w:space="0" w:color="auto"/>
            </w:tcBorders>
            <w:vAlign w:val="center"/>
            <w:hideMark/>
          </w:tcPr>
          <w:p w:rsidR="00D04DC2" w:rsidRPr="00A46D5E" w:rsidRDefault="00D04DC2" w:rsidP="00D04DC2">
            <w:pPr>
              <w:spacing w:after="0" w:line="240" w:lineRule="auto"/>
              <w:jc w:val="center"/>
              <w:rPr>
                <w:rFonts w:ascii="Century Gothic" w:eastAsia="Times New Roman" w:hAnsi="Century Gothic" w:cs="Arial"/>
                <w:sz w:val="20"/>
                <w:szCs w:val="20"/>
              </w:rPr>
            </w:pPr>
          </w:p>
        </w:tc>
        <w:tc>
          <w:tcPr>
            <w:tcW w:w="1645" w:type="pct"/>
            <w:tcBorders>
              <w:top w:val="outset" w:sz="6" w:space="0" w:color="auto"/>
              <w:left w:val="outset" w:sz="6" w:space="0" w:color="auto"/>
              <w:bottom w:val="outset" w:sz="6" w:space="0" w:color="auto"/>
              <w:right w:val="outset" w:sz="6" w:space="0" w:color="auto"/>
            </w:tcBorders>
            <w:vAlign w:val="center"/>
            <w:hideMark/>
          </w:tcPr>
          <w:p w:rsidR="00D04DC2" w:rsidRPr="00A46D5E" w:rsidRDefault="00D04DC2" w:rsidP="00D04DC2">
            <w:pPr>
              <w:spacing w:after="0" w:line="240" w:lineRule="auto"/>
              <w:jc w:val="center"/>
              <w:rPr>
                <w:rFonts w:ascii="Century Gothic" w:eastAsia="Times New Roman" w:hAnsi="Century Gothic" w:cs="Arial"/>
                <w:sz w:val="20"/>
                <w:szCs w:val="20"/>
              </w:rPr>
            </w:pPr>
            <w:r w:rsidRPr="00A46D5E">
              <w:rPr>
                <w:rFonts w:ascii="Century Gothic" w:eastAsia="Times New Roman" w:hAnsi="Century Gothic" w:cs="Arial"/>
                <w:sz w:val="20"/>
                <w:szCs w:val="20"/>
              </w:rPr>
              <w:t># of pregnancies</w:t>
            </w:r>
          </w:p>
        </w:tc>
        <w:tc>
          <w:tcPr>
            <w:tcW w:w="1711" w:type="pct"/>
            <w:tcBorders>
              <w:top w:val="outset" w:sz="6" w:space="0" w:color="auto"/>
              <w:left w:val="outset" w:sz="6" w:space="0" w:color="auto"/>
              <w:bottom w:val="outset" w:sz="6" w:space="0" w:color="auto"/>
              <w:right w:val="outset" w:sz="6" w:space="0" w:color="auto"/>
            </w:tcBorders>
            <w:vAlign w:val="center"/>
            <w:hideMark/>
          </w:tcPr>
          <w:p w:rsidR="00D04DC2" w:rsidRPr="00A46D5E" w:rsidRDefault="00D04DC2" w:rsidP="00D04DC2">
            <w:pPr>
              <w:spacing w:after="0" w:line="240" w:lineRule="auto"/>
              <w:jc w:val="center"/>
              <w:rPr>
                <w:rFonts w:ascii="Century Gothic" w:eastAsia="Times New Roman" w:hAnsi="Century Gothic" w:cs="Arial"/>
                <w:sz w:val="20"/>
                <w:szCs w:val="20"/>
              </w:rPr>
            </w:pPr>
            <w:r w:rsidRPr="00A46D5E">
              <w:rPr>
                <w:rFonts w:ascii="Century Gothic" w:eastAsia="Times New Roman" w:hAnsi="Century Gothic" w:cs="Arial"/>
                <w:sz w:val="20"/>
                <w:szCs w:val="20"/>
              </w:rPr>
              <w:t xml:space="preserve"># of pregnancies </w:t>
            </w:r>
            <w:r w:rsidRPr="00A46D5E">
              <w:rPr>
                <w:rFonts w:ascii="Century Gothic" w:eastAsia="Times New Roman" w:hAnsi="Century Gothic" w:cs="Arial"/>
                <w:sz w:val="20"/>
                <w:szCs w:val="20"/>
              </w:rPr>
              <w:br/>
              <w:t>a woman has carried to viability</w:t>
            </w:r>
          </w:p>
        </w:tc>
      </w:tr>
      <w:tr w:rsidR="00D04DC2" w:rsidRPr="00A46D5E" w:rsidTr="009D54C6">
        <w:trPr>
          <w:trHeight w:val="1506"/>
          <w:tblCellSpacing w:w="0" w:type="dxa"/>
          <w:jc w:val="right"/>
        </w:trPr>
        <w:tc>
          <w:tcPr>
            <w:tcW w:w="5000" w:type="pct"/>
            <w:gridSpan w:val="3"/>
            <w:tcBorders>
              <w:top w:val="outset" w:sz="6" w:space="0" w:color="auto"/>
              <w:left w:val="outset" w:sz="6" w:space="0" w:color="auto"/>
              <w:bottom w:val="outset" w:sz="6" w:space="0" w:color="auto"/>
              <w:right w:val="outset" w:sz="6" w:space="0" w:color="auto"/>
            </w:tcBorders>
            <w:vAlign w:val="center"/>
            <w:hideMark/>
          </w:tcPr>
          <w:p w:rsidR="00D04DC2" w:rsidRPr="00A46D5E" w:rsidRDefault="00DF1A66" w:rsidP="00D04DC2">
            <w:pPr>
              <w:spacing w:before="100" w:beforeAutospacing="1" w:after="100" w:afterAutospacing="1" w:line="240" w:lineRule="auto"/>
              <w:rPr>
                <w:rFonts w:ascii="Century Gothic" w:eastAsia="Times New Roman" w:hAnsi="Century Gothic" w:cs="Arial"/>
                <w:sz w:val="20"/>
                <w:szCs w:val="20"/>
              </w:rPr>
            </w:pPr>
            <w:r>
              <w:rPr>
                <w:rFonts w:ascii="Century Gothic" w:eastAsia="Times New Roman" w:hAnsi="Century Gothic" w:cs="Arial"/>
                <w:sz w:val="20"/>
                <w:szCs w:val="20"/>
              </w:rPr>
              <w:t xml:space="preserve">     E</w:t>
            </w:r>
            <w:r w:rsidR="00D04DC2" w:rsidRPr="00A46D5E">
              <w:rPr>
                <w:rFonts w:ascii="Century Gothic" w:eastAsia="Times New Roman" w:hAnsi="Century Gothic" w:cs="Arial"/>
                <w:sz w:val="20"/>
                <w:szCs w:val="20"/>
              </w:rPr>
              <w:t>xamples:</w:t>
            </w:r>
          </w:p>
          <w:p w:rsidR="00D04DC2" w:rsidRPr="00A46D5E" w:rsidRDefault="00D04DC2" w:rsidP="00D04DC2">
            <w:pPr>
              <w:spacing w:before="100" w:beforeAutospacing="1" w:after="100" w:afterAutospacing="1" w:line="240" w:lineRule="auto"/>
              <w:rPr>
                <w:rFonts w:ascii="Century Gothic" w:eastAsia="Times New Roman" w:hAnsi="Century Gothic" w:cs="Arial"/>
                <w:sz w:val="20"/>
                <w:szCs w:val="20"/>
              </w:rPr>
            </w:pPr>
            <w:r w:rsidRPr="00A46D5E">
              <w:rPr>
                <w:rFonts w:ascii="Century Gothic" w:eastAsia="Times New Roman" w:hAnsi="Century Gothic" w:cs="Arial"/>
                <w:sz w:val="20"/>
                <w:szCs w:val="20"/>
              </w:rPr>
              <w:t xml:space="preserve">   G</w:t>
            </w:r>
            <w:r w:rsidRPr="00A46D5E">
              <w:rPr>
                <w:rFonts w:ascii="Century Gothic" w:eastAsia="Times New Roman" w:hAnsi="Century Gothic" w:cs="Arial"/>
                <w:sz w:val="20"/>
                <w:szCs w:val="20"/>
                <w:vertAlign w:val="subscript"/>
              </w:rPr>
              <w:t>1</w:t>
            </w:r>
            <w:r w:rsidRPr="00A46D5E">
              <w:rPr>
                <w:rFonts w:ascii="Century Gothic" w:eastAsia="Times New Roman" w:hAnsi="Century Gothic" w:cs="Arial"/>
                <w:sz w:val="20"/>
                <w:szCs w:val="20"/>
              </w:rPr>
              <w:t>P</w:t>
            </w:r>
            <w:r w:rsidRPr="00A46D5E">
              <w:rPr>
                <w:rFonts w:ascii="Century Gothic" w:eastAsia="Times New Roman" w:hAnsi="Century Gothic" w:cs="Arial"/>
                <w:sz w:val="20"/>
                <w:szCs w:val="20"/>
                <w:vertAlign w:val="subscript"/>
              </w:rPr>
              <w:t>1</w:t>
            </w:r>
            <w:r w:rsidRPr="00A46D5E">
              <w:rPr>
                <w:rFonts w:ascii="Century Gothic" w:eastAsia="Times New Roman" w:hAnsi="Century Gothic" w:cs="Arial"/>
                <w:sz w:val="20"/>
                <w:szCs w:val="20"/>
              </w:rPr>
              <w:t>: 1 pregnancy, 1 delivery</w:t>
            </w:r>
            <w:r w:rsidRPr="00A46D5E">
              <w:rPr>
                <w:rFonts w:ascii="Century Gothic" w:eastAsia="Times New Roman" w:hAnsi="Century Gothic" w:cs="Arial"/>
                <w:sz w:val="20"/>
                <w:szCs w:val="20"/>
              </w:rPr>
              <w:br/>
              <w:t xml:space="preserve">   G</w:t>
            </w:r>
            <w:r w:rsidRPr="00A46D5E">
              <w:rPr>
                <w:rFonts w:ascii="Century Gothic" w:eastAsia="Times New Roman" w:hAnsi="Century Gothic" w:cs="Arial"/>
                <w:sz w:val="20"/>
                <w:szCs w:val="20"/>
                <w:vertAlign w:val="subscript"/>
              </w:rPr>
              <w:t>2</w:t>
            </w:r>
            <w:r w:rsidRPr="00A46D5E">
              <w:rPr>
                <w:rFonts w:ascii="Century Gothic" w:eastAsia="Times New Roman" w:hAnsi="Century Gothic" w:cs="Arial"/>
                <w:sz w:val="20"/>
                <w:szCs w:val="20"/>
              </w:rPr>
              <w:t>P</w:t>
            </w:r>
            <w:r w:rsidRPr="00A46D5E">
              <w:rPr>
                <w:rFonts w:ascii="Century Gothic" w:eastAsia="Times New Roman" w:hAnsi="Century Gothic" w:cs="Arial"/>
                <w:sz w:val="20"/>
                <w:szCs w:val="20"/>
                <w:vertAlign w:val="subscript"/>
              </w:rPr>
              <w:t>1</w:t>
            </w:r>
            <w:r w:rsidRPr="00A46D5E">
              <w:rPr>
                <w:rFonts w:ascii="Century Gothic" w:eastAsia="Times New Roman" w:hAnsi="Century Gothic" w:cs="Arial"/>
                <w:sz w:val="20"/>
                <w:szCs w:val="20"/>
              </w:rPr>
              <w:t>: 2 pregnancies, 1 delivery</w:t>
            </w:r>
            <w:r w:rsidRPr="00A46D5E">
              <w:rPr>
                <w:rFonts w:ascii="Century Gothic" w:eastAsia="Times New Roman" w:hAnsi="Century Gothic" w:cs="Arial"/>
                <w:sz w:val="20"/>
                <w:szCs w:val="20"/>
              </w:rPr>
              <w:br/>
              <w:t xml:space="preserve">    - patient could be pregnant now</w:t>
            </w:r>
            <w:r w:rsidRPr="00A46D5E">
              <w:rPr>
                <w:rFonts w:ascii="Century Gothic" w:eastAsia="Times New Roman" w:hAnsi="Century Gothic" w:cs="Arial"/>
                <w:sz w:val="20"/>
                <w:szCs w:val="20"/>
              </w:rPr>
              <w:br/>
              <w:t xml:space="preserve">    - patient could have had a pregnancy loss</w:t>
            </w:r>
            <w:r w:rsidRPr="00A46D5E">
              <w:rPr>
                <w:rFonts w:ascii="Century Gothic" w:eastAsia="Times New Roman" w:hAnsi="Century Gothic" w:cs="Arial"/>
                <w:sz w:val="20"/>
                <w:szCs w:val="20"/>
              </w:rPr>
              <w:br/>
              <w:t xml:space="preserve">  (sp. Ab, el Ab, ectopic pregnancy, preterm delivery or infant death)</w:t>
            </w:r>
          </w:p>
          <w:p w:rsidR="00D04DC2" w:rsidRPr="00A46D5E" w:rsidRDefault="00D04DC2" w:rsidP="00D04DC2">
            <w:pPr>
              <w:spacing w:before="100" w:beforeAutospacing="1" w:after="100" w:afterAutospacing="1" w:line="240" w:lineRule="auto"/>
              <w:rPr>
                <w:rFonts w:ascii="Century Gothic" w:eastAsia="Times New Roman" w:hAnsi="Century Gothic" w:cs="Arial"/>
                <w:sz w:val="20"/>
                <w:szCs w:val="20"/>
              </w:rPr>
            </w:pPr>
            <w:r w:rsidRPr="00A46D5E">
              <w:rPr>
                <w:rFonts w:ascii="Century Gothic" w:eastAsia="Times New Roman" w:hAnsi="Century Gothic" w:cs="Arial"/>
                <w:sz w:val="20"/>
                <w:szCs w:val="20"/>
              </w:rPr>
              <w:t xml:space="preserve">   the above system is vague, so use this system:</w:t>
            </w:r>
          </w:p>
          <w:p w:rsidR="00D04DC2" w:rsidRPr="00A46D5E" w:rsidRDefault="00D04DC2" w:rsidP="00D04DC2">
            <w:pPr>
              <w:spacing w:before="100" w:beforeAutospacing="1" w:after="100" w:afterAutospacing="1" w:line="240" w:lineRule="auto"/>
              <w:rPr>
                <w:rFonts w:ascii="Century Gothic" w:eastAsia="Times New Roman" w:hAnsi="Century Gothic" w:cs="Arial"/>
                <w:sz w:val="20"/>
                <w:szCs w:val="20"/>
              </w:rPr>
            </w:pPr>
            <w:r w:rsidRPr="00A46D5E">
              <w:rPr>
                <w:rFonts w:ascii="Century Gothic" w:eastAsia="Times New Roman" w:hAnsi="Century Gothic" w:cs="Arial"/>
                <w:sz w:val="20"/>
                <w:szCs w:val="20"/>
              </w:rPr>
              <w:t xml:space="preserve">   G ___ P___ / ___/ ___</w:t>
            </w:r>
            <w:r w:rsidR="003B0581" w:rsidRPr="00A46D5E">
              <w:rPr>
                <w:rFonts w:ascii="Century Gothic" w:eastAsia="Times New Roman" w:hAnsi="Century Gothic" w:cs="Arial"/>
                <w:sz w:val="20"/>
                <w:szCs w:val="20"/>
              </w:rPr>
              <w:t xml:space="preserve"> /___</w:t>
            </w:r>
          </w:p>
          <w:p w:rsidR="00D04DC2" w:rsidRPr="00A46D5E" w:rsidRDefault="00D04DC2" w:rsidP="00D04DC2">
            <w:pPr>
              <w:spacing w:before="100" w:beforeAutospacing="1" w:after="100" w:afterAutospacing="1" w:line="240" w:lineRule="auto"/>
              <w:rPr>
                <w:rFonts w:ascii="Century Gothic" w:eastAsia="Times New Roman" w:hAnsi="Century Gothic" w:cs="Arial"/>
                <w:sz w:val="20"/>
                <w:szCs w:val="20"/>
              </w:rPr>
            </w:pPr>
            <w:r w:rsidRPr="00A46D5E">
              <w:rPr>
                <w:rFonts w:ascii="Century Gothic" w:eastAsia="Times New Roman" w:hAnsi="Century Gothic" w:cs="Arial"/>
                <w:sz w:val="20"/>
                <w:szCs w:val="20"/>
              </w:rPr>
              <w:t xml:space="preserve">   G = gravidity (number of pregnancies)</w:t>
            </w:r>
            <w:r w:rsidRPr="00A46D5E">
              <w:rPr>
                <w:rFonts w:ascii="Century Gothic" w:eastAsia="Times New Roman" w:hAnsi="Century Gothic" w:cs="Arial"/>
                <w:sz w:val="20"/>
                <w:szCs w:val="20"/>
              </w:rPr>
              <w:br/>
              <w:t xml:space="preserve">   P = parity P___ /___ /___ /___</w:t>
            </w:r>
            <w:r w:rsidRPr="00A46D5E">
              <w:rPr>
                <w:rFonts w:ascii="Century Gothic" w:eastAsia="Times New Roman" w:hAnsi="Century Gothic" w:cs="Arial"/>
                <w:sz w:val="20"/>
                <w:szCs w:val="20"/>
              </w:rPr>
              <w:br/>
              <w:t xml:space="preserve">  </w:t>
            </w:r>
            <w:r w:rsidR="00A46D5E">
              <w:rPr>
                <w:rFonts w:ascii="Century Gothic" w:eastAsia="Times New Roman" w:hAnsi="Century Gothic" w:cs="Arial"/>
                <w:sz w:val="20"/>
                <w:szCs w:val="20"/>
              </w:rPr>
              <w:t xml:space="preserve">                     </w:t>
            </w:r>
            <w:r w:rsidRPr="00A46D5E">
              <w:rPr>
                <w:rFonts w:ascii="Century Gothic" w:eastAsia="Times New Roman" w:hAnsi="Century Gothic" w:cs="Arial"/>
                <w:sz w:val="20"/>
                <w:szCs w:val="20"/>
              </w:rPr>
              <w:t xml:space="preserve"> T </w:t>
            </w:r>
            <w:r w:rsidR="00A46D5E">
              <w:rPr>
                <w:rFonts w:ascii="Century Gothic" w:eastAsia="Times New Roman" w:hAnsi="Century Gothic" w:cs="Arial"/>
                <w:sz w:val="20"/>
                <w:szCs w:val="20"/>
              </w:rPr>
              <w:t xml:space="preserve">      </w:t>
            </w:r>
            <w:r w:rsidRPr="00A46D5E">
              <w:rPr>
                <w:rFonts w:ascii="Century Gothic" w:eastAsia="Times New Roman" w:hAnsi="Century Gothic" w:cs="Arial"/>
                <w:sz w:val="20"/>
                <w:szCs w:val="20"/>
              </w:rPr>
              <w:t xml:space="preserve">P </w:t>
            </w:r>
            <w:r w:rsidR="00A46D5E">
              <w:rPr>
                <w:rFonts w:ascii="Century Gothic" w:eastAsia="Times New Roman" w:hAnsi="Century Gothic" w:cs="Arial"/>
                <w:sz w:val="20"/>
                <w:szCs w:val="20"/>
              </w:rPr>
              <w:t xml:space="preserve">    </w:t>
            </w:r>
            <w:r w:rsidRPr="00A46D5E">
              <w:rPr>
                <w:rFonts w:ascii="Century Gothic" w:eastAsia="Times New Roman" w:hAnsi="Century Gothic" w:cs="Arial"/>
                <w:sz w:val="20"/>
                <w:szCs w:val="20"/>
              </w:rPr>
              <w:t xml:space="preserve">A </w:t>
            </w:r>
            <w:r w:rsidR="00A46D5E">
              <w:rPr>
                <w:rFonts w:ascii="Century Gothic" w:eastAsia="Times New Roman" w:hAnsi="Century Gothic" w:cs="Arial"/>
                <w:sz w:val="20"/>
                <w:szCs w:val="20"/>
              </w:rPr>
              <w:t xml:space="preserve">     </w:t>
            </w:r>
            <w:r w:rsidRPr="00A46D5E">
              <w:rPr>
                <w:rFonts w:ascii="Century Gothic" w:eastAsia="Times New Roman" w:hAnsi="Century Gothic" w:cs="Arial"/>
                <w:sz w:val="20"/>
                <w:szCs w:val="20"/>
              </w:rPr>
              <w:t xml:space="preserve">L </w:t>
            </w:r>
          </w:p>
          <w:p w:rsidR="00D04DC2" w:rsidRPr="00A46D5E" w:rsidRDefault="00D04DC2" w:rsidP="00D04DC2">
            <w:pPr>
              <w:spacing w:beforeAutospacing="1" w:after="100" w:afterAutospacing="1" w:line="240" w:lineRule="auto"/>
              <w:rPr>
                <w:rFonts w:ascii="Century Gothic" w:eastAsia="Times New Roman" w:hAnsi="Century Gothic" w:cs="Arial"/>
                <w:sz w:val="20"/>
                <w:szCs w:val="20"/>
              </w:rPr>
            </w:pPr>
            <w:r w:rsidRPr="00A46D5E">
              <w:rPr>
                <w:rFonts w:ascii="Century Gothic" w:eastAsia="Times New Roman" w:hAnsi="Century Gothic" w:cs="Arial"/>
                <w:sz w:val="20"/>
                <w:szCs w:val="20"/>
              </w:rPr>
              <w:t xml:space="preserve">   T = Term Deliveries</w:t>
            </w:r>
            <w:r w:rsidRPr="00A46D5E">
              <w:rPr>
                <w:rFonts w:ascii="Century Gothic" w:eastAsia="Times New Roman" w:hAnsi="Century Gothic" w:cs="Arial"/>
                <w:sz w:val="20"/>
                <w:szCs w:val="20"/>
              </w:rPr>
              <w:br/>
              <w:t xml:space="preserve">   P = Preterm deliveries</w:t>
            </w:r>
            <w:r w:rsidRPr="00A46D5E">
              <w:rPr>
                <w:rFonts w:ascii="Century Gothic" w:eastAsia="Times New Roman" w:hAnsi="Century Gothic" w:cs="Arial"/>
                <w:sz w:val="20"/>
                <w:szCs w:val="20"/>
              </w:rPr>
              <w:br/>
              <w:t xml:space="preserve">   A = Abortions (includes elective, spontaneous, ectopic, molar pregnancie</w:t>
            </w:r>
            <w:r w:rsidR="00A46D5E">
              <w:rPr>
                <w:rFonts w:ascii="Century Gothic" w:eastAsia="Times New Roman" w:hAnsi="Century Gothic" w:cs="Arial"/>
                <w:sz w:val="20"/>
                <w:szCs w:val="20"/>
              </w:rPr>
              <w:t xml:space="preserve">s – anything                   &lt; than 20 </w:t>
            </w:r>
            <w:r w:rsidRPr="00A46D5E">
              <w:rPr>
                <w:rFonts w:ascii="Century Gothic" w:eastAsia="Times New Roman" w:hAnsi="Century Gothic" w:cs="Arial"/>
                <w:sz w:val="20"/>
                <w:szCs w:val="20"/>
              </w:rPr>
              <w:t>weeks)</w:t>
            </w:r>
            <w:r w:rsidRPr="00A46D5E">
              <w:rPr>
                <w:rFonts w:ascii="Century Gothic" w:eastAsia="Times New Roman" w:hAnsi="Century Gothic" w:cs="Arial"/>
                <w:sz w:val="20"/>
                <w:szCs w:val="20"/>
              </w:rPr>
              <w:br/>
              <w:t xml:space="preserve">   L = Living</w:t>
            </w:r>
          </w:p>
          <w:p w:rsidR="00D04DC2" w:rsidRPr="00A46D5E" w:rsidRDefault="00D04DC2" w:rsidP="00D04DC2">
            <w:pPr>
              <w:spacing w:before="100" w:beforeAutospacing="1" w:after="100" w:afterAutospacing="1" w:line="240" w:lineRule="auto"/>
              <w:rPr>
                <w:rFonts w:ascii="Century Gothic" w:eastAsia="Times New Roman" w:hAnsi="Century Gothic" w:cs="Arial"/>
                <w:szCs w:val="20"/>
              </w:rPr>
            </w:pPr>
            <w:r w:rsidRPr="00A46D5E">
              <w:rPr>
                <w:rFonts w:ascii="Century Gothic" w:eastAsia="Times New Roman" w:hAnsi="Century Gothic" w:cs="Arial"/>
                <w:sz w:val="20"/>
                <w:szCs w:val="20"/>
              </w:rPr>
              <w:t xml:space="preserve">  </w:t>
            </w:r>
            <w:r w:rsidR="00A46D5E">
              <w:rPr>
                <w:rFonts w:ascii="Century Gothic" w:eastAsia="Times New Roman" w:hAnsi="Century Gothic" w:cs="Arial"/>
                <w:szCs w:val="20"/>
              </w:rPr>
              <w:t>E</w:t>
            </w:r>
            <w:r w:rsidRPr="00A46D5E">
              <w:rPr>
                <w:rFonts w:ascii="Century Gothic" w:eastAsia="Times New Roman" w:hAnsi="Century Gothic" w:cs="Arial"/>
                <w:szCs w:val="20"/>
              </w:rPr>
              <w:t>xamples:</w:t>
            </w:r>
          </w:p>
          <w:p w:rsidR="00D04DC2" w:rsidRPr="00A46D5E" w:rsidRDefault="00D04DC2" w:rsidP="00D04DC2">
            <w:pPr>
              <w:numPr>
                <w:ilvl w:val="0"/>
                <w:numId w:val="21"/>
              </w:numPr>
              <w:spacing w:before="100" w:beforeAutospacing="1" w:after="100" w:afterAutospacing="1" w:line="240" w:lineRule="auto"/>
              <w:rPr>
                <w:rFonts w:ascii="Century Gothic" w:eastAsia="Times New Roman" w:hAnsi="Century Gothic" w:cs="Arial"/>
                <w:sz w:val="24"/>
                <w:szCs w:val="20"/>
              </w:rPr>
            </w:pPr>
            <w:r w:rsidRPr="00A46D5E">
              <w:rPr>
                <w:rFonts w:ascii="Century Gothic" w:eastAsia="Times New Roman" w:hAnsi="Century Gothic" w:cs="Arial"/>
                <w:sz w:val="24"/>
                <w:szCs w:val="20"/>
              </w:rPr>
              <w:t>G</w:t>
            </w:r>
            <w:r w:rsidRPr="00A46D5E">
              <w:rPr>
                <w:rFonts w:ascii="Century Gothic" w:eastAsia="Times New Roman" w:hAnsi="Century Gothic" w:cs="Arial"/>
                <w:sz w:val="24"/>
                <w:szCs w:val="20"/>
                <w:vertAlign w:val="subscript"/>
              </w:rPr>
              <w:t>1</w:t>
            </w:r>
            <w:r w:rsidRPr="00A46D5E">
              <w:rPr>
                <w:rFonts w:ascii="Century Gothic" w:eastAsia="Times New Roman" w:hAnsi="Century Gothic" w:cs="Arial"/>
                <w:sz w:val="24"/>
                <w:szCs w:val="20"/>
              </w:rPr>
              <w:t>P</w:t>
            </w:r>
            <w:r w:rsidRPr="00A46D5E">
              <w:rPr>
                <w:rFonts w:ascii="Century Gothic" w:eastAsia="Times New Roman" w:hAnsi="Century Gothic" w:cs="Arial"/>
                <w:sz w:val="24"/>
                <w:szCs w:val="20"/>
                <w:vertAlign w:val="subscript"/>
              </w:rPr>
              <w:t>1001</w:t>
            </w:r>
          </w:p>
          <w:p w:rsidR="00D04DC2" w:rsidRPr="00A46D5E" w:rsidRDefault="00D04DC2" w:rsidP="00D04DC2">
            <w:pPr>
              <w:numPr>
                <w:ilvl w:val="0"/>
                <w:numId w:val="21"/>
              </w:numPr>
              <w:spacing w:before="100" w:beforeAutospacing="1" w:after="100" w:afterAutospacing="1" w:line="240" w:lineRule="auto"/>
              <w:rPr>
                <w:rFonts w:ascii="Century Gothic" w:eastAsia="Times New Roman" w:hAnsi="Century Gothic" w:cs="Arial"/>
                <w:sz w:val="24"/>
                <w:szCs w:val="20"/>
              </w:rPr>
            </w:pPr>
            <w:r w:rsidRPr="00A46D5E">
              <w:rPr>
                <w:rFonts w:ascii="Century Gothic" w:eastAsia="Times New Roman" w:hAnsi="Century Gothic" w:cs="Arial"/>
                <w:sz w:val="24"/>
                <w:szCs w:val="20"/>
              </w:rPr>
              <w:t>G</w:t>
            </w:r>
            <w:r w:rsidRPr="00A46D5E">
              <w:rPr>
                <w:rFonts w:ascii="Century Gothic" w:eastAsia="Times New Roman" w:hAnsi="Century Gothic" w:cs="Arial"/>
                <w:sz w:val="24"/>
                <w:szCs w:val="20"/>
                <w:vertAlign w:val="subscript"/>
              </w:rPr>
              <w:t>2</w:t>
            </w:r>
            <w:r w:rsidRPr="00A46D5E">
              <w:rPr>
                <w:rFonts w:ascii="Century Gothic" w:eastAsia="Times New Roman" w:hAnsi="Century Gothic" w:cs="Arial"/>
                <w:sz w:val="24"/>
                <w:szCs w:val="20"/>
              </w:rPr>
              <w:t>P</w:t>
            </w:r>
            <w:r w:rsidRPr="00A46D5E">
              <w:rPr>
                <w:rFonts w:ascii="Century Gothic" w:eastAsia="Times New Roman" w:hAnsi="Century Gothic" w:cs="Arial"/>
                <w:sz w:val="24"/>
                <w:szCs w:val="20"/>
                <w:vertAlign w:val="subscript"/>
              </w:rPr>
              <w:t>2002</w:t>
            </w:r>
          </w:p>
          <w:p w:rsidR="00D04DC2" w:rsidRPr="00A46D5E" w:rsidRDefault="00D04DC2" w:rsidP="00D04DC2">
            <w:pPr>
              <w:numPr>
                <w:ilvl w:val="0"/>
                <w:numId w:val="21"/>
              </w:numPr>
              <w:spacing w:before="100" w:beforeAutospacing="1" w:after="100" w:afterAutospacing="1" w:line="240" w:lineRule="auto"/>
              <w:rPr>
                <w:rFonts w:ascii="Century Gothic" w:eastAsia="Times New Roman" w:hAnsi="Century Gothic" w:cs="Arial"/>
                <w:sz w:val="24"/>
                <w:szCs w:val="20"/>
              </w:rPr>
            </w:pPr>
            <w:r w:rsidRPr="00A46D5E">
              <w:rPr>
                <w:rFonts w:ascii="Century Gothic" w:eastAsia="Times New Roman" w:hAnsi="Century Gothic" w:cs="Arial"/>
                <w:sz w:val="24"/>
                <w:szCs w:val="20"/>
              </w:rPr>
              <w:t>G</w:t>
            </w:r>
            <w:r w:rsidRPr="00A46D5E">
              <w:rPr>
                <w:rFonts w:ascii="Century Gothic" w:eastAsia="Times New Roman" w:hAnsi="Century Gothic" w:cs="Arial"/>
                <w:sz w:val="24"/>
                <w:szCs w:val="20"/>
                <w:vertAlign w:val="subscript"/>
              </w:rPr>
              <w:t>2</w:t>
            </w:r>
            <w:r w:rsidRPr="00A46D5E">
              <w:rPr>
                <w:rFonts w:ascii="Century Gothic" w:eastAsia="Times New Roman" w:hAnsi="Century Gothic" w:cs="Arial"/>
                <w:sz w:val="24"/>
                <w:szCs w:val="20"/>
              </w:rPr>
              <w:t>P</w:t>
            </w:r>
            <w:r w:rsidRPr="00A46D5E">
              <w:rPr>
                <w:rFonts w:ascii="Century Gothic" w:eastAsia="Times New Roman" w:hAnsi="Century Gothic" w:cs="Arial"/>
                <w:sz w:val="24"/>
                <w:szCs w:val="20"/>
                <w:vertAlign w:val="subscript"/>
              </w:rPr>
              <w:t>2001</w:t>
            </w:r>
          </w:p>
          <w:p w:rsidR="00D04DC2" w:rsidRPr="00A46D5E" w:rsidRDefault="00D04DC2" w:rsidP="00D04DC2">
            <w:pPr>
              <w:numPr>
                <w:ilvl w:val="0"/>
                <w:numId w:val="21"/>
              </w:numPr>
              <w:spacing w:before="100" w:beforeAutospacing="1" w:after="100" w:afterAutospacing="1" w:line="240" w:lineRule="auto"/>
              <w:rPr>
                <w:rFonts w:ascii="Century Gothic" w:eastAsia="Times New Roman" w:hAnsi="Century Gothic" w:cs="Arial"/>
                <w:sz w:val="24"/>
                <w:szCs w:val="20"/>
              </w:rPr>
            </w:pPr>
            <w:r w:rsidRPr="00A46D5E">
              <w:rPr>
                <w:rFonts w:ascii="Century Gothic" w:eastAsia="Times New Roman" w:hAnsi="Century Gothic" w:cs="Arial"/>
                <w:sz w:val="24"/>
                <w:szCs w:val="20"/>
              </w:rPr>
              <w:t>G</w:t>
            </w:r>
            <w:r w:rsidRPr="00A46D5E">
              <w:rPr>
                <w:rFonts w:ascii="Century Gothic" w:eastAsia="Times New Roman" w:hAnsi="Century Gothic" w:cs="Arial"/>
                <w:sz w:val="24"/>
                <w:szCs w:val="20"/>
                <w:vertAlign w:val="subscript"/>
              </w:rPr>
              <w:t>2</w:t>
            </w:r>
            <w:r w:rsidRPr="00A46D5E">
              <w:rPr>
                <w:rFonts w:ascii="Century Gothic" w:eastAsia="Times New Roman" w:hAnsi="Century Gothic" w:cs="Arial"/>
                <w:sz w:val="24"/>
                <w:szCs w:val="20"/>
              </w:rPr>
              <w:t>P</w:t>
            </w:r>
            <w:r w:rsidRPr="00A46D5E">
              <w:rPr>
                <w:rFonts w:ascii="Century Gothic" w:eastAsia="Times New Roman" w:hAnsi="Century Gothic" w:cs="Arial"/>
                <w:sz w:val="24"/>
                <w:szCs w:val="20"/>
                <w:vertAlign w:val="subscript"/>
              </w:rPr>
              <w:t>2103</w:t>
            </w:r>
          </w:p>
          <w:p w:rsidR="00D04DC2" w:rsidRPr="00A46D5E" w:rsidRDefault="00D04DC2" w:rsidP="00D04DC2">
            <w:pPr>
              <w:spacing w:before="100" w:beforeAutospacing="1" w:after="100" w:afterAutospacing="1" w:line="240" w:lineRule="auto"/>
              <w:rPr>
                <w:rFonts w:ascii="Century Gothic" w:eastAsia="Times New Roman" w:hAnsi="Century Gothic" w:cs="Arial"/>
                <w:sz w:val="20"/>
                <w:szCs w:val="20"/>
              </w:rPr>
            </w:pPr>
            <w:r w:rsidRPr="00A46D5E">
              <w:rPr>
                <w:rFonts w:ascii="Century Gothic" w:eastAsia="Times New Roman" w:hAnsi="Century Gothic" w:cs="Arial"/>
                <w:sz w:val="20"/>
                <w:szCs w:val="20"/>
              </w:rPr>
              <w:t xml:space="preserve">   </w:t>
            </w:r>
          </w:p>
        </w:tc>
      </w:tr>
    </w:tbl>
    <w:p w:rsidR="00D04DC2" w:rsidRPr="00D04DC2" w:rsidRDefault="00D04DC2" w:rsidP="00D04DC2">
      <w:pPr>
        <w:spacing w:before="200" w:after="0" w:line="240" w:lineRule="auto"/>
        <w:rPr>
          <w:rFonts w:ascii="Century Gothic" w:eastAsiaTheme="minorEastAsia" w:hAnsi="Trebuchet MS"/>
          <w:color w:val="404040" w:themeColor="text1" w:themeTint="BF"/>
          <w:kern w:val="24"/>
          <w:sz w:val="40"/>
          <w:szCs w:val="40"/>
        </w:rPr>
      </w:pPr>
    </w:p>
    <w:p w:rsidR="00D04DC2" w:rsidRPr="00D04DC2" w:rsidRDefault="00D04DC2" w:rsidP="00D04DC2">
      <w:pPr>
        <w:spacing w:after="160" w:line="259" w:lineRule="auto"/>
        <w:rPr>
          <w:rFonts w:ascii="Century Gothic" w:eastAsiaTheme="minorEastAsia" w:hAnsi="Trebuchet MS"/>
          <w:color w:val="404040" w:themeColor="text1" w:themeTint="BF"/>
          <w:kern w:val="24"/>
          <w:sz w:val="40"/>
          <w:szCs w:val="40"/>
        </w:rPr>
      </w:pPr>
      <w:r w:rsidRPr="00D04DC2">
        <w:rPr>
          <w:rFonts w:ascii="Century Gothic" w:eastAsiaTheme="minorEastAsia" w:hAnsi="Trebuchet MS"/>
          <w:color w:val="404040" w:themeColor="text1" w:themeTint="BF"/>
          <w:kern w:val="24"/>
          <w:sz w:val="40"/>
          <w:szCs w:val="40"/>
        </w:rPr>
        <w:br w:type="page"/>
      </w:r>
    </w:p>
    <w:p w:rsidR="00205857" w:rsidRPr="00205857" w:rsidRDefault="00205857" w:rsidP="00205857">
      <w:pPr>
        <w:spacing w:after="0" w:line="240" w:lineRule="auto"/>
        <w:contextualSpacing/>
        <w:rPr>
          <w:rFonts w:ascii="Century Gothic" w:eastAsiaTheme="minorEastAsia" w:hAnsi="Trebuchet MS"/>
          <w:color w:val="404040" w:themeColor="text1" w:themeTint="BF"/>
          <w:kern w:val="24"/>
          <w:sz w:val="36"/>
          <w:szCs w:val="36"/>
        </w:rPr>
      </w:pPr>
      <w:r w:rsidRPr="00205857">
        <w:rPr>
          <w:rFonts w:ascii="Century Gothic" w:eastAsiaTheme="minorEastAsia" w:hAnsi="Trebuchet MS"/>
          <w:color w:val="404040" w:themeColor="text1" w:themeTint="BF"/>
          <w:kern w:val="24"/>
          <w:sz w:val="36"/>
          <w:szCs w:val="36"/>
        </w:rPr>
        <w:t>1</w:t>
      </w:r>
      <w:r w:rsidRPr="00205857">
        <w:rPr>
          <w:rFonts w:ascii="Century Gothic" w:eastAsiaTheme="minorEastAsia" w:hAnsi="Trebuchet MS"/>
          <w:color w:val="404040" w:themeColor="text1" w:themeTint="BF"/>
          <w:kern w:val="24"/>
          <w:sz w:val="36"/>
          <w:szCs w:val="36"/>
          <w:vertAlign w:val="superscript"/>
        </w:rPr>
        <w:t>st</w:t>
      </w:r>
      <w:r w:rsidRPr="00205857">
        <w:rPr>
          <w:rFonts w:ascii="Century Gothic" w:eastAsiaTheme="minorEastAsia" w:hAnsi="Trebuchet MS"/>
          <w:color w:val="404040" w:themeColor="text1" w:themeTint="BF"/>
          <w:kern w:val="24"/>
          <w:sz w:val="36"/>
          <w:szCs w:val="36"/>
        </w:rPr>
        <w:t xml:space="preserve"> Trimester: (1 &lt; 12 weeks) </w:t>
      </w:r>
    </w:p>
    <w:p w:rsidR="000029CA" w:rsidRPr="00205857" w:rsidRDefault="0084756E" w:rsidP="00205857">
      <w:pPr>
        <w:numPr>
          <w:ilvl w:val="1"/>
          <w:numId w:val="43"/>
        </w:numPr>
        <w:spacing w:after="0" w:line="240" w:lineRule="auto"/>
        <w:contextualSpacing/>
        <w:rPr>
          <w:rFonts w:ascii="Century Gothic" w:eastAsiaTheme="minorEastAsia" w:hAnsi="Trebuchet MS"/>
          <w:color w:val="404040" w:themeColor="text1" w:themeTint="BF"/>
          <w:kern w:val="24"/>
          <w:sz w:val="36"/>
          <w:szCs w:val="36"/>
        </w:rPr>
      </w:pPr>
      <w:r w:rsidRPr="00205857">
        <w:rPr>
          <w:rFonts w:ascii="Century Gothic" w:eastAsiaTheme="minorEastAsia" w:hAnsi="Trebuchet MS"/>
          <w:color w:val="404040" w:themeColor="text1" w:themeTint="BF"/>
          <w:kern w:val="24"/>
          <w:sz w:val="36"/>
          <w:szCs w:val="36"/>
        </w:rPr>
        <w:t>10 weeks 1 day: Earliest dating for NIPT</w:t>
      </w:r>
    </w:p>
    <w:p w:rsidR="000029CA" w:rsidRPr="00205857" w:rsidRDefault="0084756E" w:rsidP="00205857">
      <w:pPr>
        <w:numPr>
          <w:ilvl w:val="1"/>
          <w:numId w:val="43"/>
        </w:numPr>
        <w:spacing w:after="0" w:line="240" w:lineRule="auto"/>
        <w:contextualSpacing/>
        <w:rPr>
          <w:rFonts w:ascii="Century Gothic" w:eastAsiaTheme="minorEastAsia" w:hAnsi="Trebuchet MS"/>
          <w:color w:val="404040" w:themeColor="text1" w:themeTint="BF"/>
          <w:kern w:val="24"/>
          <w:sz w:val="36"/>
          <w:szCs w:val="36"/>
        </w:rPr>
      </w:pPr>
      <w:r w:rsidRPr="00205857">
        <w:rPr>
          <w:rFonts w:ascii="Century Gothic" w:eastAsiaTheme="minorEastAsia" w:hAnsi="Trebuchet MS"/>
          <w:color w:val="404040" w:themeColor="text1" w:themeTint="BF"/>
          <w:kern w:val="24"/>
          <w:sz w:val="36"/>
          <w:szCs w:val="36"/>
        </w:rPr>
        <w:t>12 weeks (or generally at the OB Workup appt.): OB panel which includes: blood type, Rh, anemia, rubella, Hepatitis B &amp; C, RPR (syphilis), HIV, and a urine culture. Chlamydia/gonorrhea swab and potentially a pap. Dating and viability ultrasound may be offered.</w:t>
      </w:r>
    </w:p>
    <w:p w:rsidR="00205857" w:rsidRPr="00205857" w:rsidRDefault="00205857" w:rsidP="00205857">
      <w:pPr>
        <w:spacing w:after="0" w:line="240" w:lineRule="auto"/>
        <w:contextualSpacing/>
        <w:rPr>
          <w:rFonts w:ascii="Century Gothic" w:eastAsiaTheme="minorEastAsia" w:hAnsi="Trebuchet MS"/>
          <w:color w:val="404040" w:themeColor="text1" w:themeTint="BF"/>
          <w:kern w:val="24"/>
          <w:sz w:val="36"/>
          <w:szCs w:val="36"/>
        </w:rPr>
      </w:pPr>
      <w:r w:rsidRPr="00205857">
        <w:rPr>
          <w:rFonts w:ascii="Century Gothic" w:eastAsiaTheme="minorEastAsia" w:hAnsi="Trebuchet MS"/>
          <w:color w:val="404040" w:themeColor="text1" w:themeTint="BF"/>
          <w:kern w:val="24"/>
          <w:sz w:val="36"/>
          <w:szCs w:val="36"/>
        </w:rPr>
        <w:t>2</w:t>
      </w:r>
      <w:r w:rsidRPr="00205857">
        <w:rPr>
          <w:rFonts w:ascii="Century Gothic" w:eastAsiaTheme="minorEastAsia" w:hAnsi="Trebuchet MS"/>
          <w:color w:val="404040" w:themeColor="text1" w:themeTint="BF"/>
          <w:kern w:val="24"/>
          <w:sz w:val="36"/>
          <w:szCs w:val="36"/>
          <w:vertAlign w:val="superscript"/>
        </w:rPr>
        <w:t>nd</w:t>
      </w:r>
      <w:r w:rsidRPr="00205857">
        <w:rPr>
          <w:rFonts w:ascii="Century Gothic" w:eastAsiaTheme="minorEastAsia" w:hAnsi="Trebuchet MS"/>
          <w:color w:val="404040" w:themeColor="text1" w:themeTint="BF"/>
          <w:kern w:val="24"/>
          <w:sz w:val="36"/>
          <w:szCs w:val="36"/>
        </w:rPr>
        <w:t xml:space="preserve"> Trimester: (13 - 27 weeks) </w:t>
      </w:r>
    </w:p>
    <w:p w:rsidR="000029CA" w:rsidRPr="00205857" w:rsidRDefault="0084756E" w:rsidP="00205857">
      <w:pPr>
        <w:numPr>
          <w:ilvl w:val="1"/>
          <w:numId w:val="44"/>
        </w:numPr>
        <w:spacing w:after="0" w:line="240" w:lineRule="auto"/>
        <w:contextualSpacing/>
        <w:rPr>
          <w:rFonts w:ascii="Century Gothic" w:eastAsiaTheme="minorEastAsia" w:hAnsi="Trebuchet MS"/>
          <w:color w:val="404040" w:themeColor="text1" w:themeTint="BF"/>
          <w:kern w:val="24"/>
          <w:sz w:val="36"/>
          <w:szCs w:val="36"/>
        </w:rPr>
      </w:pPr>
      <w:r w:rsidRPr="00205857">
        <w:rPr>
          <w:rFonts w:ascii="Century Gothic" w:eastAsiaTheme="minorEastAsia" w:hAnsi="Trebuchet MS"/>
          <w:color w:val="404040" w:themeColor="text1" w:themeTint="BF"/>
          <w:kern w:val="24"/>
          <w:sz w:val="36"/>
          <w:szCs w:val="36"/>
        </w:rPr>
        <w:t>20 weeks: Anatomy Ultrasound</w:t>
      </w:r>
    </w:p>
    <w:p w:rsidR="00205857" w:rsidRPr="00205857" w:rsidRDefault="00205857" w:rsidP="00205857">
      <w:pPr>
        <w:spacing w:after="0" w:line="240" w:lineRule="auto"/>
        <w:contextualSpacing/>
        <w:rPr>
          <w:rFonts w:ascii="Century Gothic" w:eastAsiaTheme="minorEastAsia" w:hAnsi="Trebuchet MS"/>
          <w:color w:val="404040" w:themeColor="text1" w:themeTint="BF"/>
          <w:kern w:val="24"/>
          <w:sz w:val="36"/>
          <w:szCs w:val="36"/>
        </w:rPr>
      </w:pPr>
      <w:r w:rsidRPr="00205857">
        <w:rPr>
          <w:rFonts w:ascii="Century Gothic" w:eastAsiaTheme="minorEastAsia" w:hAnsi="Trebuchet MS"/>
          <w:color w:val="404040" w:themeColor="text1" w:themeTint="BF"/>
          <w:kern w:val="24"/>
          <w:sz w:val="36"/>
          <w:szCs w:val="36"/>
        </w:rPr>
        <w:t>3</w:t>
      </w:r>
      <w:r w:rsidRPr="00205857">
        <w:rPr>
          <w:rFonts w:ascii="Century Gothic" w:eastAsiaTheme="minorEastAsia" w:hAnsi="Trebuchet MS"/>
          <w:color w:val="404040" w:themeColor="text1" w:themeTint="BF"/>
          <w:kern w:val="24"/>
          <w:sz w:val="36"/>
          <w:szCs w:val="36"/>
          <w:vertAlign w:val="superscript"/>
        </w:rPr>
        <w:t>rd</w:t>
      </w:r>
      <w:r w:rsidRPr="00205857">
        <w:rPr>
          <w:rFonts w:ascii="Century Gothic" w:eastAsiaTheme="minorEastAsia" w:hAnsi="Trebuchet MS"/>
          <w:color w:val="404040" w:themeColor="text1" w:themeTint="BF"/>
          <w:kern w:val="24"/>
          <w:sz w:val="36"/>
          <w:szCs w:val="36"/>
        </w:rPr>
        <w:t xml:space="preserve"> Trimester: (= &gt;28 weeks) </w:t>
      </w:r>
    </w:p>
    <w:p w:rsidR="000029CA" w:rsidRPr="00205857" w:rsidRDefault="00DF1A66" w:rsidP="00205857">
      <w:pPr>
        <w:numPr>
          <w:ilvl w:val="1"/>
          <w:numId w:val="45"/>
        </w:numPr>
        <w:spacing w:after="0" w:line="240" w:lineRule="auto"/>
        <w:contextualSpacing/>
        <w:rPr>
          <w:rFonts w:ascii="Century Gothic" w:eastAsiaTheme="minorEastAsia" w:hAnsi="Trebuchet MS"/>
          <w:color w:val="404040" w:themeColor="text1" w:themeTint="BF"/>
          <w:kern w:val="24"/>
          <w:sz w:val="36"/>
          <w:szCs w:val="36"/>
        </w:rPr>
      </w:pPr>
      <w:r>
        <w:rPr>
          <w:rFonts w:ascii="Century Gothic" w:eastAsiaTheme="minorEastAsia" w:hAnsi="Trebuchet MS"/>
          <w:color w:val="404040" w:themeColor="text1" w:themeTint="BF"/>
          <w:kern w:val="24"/>
          <w:sz w:val="36"/>
          <w:szCs w:val="36"/>
        </w:rPr>
        <w:t>28</w:t>
      </w:r>
      <w:r w:rsidR="0084756E" w:rsidRPr="00205857">
        <w:rPr>
          <w:rFonts w:ascii="Century Gothic" w:eastAsiaTheme="minorEastAsia" w:hAnsi="Trebuchet MS"/>
          <w:color w:val="404040" w:themeColor="text1" w:themeTint="BF"/>
          <w:kern w:val="24"/>
          <w:sz w:val="36"/>
          <w:szCs w:val="36"/>
        </w:rPr>
        <w:t xml:space="preserve"> </w:t>
      </w:r>
      <w:r w:rsidR="0084756E" w:rsidRPr="00205857">
        <w:rPr>
          <w:rFonts w:ascii="Century Gothic" w:eastAsiaTheme="minorEastAsia" w:hAnsi="Trebuchet MS"/>
          <w:color w:val="404040" w:themeColor="text1" w:themeTint="BF"/>
          <w:kern w:val="24"/>
          <w:sz w:val="36"/>
          <w:szCs w:val="36"/>
        </w:rPr>
        <w:t>–</w:t>
      </w:r>
      <w:r w:rsidR="0084756E" w:rsidRPr="00205857">
        <w:rPr>
          <w:rFonts w:ascii="Century Gothic" w:eastAsiaTheme="minorEastAsia" w:hAnsi="Trebuchet MS"/>
          <w:color w:val="404040" w:themeColor="text1" w:themeTint="BF"/>
          <w:kern w:val="24"/>
          <w:sz w:val="36"/>
          <w:szCs w:val="36"/>
        </w:rPr>
        <w:t xml:space="preserve"> 29 weeks: 1 Hour GTT, ABC, RPR</w:t>
      </w:r>
      <w:r>
        <w:rPr>
          <w:rFonts w:ascii="Century Gothic" w:eastAsiaTheme="minorEastAsia" w:hAnsi="Trebuchet MS"/>
          <w:color w:val="404040" w:themeColor="text1" w:themeTint="BF"/>
          <w:kern w:val="24"/>
          <w:sz w:val="36"/>
          <w:szCs w:val="36"/>
        </w:rPr>
        <w:t>, Antibody Screening (if indicated meaning patient is documented as RH negative)</w:t>
      </w:r>
    </w:p>
    <w:p w:rsidR="000029CA" w:rsidRPr="00205857" w:rsidRDefault="0084756E" w:rsidP="00205857">
      <w:pPr>
        <w:numPr>
          <w:ilvl w:val="2"/>
          <w:numId w:val="45"/>
        </w:numPr>
        <w:spacing w:after="0" w:line="240" w:lineRule="auto"/>
        <w:contextualSpacing/>
        <w:rPr>
          <w:rFonts w:ascii="Century Gothic" w:eastAsiaTheme="minorEastAsia" w:hAnsi="Trebuchet MS"/>
          <w:color w:val="404040" w:themeColor="text1" w:themeTint="BF"/>
          <w:kern w:val="24"/>
          <w:sz w:val="36"/>
          <w:szCs w:val="36"/>
        </w:rPr>
      </w:pPr>
      <w:r w:rsidRPr="00205857">
        <w:rPr>
          <w:rFonts w:ascii="Century Gothic" w:eastAsiaTheme="minorEastAsia" w:hAnsi="Trebuchet MS"/>
          <w:color w:val="404040" w:themeColor="text1" w:themeTint="BF"/>
          <w:kern w:val="24"/>
          <w:sz w:val="36"/>
          <w:szCs w:val="36"/>
        </w:rPr>
        <w:t>Tdap</w:t>
      </w:r>
    </w:p>
    <w:p w:rsidR="00DF1A66" w:rsidRDefault="0084756E" w:rsidP="00205857">
      <w:pPr>
        <w:numPr>
          <w:ilvl w:val="2"/>
          <w:numId w:val="45"/>
        </w:numPr>
        <w:spacing w:after="0" w:line="240" w:lineRule="auto"/>
        <w:contextualSpacing/>
        <w:rPr>
          <w:rFonts w:ascii="Century Gothic" w:eastAsiaTheme="minorEastAsia" w:hAnsi="Trebuchet MS"/>
          <w:color w:val="404040" w:themeColor="text1" w:themeTint="BF"/>
          <w:kern w:val="24"/>
          <w:sz w:val="36"/>
          <w:szCs w:val="36"/>
        </w:rPr>
      </w:pPr>
      <w:r w:rsidRPr="00205857">
        <w:rPr>
          <w:rFonts w:ascii="Century Gothic" w:eastAsiaTheme="minorEastAsia" w:hAnsi="Trebuchet MS"/>
          <w:color w:val="404040" w:themeColor="text1" w:themeTint="BF"/>
          <w:kern w:val="24"/>
          <w:sz w:val="36"/>
          <w:szCs w:val="36"/>
        </w:rPr>
        <w:t xml:space="preserve">Rhogam if indicated </w:t>
      </w:r>
    </w:p>
    <w:p w:rsidR="000029CA" w:rsidRDefault="00DF1A66" w:rsidP="00DF1A66">
      <w:pPr>
        <w:numPr>
          <w:ilvl w:val="3"/>
          <w:numId w:val="45"/>
        </w:numPr>
        <w:spacing w:after="0" w:line="240" w:lineRule="auto"/>
        <w:contextualSpacing/>
        <w:rPr>
          <w:rFonts w:ascii="Century Gothic" w:eastAsiaTheme="minorEastAsia" w:hAnsi="Trebuchet MS"/>
          <w:color w:val="404040" w:themeColor="text1" w:themeTint="BF"/>
          <w:kern w:val="24"/>
          <w:sz w:val="28"/>
          <w:szCs w:val="36"/>
        </w:rPr>
      </w:pPr>
      <w:r w:rsidRPr="00DF1A66">
        <w:rPr>
          <w:rFonts w:ascii="Century Gothic" w:eastAsiaTheme="minorEastAsia" w:hAnsi="Trebuchet MS"/>
          <w:color w:val="404040" w:themeColor="text1" w:themeTint="BF"/>
          <w:kern w:val="24"/>
          <w:sz w:val="28"/>
          <w:szCs w:val="36"/>
        </w:rPr>
        <w:t>Can be given same da</w:t>
      </w:r>
      <w:r>
        <w:rPr>
          <w:rFonts w:ascii="Century Gothic" w:eastAsiaTheme="minorEastAsia" w:hAnsi="Trebuchet MS"/>
          <w:color w:val="404040" w:themeColor="text1" w:themeTint="BF"/>
          <w:kern w:val="24"/>
          <w:sz w:val="28"/>
          <w:szCs w:val="36"/>
        </w:rPr>
        <w:t>y as Antibody Screening (ABS)</w:t>
      </w:r>
    </w:p>
    <w:p w:rsidR="00DF1A66" w:rsidRPr="00DF1A66" w:rsidRDefault="00DF1A66" w:rsidP="00DF1A66">
      <w:pPr>
        <w:numPr>
          <w:ilvl w:val="3"/>
          <w:numId w:val="45"/>
        </w:numPr>
        <w:spacing w:after="0" w:line="240" w:lineRule="auto"/>
        <w:contextualSpacing/>
        <w:rPr>
          <w:rFonts w:ascii="Century Gothic" w:eastAsiaTheme="minorEastAsia" w:hAnsi="Trebuchet MS"/>
          <w:color w:val="404040" w:themeColor="text1" w:themeTint="BF"/>
          <w:kern w:val="24"/>
          <w:sz w:val="28"/>
          <w:szCs w:val="36"/>
        </w:rPr>
      </w:pPr>
      <w:r>
        <w:rPr>
          <w:rFonts w:ascii="Century Gothic" w:eastAsiaTheme="minorEastAsia" w:hAnsi="Trebuchet MS"/>
          <w:color w:val="404040" w:themeColor="text1" w:themeTint="BF"/>
          <w:kern w:val="24"/>
          <w:sz w:val="28"/>
          <w:szCs w:val="36"/>
        </w:rPr>
        <w:t>ABS should not be drawn more than 24 hours after Rhogam has been administered</w:t>
      </w:r>
    </w:p>
    <w:p w:rsidR="000029CA" w:rsidRPr="00205857" w:rsidRDefault="0084756E" w:rsidP="00205857">
      <w:pPr>
        <w:numPr>
          <w:ilvl w:val="1"/>
          <w:numId w:val="45"/>
        </w:numPr>
        <w:spacing w:after="0" w:line="240" w:lineRule="auto"/>
        <w:contextualSpacing/>
        <w:rPr>
          <w:rFonts w:ascii="Century Gothic" w:eastAsiaTheme="minorEastAsia" w:hAnsi="Trebuchet MS"/>
          <w:color w:val="404040" w:themeColor="text1" w:themeTint="BF"/>
          <w:kern w:val="24"/>
          <w:sz w:val="36"/>
          <w:szCs w:val="36"/>
        </w:rPr>
      </w:pPr>
      <w:r w:rsidRPr="00205857">
        <w:rPr>
          <w:rFonts w:ascii="Century Gothic" w:eastAsiaTheme="minorEastAsia" w:hAnsi="Trebuchet MS"/>
          <w:color w:val="404040" w:themeColor="text1" w:themeTint="BF"/>
          <w:kern w:val="24"/>
          <w:sz w:val="36"/>
          <w:szCs w:val="36"/>
        </w:rPr>
        <w:t>36 week: collection of (GBS) Group B culture</w:t>
      </w:r>
    </w:p>
    <w:p w:rsidR="000A369E" w:rsidRPr="000A369E" w:rsidRDefault="000A369E" w:rsidP="000A369E">
      <w:pPr>
        <w:spacing w:after="0" w:line="240" w:lineRule="auto"/>
        <w:contextualSpacing/>
        <w:rPr>
          <w:rFonts w:ascii="Times New Roman" w:eastAsia="Times New Roman" w:hAnsi="Times New Roman" w:cs="Times New Roman"/>
          <w:color w:val="5B9BD5"/>
          <w:sz w:val="29"/>
          <w:szCs w:val="24"/>
        </w:rPr>
      </w:pPr>
    </w:p>
    <w:p w:rsidR="00262B15" w:rsidRDefault="00D04DC2" w:rsidP="00262B15">
      <w:pPr>
        <w:spacing w:after="160" w:line="256" w:lineRule="auto"/>
        <w:rPr>
          <w:rFonts w:ascii="Century Gothic" w:hAnsi="Century Gothic"/>
          <w:sz w:val="24"/>
          <w:szCs w:val="28"/>
        </w:rPr>
      </w:pPr>
      <w:r w:rsidRPr="000A369E">
        <w:rPr>
          <w:rFonts w:ascii="Century Gothic" w:hAnsi="Century Gothic"/>
          <w:sz w:val="24"/>
          <w:szCs w:val="28"/>
        </w:rPr>
        <w:t>6-28wk seen every 4 wks. - 28-36wks seen every 2 wks. - 36-delivery seen weekly</w:t>
      </w:r>
      <w:bookmarkStart w:id="14" w:name="_Toc72910229"/>
    </w:p>
    <w:p w:rsidR="00262B15" w:rsidRDefault="00262B15" w:rsidP="00262B15">
      <w:pPr>
        <w:spacing w:after="160" w:line="256" w:lineRule="auto"/>
        <w:rPr>
          <w:rFonts w:ascii="Century Gothic" w:hAnsi="Century Gothic"/>
          <w:sz w:val="24"/>
          <w:szCs w:val="28"/>
        </w:rPr>
      </w:pPr>
    </w:p>
    <w:p w:rsidR="00DF1A66" w:rsidRDefault="00DF1A66" w:rsidP="00262B15">
      <w:pPr>
        <w:spacing w:after="160" w:line="256" w:lineRule="auto"/>
        <w:rPr>
          <w:rFonts w:ascii="Century Gothic" w:hAnsi="Century Gothic"/>
          <w:sz w:val="24"/>
          <w:szCs w:val="28"/>
        </w:rPr>
      </w:pPr>
    </w:p>
    <w:p w:rsidR="00DF1A66" w:rsidRPr="00262B15" w:rsidRDefault="00DF1A66" w:rsidP="00262B15">
      <w:pPr>
        <w:spacing w:after="160" w:line="256" w:lineRule="auto"/>
        <w:rPr>
          <w:rFonts w:ascii="Century Gothic" w:hAnsi="Century Gothic"/>
          <w:sz w:val="24"/>
          <w:szCs w:val="28"/>
        </w:rPr>
      </w:pPr>
    </w:p>
    <w:p w:rsidR="00D04DC2" w:rsidRPr="00D04DC2" w:rsidRDefault="00D04DC2" w:rsidP="00D04DC2">
      <w:pPr>
        <w:keepNext/>
        <w:keepLines/>
        <w:spacing w:before="40" w:after="0" w:line="360" w:lineRule="auto"/>
        <w:outlineLvl w:val="1"/>
        <w:rPr>
          <w:rFonts w:ascii="Century Gothic" w:eastAsia="Times New Roman" w:hAnsi="Century Gothic" w:cstheme="majorBidi"/>
          <w:color w:val="2E74B5" w:themeColor="accent1" w:themeShade="BF"/>
          <w:sz w:val="26"/>
          <w:szCs w:val="26"/>
        </w:rPr>
      </w:pPr>
      <w:r w:rsidRPr="00D04DC2">
        <w:rPr>
          <w:rFonts w:ascii="Century Gothic" w:eastAsia="Times New Roman" w:hAnsi="Century Gothic" w:cstheme="majorBidi"/>
          <w:noProof/>
          <w:color w:val="2E74B5" w:themeColor="accent1" w:themeShade="BF"/>
          <w:sz w:val="26"/>
          <w:szCs w:val="26"/>
        </w:rPr>
        <mc:AlternateContent>
          <mc:Choice Requires="wps">
            <w:drawing>
              <wp:anchor distT="0" distB="0" distL="114300" distR="114300" simplePos="0" relativeHeight="251661312" behindDoc="0" locked="0" layoutInCell="1" allowOverlap="1" wp14:anchorId="0E4D4529" wp14:editId="456300F9">
                <wp:simplePos x="0" y="0"/>
                <wp:positionH relativeFrom="margin">
                  <wp:align>center</wp:align>
                </wp:positionH>
                <wp:positionV relativeFrom="paragraph">
                  <wp:posOffset>144145</wp:posOffset>
                </wp:positionV>
                <wp:extent cx="5224145" cy="733425"/>
                <wp:effectExtent l="0" t="0" r="0" b="0"/>
                <wp:wrapNone/>
                <wp:docPr id="14632" name="Title 1"/>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5224145" cy="733425"/>
                        </a:xfrm>
                        <a:prstGeom prst="rect">
                          <a:avLst/>
                        </a:prstGeom>
                      </wps:spPr>
                      <wps:txbx>
                        <w:txbxContent>
                          <w:p w:rsidR="00DF1A66" w:rsidRDefault="00DF1A66" w:rsidP="00D04DC2">
                            <w:pPr>
                              <w:pStyle w:val="NormalWeb"/>
                              <w:spacing w:after="0"/>
                              <w:jc w:val="center"/>
                            </w:pPr>
                            <w:r>
                              <w:rPr>
                                <w:rFonts w:asciiTheme="majorHAnsi" w:eastAsiaTheme="majorEastAsia" w:hAnsi="Calibri Light" w:cstheme="majorBidi"/>
                                <w:color w:val="5B9BD5" w:themeColor="accent1"/>
                                <w:kern w:val="24"/>
                                <w:sz w:val="72"/>
                                <w:szCs w:val="72"/>
                              </w:rPr>
                              <w:t>Diabetes in Pregnancy</w:t>
                            </w:r>
                          </w:p>
                        </w:txbxContent>
                      </wps:txbx>
                      <wps:bodyPr vert="horz" lIns="91440" tIns="45720" rIns="91440" bIns="45720" rtlCol="0" anchor="t">
                        <a:noAutofit/>
                      </wps:bodyPr>
                    </wps:wsp>
                  </a:graphicData>
                </a:graphic>
                <wp14:sizeRelV relativeFrom="margin">
                  <wp14:pctHeight>0</wp14:pctHeight>
                </wp14:sizeRelV>
              </wp:anchor>
            </w:drawing>
          </mc:Choice>
          <mc:Fallback>
            <w:pict>
              <v:rect w14:anchorId="0E4D4529" id="Title 1" o:spid="_x0000_s1027" style="position:absolute;margin-left:0;margin-top:11.35pt;width:411.35pt;height:57.75pt;z-index:25166131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" filled="f" stroked="f">
                <v:path arrowok="t"/>
                <o:lock v:ext="edit" grouping="t"/>
                <v:textbox>
                  <w:txbxContent>
                    <w:p w:rsidR="00DF1A66" w:rsidRDefault="00DF1A66" w:rsidP="00D04DC2">
                      <w:pPr>
                        <w:pStyle w:val="NormalWeb"/>
                        <w:spacing w:after="0"/>
                        <w:jc w:val="center"/>
                      </w:pPr>
                      <w:r>
                        <w:rPr>
                          <w:rFonts w:asciiTheme="majorHAnsi" w:eastAsiaTheme="majorEastAsia" w:hAnsi="Calibri Light" w:cstheme="majorBidi"/>
                          <w:color w:val="5B9BD5" w:themeColor="accent1"/>
                          <w:kern w:val="24"/>
                          <w:sz w:val="72"/>
                          <w:szCs w:val="72"/>
                        </w:rPr>
                        <w:t>Diabetes in Pregnancy</w:t>
                      </w:r>
                    </w:p>
                  </w:txbxContent>
                </v:textbox>
                <w10:wrap anchorx="margin"/>
              </v:rect>
            </w:pict>
          </mc:Fallback>
        </mc:AlternateContent>
      </w:r>
      <w:r w:rsidR="00BB769D">
        <w:rPr>
          <w:rFonts w:ascii="Century Gothic" w:eastAsia="Times New Roman" w:hAnsi="Century Gothic" w:cstheme="majorBidi"/>
          <w:color w:val="2E74B5" w:themeColor="accent1" w:themeShade="BF"/>
          <w:sz w:val="26"/>
          <w:szCs w:val="26"/>
        </w:rPr>
        <w:t>Gestational D</w:t>
      </w:r>
      <w:r w:rsidRPr="00D04DC2">
        <w:rPr>
          <w:rFonts w:ascii="Century Gothic" w:eastAsia="Times New Roman" w:hAnsi="Century Gothic" w:cstheme="majorBidi"/>
          <w:color w:val="2E74B5" w:themeColor="accent1" w:themeShade="BF"/>
          <w:sz w:val="26"/>
          <w:szCs w:val="26"/>
        </w:rPr>
        <w:t>iabetes</w:t>
      </w:r>
      <w:bookmarkEnd w:id="14"/>
    </w:p>
    <w:p w:rsidR="00D04DC2" w:rsidRPr="00D04DC2" w:rsidRDefault="00D04DC2" w:rsidP="00D04DC2">
      <w:pPr>
        <w:rPr>
          <w:rFonts w:ascii="Century Gothic" w:hAnsi="Century Gothic"/>
          <w:sz w:val="24"/>
        </w:rPr>
      </w:pPr>
      <w:r w:rsidRPr="00D04DC2">
        <w:rPr>
          <w:rFonts w:ascii="Century Gothic" w:hAnsi="Century Gothic"/>
          <w:noProof/>
          <w:sz w:val="24"/>
        </w:rPr>
        <mc:AlternateContent>
          <mc:Choice Requires="wps">
            <w:drawing>
              <wp:anchor distT="0" distB="0" distL="114300" distR="114300" simplePos="0" relativeHeight="251662336" behindDoc="0" locked="0" layoutInCell="1" allowOverlap="1" wp14:anchorId="02292A73" wp14:editId="004E3707">
                <wp:simplePos x="0" y="0"/>
                <wp:positionH relativeFrom="page">
                  <wp:posOffset>114300</wp:posOffset>
                </wp:positionH>
                <wp:positionV relativeFrom="paragraph">
                  <wp:posOffset>130175</wp:posOffset>
                </wp:positionV>
                <wp:extent cx="1695450" cy="2714625"/>
                <wp:effectExtent l="19050" t="0" r="19050" b="47625"/>
                <wp:wrapNone/>
                <wp:docPr id="14631" name="Bent-Up Arrow 64"/>
                <wp:cNvGraphicFramePr/>
                <a:graphic xmlns:a="http://schemas.openxmlformats.org/drawingml/2006/main">
                  <a:graphicData uri="http://schemas.microsoft.com/office/word/2010/wordprocessingShape">
                    <wps:wsp>
                      <wps:cNvSpPr/>
                      <wps:spPr>
                        <a:xfrm rot="10800000">
                          <a:off x="0" y="0"/>
                          <a:ext cx="1695450" cy="2714625"/>
                        </a:xfrm>
                        <a:prstGeom prst="bentUpArrow">
                          <a:avLst>
                            <a:gd name="adj1" fmla="val 7545"/>
                            <a:gd name="adj2" fmla="val 23035"/>
                            <a:gd name="adj3" fmla="val 22727"/>
                          </a:avLst>
                        </a:prstGeom>
                        <a:solidFill>
                          <a:srgbClr val="92D050"/>
                        </a:solidFill>
                        <a:ln w="6350" cap="flat" cmpd="sng" algn="ctr">
                          <a:solidFill>
                            <a:srgbClr val="A5A5A5"/>
                          </a:solidFill>
                          <a:prstDash val="solid"/>
                          <a:miter lim="800000"/>
                        </a:ln>
                        <a:effectLst/>
                      </wps:spPr>
                      <wps:bodyPr rtlCol="0" anchor="ctr"/>
                    </wps:wsp>
                  </a:graphicData>
                </a:graphic>
                <wp14:sizeRelH relativeFrom="margin">
                  <wp14:pctWidth>0</wp14:pctWidth>
                </wp14:sizeRelH>
                <wp14:sizeRelV relativeFrom="margin">
                  <wp14:pctHeight>0</wp14:pctHeight>
                </wp14:sizeRelV>
              </wp:anchor>
            </w:drawing>
          </mc:Choice>
          <mc:Fallback>
            <w:pict>
              <v:shape w14:anchorId="57C5D74E" id="Bent-Up Arrow 64" o:spid="_x0000_s1026" style="position:absolute;margin-left:9pt;margin-top:10.25pt;width:133.5pt;height:213.75pt;rotation:180;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1695450,2714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" path="m,2586703r1240942,l1240942,385325r-326586,l1304903,r390547,385325l1368864,385325r,2329300l,2714625,,2586703xe" fillcolor="#92d050" strokecolor="#a5a5a5" strokeweight=".5pt">
                <v:stroke joinstyle="miter"/>
                <v:path arrowok="t" o:connecttype="custom" o:connectlocs="0,2586703;1240942,2586703;1240942,385325;914356,385325;1304903,0;1695450,385325;1368864,385325;1368864,2714625;0,2714625;0,2586703" o:connectangles="0,0,0,0,0,0,0,0,0,0"/>
                <w10:wrap anchorx="page"/>
              </v:shape>
            </w:pict>
          </mc:Fallback>
        </mc:AlternateContent>
      </w:r>
    </w:p>
    <w:p w:rsidR="00D04DC2" w:rsidRPr="00D04DC2" w:rsidRDefault="00D04DC2" w:rsidP="00D04DC2">
      <w:pPr>
        <w:rPr>
          <w:rFonts w:ascii="Century Gothic" w:hAnsi="Century Gothic"/>
          <w:sz w:val="24"/>
        </w:rPr>
      </w:pPr>
      <w:r w:rsidRPr="00D04DC2">
        <w:rPr>
          <w:rFonts w:ascii="Century Gothic" w:hAnsi="Century Gothic"/>
          <w:noProof/>
          <w:sz w:val="24"/>
        </w:rPr>
        <mc:AlternateContent>
          <mc:Choice Requires="wps">
            <w:drawing>
              <wp:anchor distT="0" distB="0" distL="114300" distR="114300" simplePos="0" relativeHeight="251666432" behindDoc="0" locked="0" layoutInCell="1" allowOverlap="1" wp14:anchorId="53A1B254" wp14:editId="7D43267C">
                <wp:simplePos x="0" y="0"/>
                <wp:positionH relativeFrom="column">
                  <wp:posOffset>4029075</wp:posOffset>
                </wp:positionH>
                <wp:positionV relativeFrom="paragraph">
                  <wp:posOffset>113665</wp:posOffset>
                </wp:positionV>
                <wp:extent cx="142875" cy="295275"/>
                <wp:effectExtent l="19050" t="19050" r="47625" b="47625"/>
                <wp:wrapNone/>
                <wp:docPr id="14633" name="Straight Arrow Connector 14633"/>
                <wp:cNvGraphicFramePr/>
                <a:graphic xmlns:a="http://schemas.openxmlformats.org/drawingml/2006/main">
                  <a:graphicData uri="http://schemas.microsoft.com/office/word/2010/wordprocessingShape">
                    <wps:wsp>
                      <wps:cNvCnPr/>
                      <wps:spPr>
                        <a:xfrm>
                          <a:off x="0" y="0"/>
                          <a:ext cx="142875" cy="295275"/>
                        </a:xfrm>
                        <a:prstGeom prst="straightConnector1">
                          <a:avLst/>
                        </a:prstGeom>
                        <a:noFill/>
                        <a:ln w="28575" cap="flat" cmpd="sng" algn="ctr">
                          <a:solidFill>
                            <a:srgbClr val="70AD47"/>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34633114" id="_x0000_t32" coordsize="21600,21600" o:spt="32" o:oned="t" path="m,l21600,21600e" filled="f">
                <v:path arrowok="t" fillok="f" o:connecttype="none"/>
                <o:lock v:ext="edit" shapetype="t"/>
              </v:shapetype>
              <v:shape id="Straight Arrow Connector 14633" o:spid="_x0000_s1026" type="#_x0000_t32" style="position:absolute;margin-left:317.25pt;margin-top:8.95pt;width:11.25pt;height:23.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" strokecolor="#70ad47" strokeweight="2.25pt">
                <v:stroke endarrow="block" joinstyle="miter"/>
              </v:shape>
            </w:pict>
          </mc:Fallback>
        </mc:AlternateContent>
      </w:r>
      <w:r w:rsidRPr="00D04DC2">
        <w:rPr>
          <w:rFonts w:ascii="Century Gothic" w:hAnsi="Century Gothic"/>
          <w:noProof/>
          <w:sz w:val="24"/>
        </w:rPr>
        <mc:AlternateContent>
          <mc:Choice Requires="wps">
            <w:drawing>
              <wp:anchor distT="0" distB="0" distL="114300" distR="114300" simplePos="0" relativeHeight="251665408" behindDoc="0" locked="0" layoutInCell="1" allowOverlap="1" wp14:anchorId="14285B29" wp14:editId="6B3DEDF6">
                <wp:simplePos x="0" y="0"/>
                <wp:positionH relativeFrom="column">
                  <wp:posOffset>1733550</wp:posOffset>
                </wp:positionH>
                <wp:positionV relativeFrom="paragraph">
                  <wp:posOffset>180340</wp:posOffset>
                </wp:positionV>
                <wp:extent cx="219075" cy="219075"/>
                <wp:effectExtent l="38100" t="19050" r="28575" b="47625"/>
                <wp:wrapNone/>
                <wp:docPr id="14635" name="Straight Arrow Connector 14635"/>
                <wp:cNvGraphicFramePr/>
                <a:graphic xmlns:a="http://schemas.openxmlformats.org/drawingml/2006/main">
                  <a:graphicData uri="http://schemas.microsoft.com/office/word/2010/wordprocessingShape">
                    <wps:wsp>
                      <wps:cNvCnPr/>
                      <wps:spPr>
                        <a:xfrm flipH="1">
                          <a:off x="0" y="0"/>
                          <a:ext cx="219075" cy="219075"/>
                        </a:xfrm>
                        <a:prstGeom prst="straightConnector1">
                          <a:avLst/>
                        </a:prstGeom>
                        <a:noFill/>
                        <a:ln w="28575" cap="flat" cmpd="sng" algn="ctr">
                          <a:solidFill>
                            <a:srgbClr val="92D05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07952A1" id="Straight Arrow Connector 14635" o:spid="_x0000_s1026" type="#_x0000_t32" style="position:absolute;margin-left:136.5pt;margin-top:14.2pt;width:17.25pt;height:17.25pt;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" strokecolor="#92d050" strokeweight="2.25pt">
                <v:stroke endarrow="block" joinstyle="miter"/>
              </v:shape>
            </w:pict>
          </mc:Fallback>
        </mc:AlternateContent>
      </w:r>
      <w:r w:rsidRPr="00D04DC2">
        <w:rPr>
          <w:rFonts w:ascii="Century Gothic" w:hAnsi="Century Gothic"/>
          <w:noProof/>
          <w:sz w:val="24"/>
        </w:rPr>
        <mc:AlternateContent>
          <mc:Choice Requires="wps">
            <w:drawing>
              <wp:anchor distT="0" distB="0" distL="114300" distR="114300" simplePos="0" relativeHeight="251664384" behindDoc="0" locked="0" layoutInCell="1" allowOverlap="1" wp14:anchorId="41DEEDCE" wp14:editId="2055BFFF">
                <wp:simplePos x="0" y="0"/>
                <wp:positionH relativeFrom="margin">
                  <wp:posOffset>-447675</wp:posOffset>
                </wp:positionH>
                <wp:positionV relativeFrom="paragraph">
                  <wp:posOffset>285115</wp:posOffset>
                </wp:positionV>
                <wp:extent cx="7153275" cy="885825"/>
                <wp:effectExtent l="0" t="0" r="0" b="0"/>
                <wp:wrapNone/>
                <wp:docPr id="14636"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7153275" cy="885825"/>
                        </a:xfrm>
                        <a:prstGeom prst="rect">
                          <a:avLst/>
                        </a:prstGeom>
                      </wps:spPr>
                      <wps:txbx>
                        <w:txbxContent>
                          <w:p w:rsidR="00DF1A66" w:rsidRDefault="00DF1A66" w:rsidP="00D04DC2">
                            <w:pPr>
                              <w:pStyle w:val="NormalWeb"/>
                              <w:spacing w:before="200" w:after="0"/>
                            </w:pPr>
                            <w:r>
                              <w:rPr>
                                <w:rFonts w:asciiTheme="minorHAnsi" w:hAnsi="Calibri" w:cstheme="minorBidi"/>
                                <w:color w:val="404040" w:themeColor="text1" w:themeTint="BF"/>
                                <w:kern w:val="24"/>
                                <w:sz w:val="36"/>
                                <w:szCs w:val="36"/>
                              </w:rPr>
                              <w:t xml:space="preserve">               </w:t>
                            </w:r>
                            <w:r>
                              <w:rPr>
                                <w:rFonts w:asciiTheme="minorHAnsi" w:hAnsi="Calibri" w:cstheme="minorBidi"/>
                                <w:color w:val="404040" w:themeColor="text1" w:themeTint="BF"/>
                                <w:kern w:val="24"/>
                                <w:sz w:val="28"/>
                                <w:szCs w:val="28"/>
                              </w:rPr>
                              <w:t>Pre Gestational Diabetes                                           Gestational Diabetes</w:t>
                            </w:r>
                          </w:p>
                          <w:p w:rsidR="00DF1A66" w:rsidRDefault="00DF1A66" w:rsidP="00D04DC2">
                            <w:pPr>
                              <w:pStyle w:val="NormalWeb"/>
                              <w:spacing w:before="200" w:after="0"/>
                              <w:rPr>
                                <w:rFonts w:asciiTheme="minorHAnsi" w:hAnsi="Calibri" w:cstheme="minorBidi"/>
                                <w:color w:val="404040" w:themeColor="text1" w:themeTint="BF"/>
                                <w:kern w:val="24"/>
                                <w:sz w:val="28"/>
                                <w:szCs w:val="28"/>
                              </w:rPr>
                            </w:pPr>
                            <w:r>
                              <w:rPr>
                                <w:rFonts w:asciiTheme="minorHAnsi" w:hAnsi="Calibri" w:cstheme="minorBidi"/>
                                <w:color w:val="404040" w:themeColor="text1" w:themeTint="BF"/>
                                <w:kern w:val="24"/>
                                <w:sz w:val="28"/>
                                <w:szCs w:val="28"/>
                              </w:rPr>
                              <w:t xml:space="preserve">                     (</w:t>
                            </w:r>
                            <w:proofErr w:type="gramStart"/>
                            <w:r>
                              <w:rPr>
                                <w:rFonts w:asciiTheme="minorHAnsi" w:hAnsi="Calibri" w:cstheme="minorBidi"/>
                                <w:color w:val="404040" w:themeColor="text1" w:themeTint="BF"/>
                                <w:kern w:val="24"/>
                                <w:sz w:val="28"/>
                                <w:szCs w:val="28"/>
                              </w:rPr>
                              <w:t>before</w:t>
                            </w:r>
                            <w:proofErr w:type="gramEnd"/>
                            <w:r>
                              <w:rPr>
                                <w:rFonts w:asciiTheme="minorHAnsi" w:hAnsi="Calibri" w:cstheme="minorBidi"/>
                                <w:color w:val="404040" w:themeColor="text1" w:themeTint="BF"/>
                                <w:kern w:val="24"/>
                                <w:sz w:val="28"/>
                                <w:szCs w:val="28"/>
                              </w:rPr>
                              <w:t xml:space="preserve"> pregnancy) 10%</w:t>
                            </w:r>
                            <w:r>
                              <w:rPr>
                                <w:rFonts w:asciiTheme="minorHAnsi" w:hAnsi="Calibri" w:cstheme="minorBidi"/>
                                <w:color w:val="404040" w:themeColor="text1" w:themeTint="BF"/>
                                <w:kern w:val="24"/>
                                <w:sz w:val="28"/>
                                <w:szCs w:val="28"/>
                              </w:rPr>
                              <w:tab/>
                            </w:r>
                            <w:r>
                              <w:rPr>
                                <w:rFonts w:asciiTheme="minorHAnsi" w:hAnsi="Calibri" w:cstheme="minorBidi"/>
                                <w:color w:val="404040" w:themeColor="text1" w:themeTint="BF"/>
                                <w:kern w:val="24"/>
                                <w:sz w:val="28"/>
                                <w:szCs w:val="28"/>
                              </w:rPr>
                              <w:tab/>
                            </w:r>
                            <w:r>
                              <w:rPr>
                                <w:rFonts w:asciiTheme="minorHAnsi" w:hAnsi="Calibri" w:cstheme="minorBidi"/>
                                <w:color w:val="404040" w:themeColor="text1" w:themeTint="BF"/>
                                <w:kern w:val="24"/>
                                <w:sz w:val="28"/>
                                <w:szCs w:val="28"/>
                              </w:rPr>
                              <w:tab/>
                            </w:r>
                            <w:r>
                              <w:rPr>
                                <w:rFonts w:asciiTheme="minorHAnsi" w:hAnsi="Calibri" w:cstheme="minorBidi"/>
                                <w:color w:val="404040" w:themeColor="text1" w:themeTint="BF"/>
                                <w:kern w:val="24"/>
                                <w:sz w:val="28"/>
                                <w:szCs w:val="28"/>
                              </w:rPr>
                              <w:tab/>
                              <w:t xml:space="preserve">          (develops during pregnancy) 90%</w:t>
                            </w:r>
                          </w:p>
                          <w:p w:rsidR="00DF1A66" w:rsidRDefault="00DF1A66" w:rsidP="00D04DC2">
                            <w:pPr>
                              <w:pStyle w:val="NormalWeb"/>
                              <w:spacing w:before="200" w:after="0"/>
                              <w:rPr>
                                <w:rFonts w:asciiTheme="minorHAnsi" w:hAnsi="Calibri" w:cstheme="minorBidi"/>
                                <w:color w:val="404040" w:themeColor="text1" w:themeTint="BF"/>
                                <w:kern w:val="24"/>
                                <w:sz w:val="28"/>
                                <w:szCs w:val="28"/>
                              </w:rPr>
                            </w:pPr>
                          </w:p>
                          <w:p w:rsidR="00DF1A66" w:rsidRDefault="00DF1A66" w:rsidP="00D04DC2">
                            <w:pPr>
                              <w:pStyle w:val="NormalWeb"/>
                              <w:spacing w:before="200" w:after="0"/>
                              <w:rPr>
                                <w:rFonts w:asciiTheme="minorHAnsi" w:hAnsi="Calibri" w:cstheme="minorBidi"/>
                                <w:color w:val="404040" w:themeColor="text1" w:themeTint="BF"/>
                                <w:kern w:val="24"/>
                                <w:sz w:val="28"/>
                                <w:szCs w:val="28"/>
                              </w:rPr>
                            </w:pPr>
                          </w:p>
                          <w:p w:rsidR="00DF1A66" w:rsidRDefault="00DF1A66" w:rsidP="00D04DC2">
                            <w:pPr>
                              <w:pStyle w:val="NormalWeb"/>
                              <w:spacing w:before="200" w:after="0"/>
                              <w:rPr>
                                <w:rFonts w:asciiTheme="minorHAnsi" w:hAnsi="Calibri" w:cstheme="minorBidi"/>
                                <w:color w:val="404040" w:themeColor="text1" w:themeTint="BF"/>
                                <w:kern w:val="24"/>
                                <w:sz w:val="28"/>
                                <w:szCs w:val="28"/>
                              </w:rPr>
                            </w:pPr>
                            <w:r>
                              <w:rPr>
                                <w:rFonts w:asciiTheme="minorHAnsi" w:hAnsi="Calibri" w:cstheme="minorBidi"/>
                                <w:color w:val="404040" w:themeColor="text1" w:themeTint="BF"/>
                                <w:kern w:val="24"/>
                                <w:sz w:val="28"/>
                                <w:szCs w:val="28"/>
                              </w:rPr>
                              <w:t xml:space="preserve">                                                                                                                            </w:t>
                            </w:r>
                          </w:p>
                          <w:p w:rsidR="00DF1A66" w:rsidRDefault="00DF1A66" w:rsidP="00D04DC2">
                            <w:pPr>
                              <w:pStyle w:val="NormalWeb"/>
                              <w:spacing w:before="200" w:after="0"/>
                              <w:rPr>
                                <w:rFonts w:asciiTheme="minorHAnsi" w:hAnsi="Calibri" w:cstheme="minorBidi"/>
                                <w:color w:val="404040" w:themeColor="text1" w:themeTint="BF"/>
                                <w:kern w:val="24"/>
                                <w:sz w:val="28"/>
                                <w:szCs w:val="28"/>
                              </w:rPr>
                            </w:pPr>
                          </w:p>
                          <w:p w:rsidR="00DF1A66" w:rsidRDefault="00DF1A66" w:rsidP="00D04DC2">
                            <w:pPr>
                              <w:pStyle w:val="NormalWeb"/>
                              <w:spacing w:before="200" w:after="0"/>
                              <w:rPr>
                                <w:rFonts w:asciiTheme="minorHAnsi" w:hAnsi="Calibri" w:cstheme="minorBidi"/>
                                <w:color w:val="404040" w:themeColor="text1" w:themeTint="BF"/>
                                <w:kern w:val="24"/>
                                <w:sz w:val="28"/>
                                <w:szCs w:val="28"/>
                              </w:rPr>
                            </w:pPr>
                          </w:p>
                          <w:p w:rsidR="00DF1A66" w:rsidRDefault="00DF1A66" w:rsidP="00D04DC2">
                            <w:pPr>
                              <w:pStyle w:val="NormalWeb"/>
                              <w:spacing w:before="200" w:after="0"/>
                            </w:pP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rect w14:anchorId="41DEEDCE" id="Content Placeholder 2" o:spid="_x0000_s1028" style="position:absolute;margin-left:-35.25pt;margin-top:22.45pt;width:563.25pt;height:69.7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" filled="f" stroked="f">
                <v:path arrowok="t"/>
                <o:lock v:ext="edit" grouping="t"/>
                <v:textbox>
                  <w:txbxContent>
                    <w:p w:rsidR="00DF1A66" w:rsidRDefault="00DF1A66" w:rsidP="00D04DC2">
                      <w:pPr>
                        <w:pStyle w:val="NormalWeb"/>
                        <w:spacing w:before="200" w:after="0"/>
                      </w:pPr>
                      <w:r>
                        <w:rPr>
                          <w:rFonts w:asciiTheme="minorHAnsi" w:hAnsi="Calibri" w:cstheme="minorBidi"/>
                          <w:color w:val="404040" w:themeColor="text1" w:themeTint="BF"/>
                          <w:kern w:val="24"/>
                          <w:sz w:val="36"/>
                          <w:szCs w:val="36"/>
                        </w:rPr>
                        <w:t xml:space="preserve">               </w:t>
                      </w:r>
                      <w:r>
                        <w:rPr>
                          <w:rFonts w:asciiTheme="minorHAnsi" w:hAnsi="Calibri" w:cstheme="minorBidi"/>
                          <w:color w:val="404040" w:themeColor="text1" w:themeTint="BF"/>
                          <w:kern w:val="24"/>
                          <w:sz w:val="28"/>
                          <w:szCs w:val="28"/>
                        </w:rPr>
                        <w:t>Pre Gestational Diabetes                                           Gestational Diabetes</w:t>
                      </w:r>
                    </w:p>
                    <w:p w:rsidR="00DF1A66" w:rsidRDefault="00DF1A66" w:rsidP="00D04DC2">
                      <w:pPr>
                        <w:pStyle w:val="NormalWeb"/>
                        <w:spacing w:before="200" w:after="0"/>
                        <w:rPr>
                          <w:rFonts w:asciiTheme="minorHAnsi" w:hAnsi="Calibri" w:cstheme="minorBidi"/>
                          <w:color w:val="404040" w:themeColor="text1" w:themeTint="BF"/>
                          <w:kern w:val="24"/>
                          <w:sz w:val="28"/>
                          <w:szCs w:val="28"/>
                        </w:rPr>
                      </w:pPr>
                      <w:r>
                        <w:rPr>
                          <w:rFonts w:asciiTheme="minorHAnsi" w:hAnsi="Calibri" w:cstheme="minorBidi"/>
                          <w:color w:val="404040" w:themeColor="text1" w:themeTint="BF"/>
                          <w:kern w:val="24"/>
                          <w:sz w:val="28"/>
                          <w:szCs w:val="28"/>
                        </w:rPr>
                        <w:t xml:space="preserve">                     (</w:t>
                      </w:r>
                      <w:proofErr w:type="gramStart"/>
                      <w:r>
                        <w:rPr>
                          <w:rFonts w:asciiTheme="minorHAnsi" w:hAnsi="Calibri" w:cstheme="minorBidi"/>
                          <w:color w:val="404040" w:themeColor="text1" w:themeTint="BF"/>
                          <w:kern w:val="24"/>
                          <w:sz w:val="28"/>
                          <w:szCs w:val="28"/>
                        </w:rPr>
                        <w:t>before</w:t>
                      </w:r>
                      <w:proofErr w:type="gramEnd"/>
                      <w:r>
                        <w:rPr>
                          <w:rFonts w:asciiTheme="minorHAnsi" w:hAnsi="Calibri" w:cstheme="minorBidi"/>
                          <w:color w:val="404040" w:themeColor="text1" w:themeTint="BF"/>
                          <w:kern w:val="24"/>
                          <w:sz w:val="28"/>
                          <w:szCs w:val="28"/>
                        </w:rPr>
                        <w:t xml:space="preserve"> pregnancy) 10%</w:t>
                      </w:r>
                      <w:r>
                        <w:rPr>
                          <w:rFonts w:asciiTheme="minorHAnsi" w:hAnsi="Calibri" w:cstheme="minorBidi"/>
                          <w:color w:val="404040" w:themeColor="text1" w:themeTint="BF"/>
                          <w:kern w:val="24"/>
                          <w:sz w:val="28"/>
                          <w:szCs w:val="28"/>
                        </w:rPr>
                        <w:tab/>
                      </w:r>
                      <w:r>
                        <w:rPr>
                          <w:rFonts w:asciiTheme="minorHAnsi" w:hAnsi="Calibri" w:cstheme="minorBidi"/>
                          <w:color w:val="404040" w:themeColor="text1" w:themeTint="BF"/>
                          <w:kern w:val="24"/>
                          <w:sz w:val="28"/>
                          <w:szCs w:val="28"/>
                        </w:rPr>
                        <w:tab/>
                      </w:r>
                      <w:r>
                        <w:rPr>
                          <w:rFonts w:asciiTheme="minorHAnsi" w:hAnsi="Calibri" w:cstheme="minorBidi"/>
                          <w:color w:val="404040" w:themeColor="text1" w:themeTint="BF"/>
                          <w:kern w:val="24"/>
                          <w:sz w:val="28"/>
                          <w:szCs w:val="28"/>
                        </w:rPr>
                        <w:tab/>
                      </w:r>
                      <w:r>
                        <w:rPr>
                          <w:rFonts w:asciiTheme="minorHAnsi" w:hAnsi="Calibri" w:cstheme="minorBidi"/>
                          <w:color w:val="404040" w:themeColor="text1" w:themeTint="BF"/>
                          <w:kern w:val="24"/>
                          <w:sz w:val="28"/>
                          <w:szCs w:val="28"/>
                        </w:rPr>
                        <w:tab/>
                        <w:t xml:space="preserve">          (develops during pregnancy) 90%</w:t>
                      </w:r>
                    </w:p>
                    <w:p w:rsidR="00DF1A66" w:rsidRDefault="00DF1A66" w:rsidP="00D04DC2">
                      <w:pPr>
                        <w:pStyle w:val="NormalWeb"/>
                        <w:spacing w:before="200" w:after="0"/>
                        <w:rPr>
                          <w:rFonts w:asciiTheme="minorHAnsi" w:hAnsi="Calibri" w:cstheme="minorBidi"/>
                          <w:color w:val="404040" w:themeColor="text1" w:themeTint="BF"/>
                          <w:kern w:val="24"/>
                          <w:sz w:val="28"/>
                          <w:szCs w:val="28"/>
                        </w:rPr>
                      </w:pPr>
                    </w:p>
                    <w:p w:rsidR="00DF1A66" w:rsidRDefault="00DF1A66" w:rsidP="00D04DC2">
                      <w:pPr>
                        <w:pStyle w:val="NormalWeb"/>
                        <w:spacing w:before="200" w:after="0"/>
                        <w:rPr>
                          <w:rFonts w:asciiTheme="minorHAnsi" w:hAnsi="Calibri" w:cstheme="minorBidi"/>
                          <w:color w:val="404040" w:themeColor="text1" w:themeTint="BF"/>
                          <w:kern w:val="24"/>
                          <w:sz w:val="28"/>
                          <w:szCs w:val="28"/>
                        </w:rPr>
                      </w:pPr>
                    </w:p>
                    <w:p w:rsidR="00DF1A66" w:rsidRDefault="00DF1A66" w:rsidP="00D04DC2">
                      <w:pPr>
                        <w:pStyle w:val="NormalWeb"/>
                        <w:spacing w:before="200" w:after="0"/>
                        <w:rPr>
                          <w:rFonts w:asciiTheme="minorHAnsi" w:hAnsi="Calibri" w:cstheme="minorBidi"/>
                          <w:color w:val="404040" w:themeColor="text1" w:themeTint="BF"/>
                          <w:kern w:val="24"/>
                          <w:sz w:val="28"/>
                          <w:szCs w:val="28"/>
                        </w:rPr>
                      </w:pPr>
                      <w:r>
                        <w:rPr>
                          <w:rFonts w:asciiTheme="minorHAnsi" w:hAnsi="Calibri" w:cstheme="minorBidi"/>
                          <w:color w:val="404040" w:themeColor="text1" w:themeTint="BF"/>
                          <w:kern w:val="24"/>
                          <w:sz w:val="28"/>
                          <w:szCs w:val="28"/>
                        </w:rPr>
                        <w:t xml:space="preserve">                                                                                                                            </w:t>
                      </w:r>
                    </w:p>
                    <w:p w:rsidR="00DF1A66" w:rsidRDefault="00DF1A66" w:rsidP="00D04DC2">
                      <w:pPr>
                        <w:pStyle w:val="NormalWeb"/>
                        <w:spacing w:before="200" w:after="0"/>
                        <w:rPr>
                          <w:rFonts w:asciiTheme="minorHAnsi" w:hAnsi="Calibri" w:cstheme="minorBidi"/>
                          <w:color w:val="404040" w:themeColor="text1" w:themeTint="BF"/>
                          <w:kern w:val="24"/>
                          <w:sz w:val="28"/>
                          <w:szCs w:val="28"/>
                        </w:rPr>
                      </w:pPr>
                    </w:p>
                    <w:p w:rsidR="00DF1A66" w:rsidRDefault="00DF1A66" w:rsidP="00D04DC2">
                      <w:pPr>
                        <w:pStyle w:val="NormalWeb"/>
                        <w:spacing w:before="200" w:after="0"/>
                        <w:rPr>
                          <w:rFonts w:asciiTheme="minorHAnsi" w:hAnsi="Calibri" w:cstheme="minorBidi"/>
                          <w:color w:val="404040" w:themeColor="text1" w:themeTint="BF"/>
                          <w:kern w:val="24"/>
                          <w:sz w:val="28"/>
                          <w:szCs w:val="28"/>
                        </w:rPr>
                      </w:pPr>
                    </w:p>
                    <w:p w:rsidR="00DF1A66" w:rsidRDefault="00DF1A66" w:rsidP="00D04DC2">
                      <w:pPr>
                        <w:pStyle w:val="NormalWeb"/>
                        <w:spacing w:before="200" w:after="0"/>
                      </w:pPr>
                    </w:p>
                  </w:txbxContent>
                </v:textbox>
                <w10:wrap anchorx="margin"/>
              </v:rect>
            </w:pict>
          </mc:Fallback>
        </mc:AlternateContent>
      </w:r>
      <w:r w:rsidRPr="00D04DC2">
        <w:rPr>
          <w:rFonts w:ascii="Century Gothic" w:hAnsi="Century Gothic"/>
          <w:noProof/>
          <w:sz w:val="24"/>
        </w:rPr>
        <mc:AlternateContent>
          <mc:Choice Requires="wps">
            <w:drawing>
              <wp:anchor distT="0" distB="0" distL="114300" distR="114300" simplePos="0" relativeHeight="251663360" behindDoc="0" locked="0" layoutInCell="1" allowOverlap="1" wp14:anchorId="14B34A0B" wp14:editId="3D2C4883">
                <wp:simplePos x="0" y="0"/>
                <wp:positionH relativeFrom="column">
                  <wp:posOffset>942975</wp:posOffset>
                </wp:positionH>
                <wp:positionV relativeFrom="paragraph">
                  <wp:posOffset>85725</wp:posOffset>
                </wp:positionV>
                <wp:extent cx="1600200" cy="0"/>
                <wp:effectExtent l="0" t="19050" r="19050" b="19050"/>
                <wp:wrapNone/>
                <wp:docPr id="14637" name="Straight Connector 14637"/>
                <wp:cNvGraphicFramePr/>
                <a:graphic xmlns:a="http://schemas.openxmlformats.org/drawingml/2006/main">
                  <a:graphicData uri="http://schemas.microsoft.com/office/word/2010/wordprocessingShape">
                    <wps:wsp>
                      <wps:cNvCnPr/>
                      <wps:spPr>
                        <a:xfrm flipV="1">
                          <a:off x="0" y="0"/>
                          <a:ext cx="1600200" cy="0"/>
                        </a:xfrm>
                        <a:prstGeom prst="line">
                          <a:avLst/>
                        </a:prstGeom>
                        <a:noFill/>
                        <a:ln w="28575" cap="flat" cmpd="sng" algn="ctr">
                          <a:solidFill>
                            <a:srgbClr val="92D05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3FCD70C" id="Straight Connector 14637"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4.25pt,6.75pt" to="200.2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" strokecolor="#92d050" strokeweight="2.25pt">
                <v:stroke joinstyle="miter"/>
              </v:line>
            </w:pict>
          </mc:Fallback>
        </mc:AlternateContent>
      </w:r>
    </w:p>
    <w:p w:rsidR="00D04DC2" w:rsidRPr="00D04DC2" w:rsidRDefault="00D04DC2" w:rsidP="00D04DC2">
      <w:pPr>
        <w:rPr>
          <w:rFonts w:ascii="Century Gothic" w:hAnsi="Century Gothic"/>
          <w:sz w:val="24"/>
        </w:rPr>
      </w:pPr>
    </w:p>
    <w:p w:rsidR="00D04DC2" w:rsidRPr="00D04DC2" w:rsidRDefault="00D04DC2" w:rsidP="00D04DC2">
      <w:pPr>
        <w:rPr>
          <w:rFonts w:ascii="Century Gothic" w:hAnsi="Century Gothic"/>
          <w:sz w:val="24"/>
        </w:rPr>
      </w:pPr>
    </w:p>
    <w:p w:rsidR="00D04DC2" w:rsidRPr="00D04DC2" w:rsidRDefault="00D04DC2" w:rsidP="00D04DC2">
      <w:pPr>
        <w:rPr>
          <w:rFonts w:ascii="Century Gothic" w:hAnsi="Century Gothic"/>
          <w:sz w:val="24"/>
        </w:rPr>
      </w:pPr>
    </w:p>
    <w:p w:rsidR="00D04DC2" w:rsidRPr="00D04DC2" w:rsidRDefault="00D04DC2" w:rsidP="00D04DC2">
      <w:pPr>
        <w:rPr>
          <w:rFonts w:ascii="Century Gothic" w:hAnsi="Century Gothic"/>
          <w:sz w:val="24"/>
        </w:rPr>
      </w:pPr>
      <w:r w:rsidRPr="00D04DC2">
        <w:rPr>
          <w:rFonts w:ascii="Century Gothic" w:hAnsi="Century Gothic"/>
          <w:noProof/>
          <w:sz w:val="24"/>
        </w:rPr>
        <mc:AlternateContent>
          <mc:Choice Requires="wps">
            <w:drawing>
              <wp:anchor distT="0" distB="0" distL="114300" distR="114300" simplePos="0" relativeHeight="251668480" behindDoc="0" locked="0" layoutInCell="1" allowOverlap="1" wp14:anchorId="66E68C20" wp14:editId="359A8CDB">
                <wp:simplePos x="0" y="0"/>
                <wp:positionH relativeFrom="page">
                  <wp:posOffset>5248275</wp:posOffset>
                </wp:positionH>
                <wp:positionV relativeFrom="paragraph">
                  <wp:posOffset>8890</wp:posOffset>
                </wp:positionV>
                <wp:extent cx="2362200" cy="1495425"/>
                <wp:effectExtent l="0" t="0" r="0" b="0"/>
                <wp:wrapNone/>
                <wp:docPr id="14638" name="TextBox 16"/>
                <wp:cNvGraphicFramePr/>
                <a:graphic xmlns:a="http://schemas.openxmlformats.org/drawingml/2006/main">
                  <a:graphicData uri="http://schemas.microsoft.com/office/word/2010/wordprocessingShape">
                    <wps:wsp>
                      <wps:cNvSpPr txBox="1"/>
                      <wps:spPr>
                        <a:xfrm>
                          <a:off x="0" y="0"/>
                          <a:ext cx="2362200" cy="1495425"/>
                        </a:xfrm>
                        <a:prstGeom prst="rect">
                          <a:avLst/>
                        </a:prstGeom>
                        <a:noFill/>
                      </wps:spPr>
                      <wps:txbx>
                        <w:txbxContent>
                          <w:p w:rsidR="00DF1A66" w:rsidRDefault="00DF1A66" w:rsidP="00D04DC2">
                            <w:pPr>
                              <w:pStyle w:val="NormalWeb"/>
                              <w:spacing w:after="0"/>
                            </w:pPr>
                            <w:r>
                              <w:rPr>
                                <w:rFonts w:asciiTheme="minorHAnsi" w:hAnsi="Calibri" w:cstheme="minorBidi"/>
                                <w:color w:val="000000" w:themeColor="text1"/>
                                <w:kern w:val="24"/>
                              </w:rPr>
                              <w:t>Hormones released during pregnancy:</w:t>
                            </w:r>
                          </w:p>
                          <w:p w:rsidR="00DF1A66" w:rsidRDefault="00DF1A66" w:rsidP="00D04DC2">
                            <w:pPr>
                              <w:pStyle w:val="ListParagraph"/>
                              <w:numPr>
                                <w:ilvl w:val="1"/>
                                <w:numId w:val="25"/>
                              </w:numPr>
                              <w:spacing w:after="0" w:line="240" w:lineRule="auto"/>
                              <w:rPr>
                                <w:rFonts w:eastAsia="Times New Roman"/>
                              </w:rPr>
                            </w:pPr>
                            <w:proofErr w:type="spellStart"/>
                            <w:r>
                              <w:rPr>
                                <w:rFonts w:hAnsi="Calibri"/>
                                <w:color w:val="000000" w:themeColor="text1"/>
                                <w:kern w:val="24"/>
                              </w:rPr>
                              <w:t>hPL</w:t>
                            </w:r>
                            <w:proofErr w:type="spellEnd"/>
                            <w:r>
                              <w:rPr>
                                <w:rFonts w:hAnsi="Calibri"/>
                                <w:color w:val="000000" w:themeColor="text1"/>
                                <w:kern w:val="24"/>
                              </w:rPr>
                              <w:t xml:space="preserve"> (human placental </w:t>
                            </w:r>
                            <w:proofErr w:type="spellStart"/>
                            <w:r>
                              <w:rPr>
                                <w:rFonts w:hAnsi="Calibri"/>
                                <w:color w:val="000000" w:themeColor="text1"/>
                                <w:kern w:val="24"/>
                              </w:rPr>
                              <w:t>lactogen</w:t>
                            </w:r>
                            <w:proofErr w:type="spellEnd"/>
                            <w:r>
                              <w:rPr>
                                <w:rFonts w:hAnsi="Calibri"/>
                                <w:color w:val="000000" w:themeColor="text1"/>
                                <w:kern w:val="24"/>
                              </w:rPr>
                              <w:t>)</w:t>
                            </w:r>
                          </w:p>
                          <w:p w:rsidR="00DF1A66" w:rsidRDefault="00DF1A66" w:rsidP="00D04DC2">
                            <w:pPr>
                              <w:pStyle w:val="ListParagraph"/>
                              <w:numPr>
                                <w:ilvl w:val="1"/>
                                <w:numId w:val="25"/>
                              </w:numPr>
                              <w:spacing w:after="0" w:line="240" w:lineRule="auto"/>
                              <w:rPr>
                                <w:rFonts w:eastAsia="Times New Roman"/>
                              </w:rPr>
                            </w:pPr>
                            <w:r>
                              <w:rPr>
                                <w:rFonts w:hAnsi="Calibri"/>
                                <w:color w:val="000000" w:themeColor="text1"/>
                                <w:kern w:val="24"/>
                              </w:rPr>
                              <w:t>Cortisol (bodies main stress hormone)</w:t>
                            </w:r>
                          </w:p>
                          <w:p w:rsidR="00DF1A66" w:rsidRDefault="00DF1A66" w:rsidP="00D04DC2">
                            <w:pPr>
                              <w:pStyle w:val="ListParagraph"/>
                              <w:numPr>
                                <w:ilvl w:val="1"/>
                                <w:numId w:val="25"/>
                              </w:numPr>
                              <w:spacing w:after="0" w:line="240" w:lineRule="auto"/>
                              <w:rPr>
                                <w:rFonts w:eastAsia="Times New Roman"/>
                              </w:rPr>
                            </w:pPr>
                            <w:r>
                              <w:rPr>
                                <w:rFonts w:hAnsi="Calibri"/>
                                <w:color w:val="000000" w:themeColor="text1"/>
                                <w:kern w:val="24"/>
                              </w:rPr>
                              <w:t>Growth hormone</w:t>
                            </w:r>
                          </w:p>
                          <w:p w:rsidR="00DF1A66" w:rsidRDefault="00DF1A66" w:rsidP="00D04DC2">
                            <w:pPr>
                              <w:pStyle w:val="ListParagraph"/>
                              <w:numPr>
                                <w:ilvl w:val="1"/>
                                <w:numId w:val="25"/>
                              </w:numPr>
                              <w:spacing w:after="0" w:line="240" w:lineRule="auto"/>
                              <w:rPr>
                                <w:rFonts w:eastAsia="Times New Roman"/>
                              </w:rPr>
                            </w:pPr>
                            <w:r>
                              <w:rPr>
                                <w:rFonts w:hAnsi="Calibri"/>
                                <w:color w:val="000000" w:themeColor="text1"/>
                                <w:kern w:val="24"/>
                              </w:rPr>
                              <w:t xml:space="preserve">Progesterone </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66E68C20" id="TextBox 16" o:spid="_x0000_s1029" type="#_x0000_t202" style="position:absolute;margin-left:413.25pt;margin-top:.7pt;width:186pt;height:117.75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" filled="f" stroked="f">
                <v:textbox>
                  <w:txbxContent>
                    <w:p w:rsidR="00DF1A66" w:rsidRDefault="00DF1A66" w:rsidP="00D04DC2">
                      <w:pPr>
                        <w:pStyle w:val="NormalWeb"/>
                        <w:spacing w:after="0"/>
                      </w:pPr>
                      <w:r>
                        <w:rPr>
                          <w:rFonts w:asciiTheme="minorHAnsi" w:hAnsi="Calibri" w:cstheme="minorBidi"/>
                          <w:color w:val="000000" w:themeColor="text1"/>
                          <w:kern w:val="24"/>
                        </w:rPr>
                        <w:t>Hormones released during pregnancy:</w:t>
                      </w:r>
                    </w:p>
                    <w:p w:rsidR="00DF1A66" w:rsidRDefault="00DF1A66" w:rsidP="00D04DC2">
                      <w:pPr>
                        <w:pStyle w:val="ListParagraph"/>
                        <w:numPr>
                          <w:ilvl w:val="1"/>
                          <w:numId w:val="25"/>
                        </w:numPr>
                        <w:spacing w:after="0" w:line="240" w:lineRule="auto"/>
                        <w:rPr>
                          <w:rFonts w:eastAsia="Times New Roman"/>
                        </w:rPr>
                      </w:pPr>
                      <w:proofErr w:type="spellStart"/>
                      <w:r>
                        <w:rPr>
                          <w:rFonts w:hAnsi="Calibri"/>
                          <w:color w:val="000000" w:themeColor="text1"/>
                          <w:kern w:val="24"/>
                        </w:rPr>
                        <w:t>hPL</w:t>
                      </w:r>
                      <w:proofErr w:type="spellEnd"/>
                      <w:r>
                        <w:rPr>
                          <w:rFonts w:hAnsi="Calibri"/>
                          <w:color w:val="000000" w:themeColor="text1"/>
                          <w:kern w:val="24"/>
                        </w:rPr>
                        <w:t xml:space="preserve"> (human placental </w:t>
                      </w:r>
                      <w:proofErr w:type="spellStart"/>
                      <w:r>
                        <w:rPr>
                          <w:rFonts w:hAnsi="Calibri"/>
                          <w:color w:val="000000" w:themeColor="text1"/>
                          <w:kern w:val="24"/>
                        </w:rPr>
                        <w:t>lactogen</w:t>
                      </w:r>
                      <w:proofErr w:type="spellEnd"/>
                      <w:r>
                        <w:rPr>
                          <w:rFonts w:hAnsi="Calibri"/>
                          <w:color w:val="000000" w:themeColor="text1"/>
                          <w:kern w:val="24"/>
                        </w:rPr>
                        <w:t>)</w:t>
                      </w:r>
                    </w:p>
                    <w:p w:rsidR="00DF1A66" w:rsidRDefault="00DF1A66" w:rsidP="00D04DC2">
                      <w:pPr>
                        <w:pStyle w:val="ListParagraph"/>
                        <w:numPr>
                          <w:ilvl w:val="1"/>
                          <w:numId w:val="25"/>
                        </w:numPr>
                        <w:spacing w:after="0" w:line="240" w:lineRule="auto"/>
                        <w:rPr>
                          <w:rFonts w:eastAsia="Times New Roman"/>
                        </w:rPr>
                      </w:pPr>
                      <w:r>
                        <w:rPr>
                          <w:rFonts w:hAnsi="Calibri"/>
                          <w:color w:val="000000" w:themeColor="text1"/>
                          <w:kern w:val="24"/>
                        </w:rPr>
                        <w:t>Cortisol (bodies main stress hormone)</w:t>
                      </w:r>
                    </w:p>
                    <w:p w:rsidR="00DF1A66" w:rsidRDefault="00DF1A66" w:rsidP="00D04DC2">
                      <w:pPr>
                        <w:pStyle w:val="ListParagraph"/>
                        <w:numPr>
                          <w:ilvl w:val="1"/>
                          <w:numId w:val="25"/>
                        </w:numPr>
                        <w:spacing w:after="0" w:line="240" w:lineRule="auto"/>
                        <w:rPr>
                          <w:rFonts w:eastAsia="Times New Roman"/>
                        </w:rPr>
                      </w:pPr>
                      <w:r>
                        <w:rPr>
                          <w:rFonts w:hAnsi="Calibri"/>
                          <w:color w:val="000000" w:themeColor="text1"/>
                          <w:kern w:val="24"/>
                        </w:rPr>
                        <w:t>Growth hormone</w:t>
                      </w:r>
                    </w:p>
                    <w:p w:rsidR="00DF1A66" w:rsidRDefault="00DF1A66" w:rsidP="00D04DC2">
                      <w:pPr>
                        <w:pStyle w:val="ListParagraph"/>
                        <w:numPr>
                          <w:ilvl w:val="1"/>
                          <w:numId w:val="25"/>
                        </w:numPr>
                        <w:spacing w:after="0" w:line="240" w:lineRule="auto"/>
                        <w:rPr>
                          <w:rFonts w:eastAsia="Times New Roman"/>
                        </w:rPr>
                      </w:pPr>
                      <w:r>
                        <w:rPr>
                          <w:rFonts w:hAnsi="Calibri"/>
                          <w:color w:val="000000" w:themeColor="text1"/>
                          <w:kern w:val="24"/>
                        </w:rPr>
                        <w:t xml:space="preserve">Progesterone </w:t>
                      </w:r>
                    </w:p>
                  </w:txbxContent>
                </v:textbox>
                <w10:wrap anchorx="page"/>
              </v:shape>
            </w:pict>
          </mc:Fallback>
        </mc:AlternateContent>
      </w:r>
      <w:r w:rsidRPr="00D04DC2">
        <w:rPr>
          <w:rFonts w:ascii="Century Gothic" w:hAnsi="Century Gothic"/>
          <w:noProof/>
          <w:sz w:val="24"/>
        </w:rPr>
        <mc:AlternateContent>
          <mc:Choice Requires="wps">
            <w:drawing>
              <wp:anchor distT="0" distB="0" distL="114300" distR="114300" simplePos="0" relativeHeight="251667456" behindDoc="0" locked="0" layoutInCell="1" allowOverlap="1" wp14:anchorId="051A7040" wp14:editId="6250EDB0">
                <wp:simplePos x="0" y="0"/>
                <wp:positionH relativeFrom="column">
                  <wp:posOffset>0</wp:posOffset>
                </wp:positionH>
                <wp:positionV relativeFrom="paragraph">
                  <wp:posOffset>-635</wp:posOffset>
                </wp:positionV>
                <wp:extent cx="2597727" cy="461665"/>
                <wp:effectExtent l="0" t="0" r="0" b="0"/>
                <wp:wrapNone/>
                <wp:docPr id="14642" name="TextBox 15"/>
                <wp:cNvGraphicFramePr/>
                <a:graphic xmlns:a="http://schemas.openxmlformats.org/drawingml/2006/main">
                  <a:graphicData uri="http://schemas.microsoft.com/office/word/2010/wordprocessingShape">
                    <wps:wsp>
                      <wps:cNvSpPr txBox="1"/>
                      <wps:spPr>
                        <a:xfrm>
                          <a:off x="0" y="0"/>
                          <a:ext cx="2597727" cy="461665"/>
                        </a:xfrm>
                        <a:prstGeom prst="rect">
                          <a:avLst/>
                        </a:prstGeom>
                        <a:noFill/>
                      </wps:spPr>
                      <wps:txbx>
                        <w:txbxContent>
                          <w:p w:rsidR="00DF1A66" w:rsidRPr="00FA01C3" w:rsidRDefault="00DF1A66" w:rsidP="00D04DC2">
                            <w:pPr>
                              <w:pStyle w:val="NormalWeb"/>
                              <w:spacing w:after="0"/>
                              <w:rPr>
                                <w:sz w:val="22"/>
                                <w:szCs w:val="22"/>
                              </w:rPr>
                            </w:pPr>
                            <w:r w:rsidRPr="00FA01C3">
                              <w:rPr>
                                <w:rFonts w:asciiTheme="minorHAnsi" w:hAnsi="Calibri" w:cstheme="minorBidi"/>
                                <w:color w:val="000000" w:themeColor="text1"/>
                                <w:kern w:val="24"/>
                                <w:sz w:val="22"/>
                                <w:szCs w:val="22"/>
                              </w:rPr>
                              <w:t>Poorly controlled at conception or within the 1</w:t>
                            </w:r>
                            <w:proofErr w:type="spellStart"/>
                            <w:r w:rsidRPr="00FA01C3">
                              <w:rPr>
                                <w:rFonts w:asciiTheme="minorHAnsi" w:hAnsi="Calibri" w:cstheme="minorBidi"/>
                                <w:color w:val="000000" w:themeColor="text1"/>
                                <w:kern w:val="24"/>
                                <w:position w:val="7"/>
                                <w:sz w:val="22"/>
                                <w:szCs w:val="22"/>
                                <w:vertAlign w:val="superscript"/>
                              </w:rPr>
                              <w:t>st</w:t>
                            </w:r>
                            <w:proofErr w:type="spellEnd"/>
                            <w:r w:rsidRPr="00FA01C3">
                              <w:rPr>
                                <w:rFonts w:asciiTheme="minorHAnsi" w:hAnsi="Calibri" w:cstheme="minorBidi"/>
                                <w:color w:val="000000" w:themeColor="text1"/>
                                <w:kern w:val="24"/>
                                <w:sz w:val="22"/>
                                <w:szCs w:val="22"/>
                              </w:rPr>
                              <w:t xml:space="preserve"> 8weeks-organogenisis</w:t>
                            </w:r>
                          </w:p>
                        </w:txbxContent>
                      </wps:txbx>
                      <wps:bodyPr wrap="square" rtlCol="0">
                        <a:spAutoFit/>
                      </wps:bodyPr>
                    </wps:wsp>
                  </a:graphicData>
                </a:graphic>
              </wp:anchor>
            </w:drawing>
          </mc:Choice>
          <mc:Fallback>
            <w:pict>
              <v:shape w14:anchorId="051A7040" id="TextBox 15" o:spid="_x0000_s1030" type="#_x0000_t202" style="position:absolute;margin-left:0;margin-top:-.05pt;width:204.55pt;height:36.3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" filled="f" stroked="f">
                <v:textbox style="mso-fit-shape-to-text:t">
                  <w:txbxContent>
                    <w:p w:rsidR="00DF1A66" w:rsidRPr="00FA01C3" w:rsidRDefault="00DF1A66" w:rsidP="00D04DC2">
                      <w:pPr>
                        <w:pStyle w:val="NormalWeb"/>
                        <w:spacing w:after="0"/>
                        <w:rPr>
                          <w:sz w:val="22"/>
                          <w:szCs w:val="22"/>
                        </w:rPr>
                      </w:pPr>
                      <w:r w:rsidRPr="00FA01C3">
                        <w:rPr>
                          <w:rFonts w:asciiTheme="minorHAnsi" w:hAnsi="Calibri" w:cstheme="minorBidi"/>
                          <w:color w:val="000000" w:themeColor="text1"/>
                          <w:kern w:val="24"/>
                          <w:sz w:val="22"/>
                          <w:szCs w:val="22"/>
                        </w:rPr>
                        <w:t>Poorly controlled at conception or within the 1</w:t>
                      </w:r>
                      <w:proofErr w:type="spellStart"/>
                      <w:r w:rsidRPr="00FA01C3">
                        <w:rPr>
                          <w:rFonts w:asciiTheme="minorHAnsi" w:hAnsi="Calibri" w:cstheme="minorBidi"/>
                          <w:color w:val="000000" w:themeColor="text1"/>
                          <w:kern w:val="24"/>
                          <w:position w:val="7"/>
                          <w:sz w:val="22"/>
                          <w:szCs w:val="22"/>
                          <w:vertAlign w:val="superscript"/>
                        </w:rPr>
                        <w:t>st</w:t>
                      </w:r>
                      <w:proofErr w:type="spellEnd"/>
                      <w:r w:rsidRPr="00FA01C3">
                        <w:rPr>
                          <w:rFonts w:asciiTheme="minorHAnsi" w:hAnsi="Calibri" w:cstheme="minorBidi"/>
                          <w:color w:val="000000" w:themeColor="text1"/>
                          <w:kern w:val="24"/>
                          <w:sz w:val="22"/>
                          <w:szCs w:val="22"/>
                        </w:rPr>
                        <w:t xml:space="preserve"> 8weeks-organogenisis</w:t>
                      </w:r>
                    </w:p>
                  </w:txbxContent>
                </v:textbox>
              </v:shape>
            </w:pict>
          </mc:Fallback>
        </mc:AlternateContent>
      </w:r>
    </w:p>
    <w:p w:rsidR="00D04DC2" w:rsidRPr="00D04DC2" w:rsidRDefault="00D04DC2" w:rsidP="00D04DC2">
      <w:pPr>
        <w:rPr>
          <w:rFonts w:ascii="Century Gothic" w:hAnsi="Century Gothic"/>
          <w:sz w:val="24"/>
        </w:rPr>
      </w:pPr>
      <w:r w:rsidRPr="00D04DC2">
        <w:rPr>
          <w:rFonts w:ascii="Century Gothic" w:hAnsi="Century Gothic"/>
          <w:noProof/>
          <w:sz w:val="24"/>
        </w:rPr>
        <mc:AlternateContent>
          <mc:Choice Requires="wps">
            <w:drawing>
              <wp:anchor distT="0" distB="0" distL="114300" distR="114300" simplePos="0" relativeHeight="251669504" behindDoc="0" locked="0" layoutInCell="1" allowOverlap="1" wp14:anchorId="55BB59BE" wp14:editId="0F6EC1F1">
                <wp:simplePos x="0" y="0"/>
                <wp:positionH relativeFrom="column">
                  <wp:posOffset>2924175</wp:posOffset>
                </wp:positionH>
                <wp:positionV relativeFrom="paragraph">
                  <wp:posOffset>194310</wp:posOffset>
                </wp:positionV>
                <wp:extent cx="2019300" cy="1581150"/>
                <wp:effectExtent l="0" t="0" r="19050" b="19050"/>
                <wp:wrapNone/>
                <wp:docPr id="14648" name="TextBox 38"/>
                <wp:cNvGraphicFramePr/>
                <a:graphic xmlns:a="http://schemas.openxmlformats.org/drawingml/2006/main">
                  <a:graphicData uri="http://schemas.microsoft.com/office/word/2010/wordprocessingShape">
                    <wps:wsp>
                      <wps:cNvSpPr txBox="1"/>
                      <wps:spPr>
                        <a:xfrm>
                          <a:off x="0" y="0"/>
                          <a:ext cx="2019300" cy="1581150"/>
                        </a:xfrm>
                        <a:prstGeom prst="rect">
                          <a:avLst/>
                        </a:prstGeom>
                        <a:noFill/>
                        <a:ln>
                          <a:solidFill>
                            <a:srgbClr val="FFC000"/>
                          </a:solidFill>
                        </a:ln>
                      </wps:spPr>
                      <wps:txbx>
                        <w:txbxContent>
                          <w:p w:rsidR="00DF1A66" w:rsidRDefault="00DF1A66" w:rsidP="00D04DC2">
                            <w:pPr>
                              <w:pStyle w:val="NormalWeb"/>
                              <w:spacing w:after="0"/>
                            </w:pPr>
                            <w:r>
                              <w:rPr>
                                <w:rFonts w:asciiTheme="minorHAnsi" w:hAnsi="Calibri" w:cstheme="minorBidi"/>
                                <w:color w:val="000000" w:themeColor="text1"/>
                                <w:kern w:val="24"/>
                              </w:rPr>
                              <w:t>Have lots of important roles.</w:t>
                            </w:r>
                          </w:p>
                          <w:p w:rsidR="00DF1A66" w:rsidRDefault="00DF1A66" w:rsidP="00D04DC2">
                            <w:pPr>
                              <w:pStyle w:val="ListParagraph"/>
                              <w:numPr>
                                <w:ilvl w:val="0"/>
                                <w:numId w:val="26"/>
                              </w:numPr>
                              <w:spacing w:after="0" w:line="240" w:lineRule="auto"/>
                              <w:rPr>
                                <w:rFonts w:eastAsia="Times New Roman"/>
                              </w:rPr>
                            </w:pPr>
                            <w:r>
                              <w:rPr>
                                <w:rFonts w:hAnsi="Calibri"/>
                                <w:color w:val="000000" w:themeColor="text1"/>
                                <w:kern w:val="24"/>
                              </w:rPr>
                              <w:t xml:space="preserve">One role is it increases moms production of glucose to make sure the fetus has enough glucose (primary fuel source) </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55BB59BE" id="TextBox 38" o:spid="_x0000_s1031" type="#_x0000_t202" style="position:absolute;margin-left:230.25pt;margin-top:15.3pt;width:159pt;height:12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" filled="f" strokecolor="#ffc000">
                <v:textbox>
                  <w:txbxContent>
                    <w:p w:rsidR="00DF1A66" w:rsidRDefault="00DF1A66" w:rsidP="00D04DC2">
                      <w:pPr>
                        <w:pStyle w:val="NormalWeb"/>
                        <w:spacing w:after="0"/>
                      </w:pPr>
                      <w:r>
                        <w:rPr>
                          <w:rFonts w:asciiTheme="minorHAnsi" w:hAnsi="Calibri" w:cstheme="minorBidi"/>
                          <w:color w:val="000000" w:themeColor="text1"/>
                          <w:kern w:val="24"/>
                        </w:rPr>
                        <w:t>Have lots of important roles.</w:t>
                      </w:r>
                    </w:p>
                    <w:p w:rsidR="00DF1A66" w:rsidRDefault="00DF1A66" w:rsidP="00D04DC2">
                      <w:pPr>
                        <w:pStyle w:val="ListParagraph"/>
                        <w:numPr>
                          <w:ilvl w:val="0"/>
                          <w:numId w:val="26"/>
                        </w:numPr>
                        <w:spacing w:after="0" w:line="240" w:lineRule="auto"/>
                        <w:rPr>
                          <w:rFonts w:eastAsia="Times New Roman"/>
                        </w:rPr>
                      </w:pPr>
                      <w:r>
                        <w:rPr>
                          <w:rFonts w:hAnsi="Calibri"/>
                          <w:color w:val="000000" w:themeColor="text1"/>
                          <w:kern w:val="24"/>
                        </w:rPr>
                        <w:t xml:space="preserve">One role is it increases moms production of glucose to make sure the fetus has enough glucose (primary fuel source) </w:t>
                      </w:r>
                    </w:p>
                  </w:txbxContent>
                </v:textbox>
              </v:shape>
            </w:pict>
          </mc:Fallback>
        </mc:AlternateContent>
      </w:r>
      <w:r w:rsidRPr="00D04DC2">
        <w:rPr>
          <w:rFonts w:ascii="Century Gothic" w:hAnsi="Century Gothic"/>
          <w:noProof/>
          <w:sz w:val="24"/>
        </w:rPr>
        <mc:AlternateContent>
          <mc:Choice Requires="wps">
            <w:drawing>
              <wp:anchor distT="0" distB="0" distL="114300" distR="114300" simplePos="0" relativeHeight="251671552" behindDoc="0" locked="0" layoutInCell="1" allowOverlap="1" wp14:anchorId="2712EDF4" wp14:editId="1C3F7459">
                <wp:simplePos x="0" y="0"/>
                <wp:positionH relativeFrom="column">
                  <wp:posOffset>1171575</wp:posOffset>
                </wp:positionH>
                <wp:positionV relativeFrom="paragraph">
                  <wp:posOffset>180975</wp:posOffset>
                </wp:positionV>
                <wp:extent cx="123825" cy="247650"/>
                <wp:effectExtent l="38100" t="0" r="28575" b="57150"/>
                <wp:wrapNone/>
                <wp:docPr id="14649" name="Straight Arrow Connector 14649"/>
                <wp:cNvGraphicFramePr/>
                <a:graphic xmlns:a="http://schemas.openxmlformats.org/drawingml/2006/main">
                  <a:graphicData uri="http://schemas.microsoft.com/office/word/2010/wordprocessingShape">
                    <wps:wsp>
                      <wps:cNvCnPr/>
                      <wps:spPr>
                        <a:xfrm flipH="1">
                          <a:off x="0" y="0"/>
                          <a:ext cx="123825" cy="247650"/>
                        </a:xfrm>
                        <a:prstGeom prst="straightConnector1">
                          <a:avLst/>
                        </a:prstGeom>
                        <a:noFill/>
                        <a:ln w="12700" cap="flat" cmpd="sng" algn="ctr">
                          <a:solidFill>
                            <a:srgbClr val="92D05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7B7F235" id="Straight Arrow Connector 14649" o:spid="_x0000_s1026" type="#_x0000_t32" style="position:absolute;margin-left:92.25pt;margin-top:14.25pt;width:9.75pt;height:19.5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" strokecolor="#92d050" strokeweight="1pt">
                <v:stroke endarrow="block" joinstyle="miter"/>
              </v:shape>
            </w:pict>
          </mc:Fallback>
        </mc:AlternateContent>
      </w:r>
    </w:p>
    <w:p w:rsidR="00D04DC2" w:rsidRPr="00D04DC2" w:rsidRDefault="00D04DC2" w:rsidP="00D04DC2">
      <w:pPr>
        <w:rPr>
          <w:rFonts w:ascii="Century Gothic" w:hAnsi="Century Gothic"/>
          <w:sz w:val="24"/>
        </w:rPr>
      </w:pPr>
      <w:r w:rsidRPr="00D04DC2">
        <w:rPr>
          <w:rFonts w:ascii="Century Gothic" w:hAnsi="Century Gothic"/>
          <w:noProof/>
          <w:sz w:val="24"/>
        </w:rPr>
        <mc:AlternateContent>
          <mc:Choice Requires="wps">
            <w:drawing>
              <wp:anchor distT="0" distB="0" distL="114300" distR="114300" simplePos="0" relativeHeight="251670528" behindDoc="0" locked="0" layoutInCell="1" allowOverlap="1" wp14:anchorId="495F317B" wp14:editId="63FA0988">
                <wp:simplePos x="0" y="0"/>
                <wp:positionH relativeFrom="column">
                  <wp:posOffset>304800</wp:posOffset>
                </wp:positionH>
                <wp:positionV relativeFrom="paragraph">
                  <wp:posOffset>154305</wp:posOffset>
                </wp:positionV>
                <wp:extent cx="1581150" cy="238125"/>
                <wp:effectExtent l="0" t="0" r="0" b="9525"/>
                <wp:wrapNone/>
                <wp:docPr id="14650" name="Text Box 14650"/>
                <wp:cNvGraphicFramePr/>
                <a:graphic xmlns:a="http://schemas.openxmlformats.org/drawingml/2006/main">
                  <a:graphicData uri="http://schemas.microsoft.com/office/word/2010/wordprocessingShape">
                    <wps:wsp>
                      <wps:cNvSpPr txBox="1"/>
                      <wps:spPr>
                        <a:xfrm>
                          <a:off x="0" y="0"/>
                          <a:ext cx="1581150" cy="238125"/>
                        </a:xfrm>
                        <a:prstGeom prst="rect">
                          <a:avLst/>
                        </a:prstGeom>
                        <a:solidFill>
                          <a:srgbClr val="A5A5A5">
                            <a:lumMod val="20000"/>
                            <a:lumOff val="80000"/>
                          </a:srgbClr>
                        </a:solidFill>
                        <a:ln w="6350">
                          <a:noFill/>
                        </a:ln>
                        <a:effectLst/>
                      </wps:spPr>
                      <wps:txbx>
                        <w:txbxContent>
                          <w:p w:rsidR="00DF1A66" w:rsidRPr="00A76986" w:rsidRDefault="00DF1A66" w:rsidP="00D04DC2">
                            <w:pPr>
                              <w:rPr>
                                <w:sz w:val="20"/>
                                <w:szCs w:val="20"/>
                              </w:rPr>
                            </w:pPr>
                            <w:r w:rsidRPr="00A76986">
                              <w:rPr>
                                <w:sz w:val="20"/>
                                <w:szCs w:val="20"/>
                              </w:rPr>
                              <w:t xml:space="preserve">When </w:t>
                            </w:r>
                            <w:r>
                              <w:rPr>
                                <w:sz w:val="20"/>
                                <w:szCs w:val="20"/>
                              </w:rPr>
                              <w:t xml:space="preserve">fetal organs </w:t>
                            </w:r>
                            <w:r w:rsidRPr="00A76986">
                              <w:rPr>
                                <w:sz w:val="20"/>
                                <w:szCs w:val="20"/>
                              </w:rPr>
                              <w:t>formed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5F317B" id="Text Box 14650" o:spid="_x0000_s1032" type="#_x0000_t202" style="position:absolute;margin-left:24pt;margin-top:12.15pt;width:124.5pt;height:18.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" fillcolor="#ededed" stroked="f" strokeweight=".5pt">
                <v:textbox>
                  <w:txbxContent>
                    <w:p w:rsidR="00DF1A66" w:rsidRPr="00A76986" w:rsidRDefault="00DF1A66" w:rsidP="00D04DC2">
                      <w:pPr>
                        <w:rPr>
                          <w:sz w:val="20"/>
                          <w:szCs w:val="20"/>
                        </w:rPr>
                      </w:pPr>
                      <w:r w:rsidRPr="00A76986">
                        <w:rPr>
                          <w:sz w:val="20"/>
                          <w:szCs w:val="20"/>
                        </w:rPr>
                        <w:t xml:space="preserve">When </w:t>
                      </w:r>
                      <w:r>
                        <w:rPr>
                          <w:sz w:val="20"/>
                          <w:szCs w:val="20"/>
                        </w:rPr>
                        <w:t xml:space="preserve">fetal organs </w:t>
                      </w:r>
                      <w:r w:rsidRPr="00A76986">
                        <w:rPr>
                          <w:sz w:val="20"/>
                          <w:szCs w:val="20"/>
                        </w:rPr>
                        <w:t>formed</w:t>
                      </w:r>
                    </w:p>
                  </w:txbxContent>
                </v:textbox>
              </v:shape>
            </w:pict>
          </mc:Fallback>
        </mc:AlternateContent>
      </w:r>
      <w:r w:rsidRPr="00D04DC2">
        <w:rPr>
          <w:rFonts w:ascii="Century Gothic" w:hAnsi="Century Gothic"/>
          <w:noProof/>
          <w:sz w:val="24"/>
        </w:rPr>
        <w:t xml:space="preserve"> </w:t>
      </w:r>
    </w:p>
    <w:p w:rsidR="00D04DC2" w:rsidRPr="00D04DC2" w:rsidRDefault="00D04DC2" w:rsidP="00D04DC2">
      <w:pPr>
        <w:rPr>
          <w:rFonts w:ascii="Century Gothic" w:hAnsi="Century Gothic"/>
          <w:sz w:val="24"/>
        </w:rPr>
      </w:pPr>
    </w:p>
    <w:p w:rsidR="00D04DC2" w:rsidRPr="00D04DC2" w:rsidRDefault="00D04DC2" w:rsidP="00D04DC2">
      <w:pPr>
        <w:rPr>
          <w:rFonts w:ascii="Century Gothic" w:hAnsi="Century Gothic"/>
          <w:sz w:val="24"/>
        </w:rPr>
      </w:pPr>
      <w:r w:rsidRPr="00D04DC2">
        <w:rPr>
          <w:rFonts w:ascii="Century Gothic" w:hAnsi="Century Gothic"/>
          <w:noProof/>
          <w:sz w:val="24"/>
        </w:rPr>
        <mc:AlternateContent>
          <mc:Choice Requires="wps">
            <w:drawing>
              <wp:anchor distT="0" distB="0" distL="114300" distR="114300" simplePos="0" relativeHeight="251674624" behindDoc="0" locked="0" layoutInCell="1" allowOverlap="1" wp14:anchorId="0A4C9C0C" wp14:editId="380B3294">
                <wp:simplePos x="0" y="0"/>
                <wp:positionH relativeFrom="column">
                  <wp:posOffset>5648326</wp:posOffset>
                </wp:positionH>
                <wp:positionV relativeFrom="paragraph">
                  <wp:posOffset>293370</wp:posOffset>
                </wp:positionV>
                <wp:extent cx="495300" cy="1047750"/>
                <wp:effectExtent l="19050" t="19050" r="57150" b="38100"/>
                <wp:wrapNone/>
                <wp:docPr id="63" name="Straight Arrow Connector 63"/>
                <wp:cNvGraphicFramePr/>
                <a:graphic xmlns:a="http://schemas.openxmlformats.org/drawingml/2006/main">
                  <a:graphicData uri="http://schemas.microsoft.com/office/word/2010/wordprocessingShape">
                    <wps:wsp>
                      <wps:cNvCnPr/>
                      <wps:spPr>
                        <a:xfrm>
                          <a:off x="0" y="0"/>
                          <a:ext cx="495300" cy="1047750"/>
                        </a:xfrm>
                        <a:prstGeom prst="straightConnector1">
                          <a:avLst/>
                        </a:prstGeom>
                        <a:noFill/>
                        <a:ln w="28575" cap="flat" cmpd="sng" algn="ctr">
                          <a:solidFill>
                            <a:srgbClr val="FFC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70E1213" id="Straight Arrow Connector 63" o:spid="_x0000_s1026" type="#_x0000_t32" style="position:absolute;margin-left:444.75pt;margin-top:23.1pt;width:39pt;height:8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" strokecolor="#ffc000" strokeweight="2.25pt">
                <v:stroke endarrow="block" joinstyle="miter"/>
              </v:shape>
            </w:pict>
          </mc:Fallback>
        </mc:AlternateContent>
      </w:r>
      <w:r w:rsidRPr="00D04DC2">
        <w:rPr>
          <w:rFonts w:ascii="Century Gothic" w:hAnsi="Century Gothic"/>
          <w:noProof/>
          <w:sz w:val="24"/>
        </w:rPr>
        <mc:AlternateContent>
          <mc:Choice Requires="wps">
            <w:drawing>
              <wp:anchor distT="0" distB="0" distL="114300" distR="114300" simplePos="0" relativeHeight="251672576" behindDoc="0" locked="0" layoutInCell="1" allowOverlap="1" wp14:anchorId="20A036C7" wp14:editId="3D62300F">
                <wp:simplePos x="0" y="0"/>
                <wp:positionH relativeFrom="column">
                  <wp:posOffset>-742950</wp:posOffset>
                </wp:positionH>
                <wp:positionV relativeFrom="paragraph">
                  <wp:posOffset>335280</wp:posOffset>
                </wp:positionV>
                <wp:extent cx="2927231" cy="1508105"/>
                <wp:effectExtent l="0" t="0" r="0" b="0"/>
                <wp:wrapNone/>
                <wp:docPr id="14653" name="TextBox 61"/>
                <wp:cNvGraphicFramePr/>
                <a:graphic xmlns:a="http://schemas.openxmlformats.org/drawingml/2006/main">
                  <a:graphicData uri="http://schemas.microsoft.com/office/word/2010/wordprocessingShape">
                    <wps:wsp>
                      <wps:cNvSpPr txBox="1"/>
                      <wps:spPr>
                        <a:xfrm>
                          <a:off x="0" y="0"/>
                          <a:ext cx="2927231" cy="1508105"/>
                        </a:xfrm>
                        <a:prstGeom prst="rect">
                          <a:avLst/>
                        </a:prstGeom>
                        <a:noFill/>
                      </wps:spPr>
                      <wps:txbx>
                        <w:txbxContent>
                          <w:p w:rsidR="00DF1A66" w:rsidRDefault="00DF1A66" w:rsidP="00D04DC2">
                            <w:pPr>
                              <w:pStyle w:val="NormalWeb"/>
                              <w:spacing w:after="0"/>
                            </w:pPr>
                            <w:r>
                              <w:rPr>
                                <w:rFonts w:asciiTheme="minorHAnsi" w:hAnsi="Calibri" w:cstheme="minorBidi"/>
                                <w:color w:val="000000" w:themeColor="text1"/>
                                <w:kern w:val="24"/>
                                <w:sz w:val="36"/>
                                <w:szCs w:val="36"/>
                              </w:rPr>
                              <w:t>Diabetes complications:</w:t>
                            </w:r>
                          </w:p>
                          <w:p w:rsidR="00DF1A66" w:rsidRDefault="00DF1A66" w:rsidP="00D04DC2">
                            <w:pPr>
                              <w:pStyle w:val="ListParagraph"/>
                              <w:numPr>
                                <w:ilvl w:val="0"/>
                                <w:numId w:val="27"/>
                              </w:numPr>
                              <w:spacing w:after="0" w:line="240" w:lineRule="auto"/>
                              <w:rPr>
                                <w:rFonts w:eastAsia="Times New Roman"/>
                                <w:sz w:val="28"/>
                              </w:rPr>
                            </w:pPr>
                            <w:r>
                              <w:rPr>
                                <w:rFonts w:hAnsi="Calibri"/>
                                <w:color w:val="000000" w:themeColor="text1"/>
                                <w:kern w:val="24"/>
                                <w:sz w:val="28"/>
                                <w:szCs w:val="28"/>
                              </w:rPr>
                              <w:t>Preterm labor</w:t>
                            </w:r>
                          </w:p>
                          <w:p w:rsidR="00DF1A66" w:rsidRDefault="00DF1A66" w:rsidP="00D04DC2">
                            <w:pPr>
                              <w:pStyle w:val="ListParagraph"/>
                              <w:numPr>
                                <w:ilvl w:val="0"/>
                                <w:numId w:val="27"/>
                              </w:numPr>
                              <w:spacing w:after="0" w:line="240" w:lineRule="auto"/>
                              <w:rPr>
                                <w:rFonts w:eastAsia="Times New Roman"/>
                                <w:sz w:val="28"/>
                              </w:rPr>
                            </w:pPr>
                            <w:r>
                              <w:rPr>
                                <w:rFonts w:hAnsi="Calibri"/>
                                <w:color w:val="000000" w:themeColor="text1"/>
                                <w:kern w:val="24"/>
                                <w:sz w:val="28"/>
                                <w:szCs w:val="28"/>
                              </w:rPr>
                              <w:t>Problems with growth of fetus</w:t>
                            </w:r>
                          </w:p>
                          <w:p w:rsidR="00DF1A66" w:rsidRDefault="00DF1A66" w:rsidP="00D04DC2">
                            <w:pPr>
                              <w:pStyle w:val="ListParagraph"/>
                              <w:numPr>
                                <w:ilvl w:val="0"/>
                                <w:numId w:val="27"/>
                              </w:numPr>
                              <w:spacing w:after="0" w:line="240" w:lineRule="auto"/>
                              <w:rPr>
                                <w:rFonts w:eastAsia="Times New Roman"/>
                                <w:sz w:val="28"/>
                              </w:rPr>
                            </w:pPr>
                            <w:r>
                              <w:rPr>
                                <w:rFonts w:hAnsi="Calibri"/>
                                <w:color w:val="000000" w:themeColor="text1"/>
                                <w:kern w:val="24"/>
                                <w:sz w:val="28"/>
                                <w:szCs w:val="28"/>
                              </w:rPr>
                              <w:t>Stillbirth</w:t>
                            </w:r>
                          </w:p>
                          <w:p w:rsidR="00DF1A66" w:rsidRDefault="00DF1A66" w:rsidP="00D04DC2">
                            <w:pPr>
                              <w:pStyle w:val="ListParagraph"/>
                              <w:numPr>
                                <w:ilvl w:val="0"/>
                                <w:numId w:val="27"/>
                              </w:numPr>
                              <w:spacing w:after="0" w:line="240" w:lineRule="auto"/>
                              <w:rPr>
                                <w:rFonts w:eastAsia="Times New Roman"/>
                                <w:sz w:val="28"/>
                              </w:rPr>
                            </w:pPr>
                            <w:r>
                              <w:rPr>
                                <w:rFonts w:hAnsi="Calibri"/>
                                <w:color w:val="000000" w:themeColor="text1"/>
                                <w:kern w:val="24"/>
                                <w:sz w:val="28"/>
                                <w:szCs w:val="28"/>
                              </w:rPr>
                              <w:t>Fetal Macrosomia</w:t>
                            </w:r>
                          </w:p>
                        </w:txbxContent>
                      </wps:txbx>
                      <wps:bodyPr wrap="square" rtlCol="0">
                        <a:spAutoFit/>
                      </wps:bodyPr>
                    </wps:wsp>
                  </a:graphicData>
                </a:graphic>
              </wp:anchor>
            </w:drawing>
          </mc:Choice>
          <mc:Fallback>
            <w:pict>
              <v:shape w14:anchorId="20A036C7" id="TextBox 61" o:spid="_x0000_s1033" type="#_x0000_t202" style="position:absolute;margin-left:-58.5pt;margin-top:26.4pt;width:230.5pt;height:118.7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" filled="f" stroked="f">
                <v:textbox style="mso-fit-shape-to-text:t">
                  <w:txbxContent>
                    <w:p w:rsidR="00DF1A66" w:rsidRDefault="00DF1A66" w:rsidP="00D04DC2">
                      <w:pPr>
                        <w:pStyle w:val="NormalWeb"/>
                        <w:spacing w:after="0"/>
                      </w:pPr>
                      <w:r>
                        <w:rPr>
                          <w:rFonts w:asciiTheme="minorHAnsi" w:hAnsi="Calibri" w:cstheme="minorBidi"/>
                          <w:color w:val="000000" w:themeColor="text1"/>
                          <w:kern w:val="24"/>
                          <w:sz w:val="36"/>
                          <w:szCs w:val="36"/>
                        </w:rPr>
                        <w:t>Diabetes complications:</w:t>
                      </w:r>
                    </w:p>
                    <w:p w:rsidR="00DF1A66" w:rsidRDefault="00DF1A66" w:rsidP="00D04DC2">
                      <w:pPr>
                        <w:pStyle w:val="ListParagraph"/>
                        <w:numPr>
                          <w:ilvl w:val="0"/>
                          <w:numId w:val="27"/>
                        </w:numPr>
                        <w:spacing w:after="0" w:line="240" w:lineRule="auto"/>
                        <w:rPr>
                          <w:rFonts w:eastAsia="Times New Roman"/>
                          <w:sz w:val="28"/>
                        </w:rPr>
                      </w:pPr>
                      <w:r>
                        <w:rPr>
                          <w:rFonts w:hAnsi="Calibri"/>
                          <w:color w:val="000000" w:themeColor="text1"/>
                          <w:kern w:val="24"/>
                          <w:sz w:val="28"/>
                          <w:szCs w:val="28"/>
                        </w:rPr>
                        <w:t>Preterm labor</w:t>
                      </w:r>
                    </w:p>
                    <w:p w:rsidR="00DF1A66" w:rsidRDefault="00DF1A66" w:rsidP="00D04DC2">
                      <w:pPr>
                        <w:pStyle w:val="ListParagraph"/>
                        <w:numPr>
                          <w:ilvl w:val="0"/>
                          <w:numId w:val="27"/>
                        </w:numPr>
                        <w:spacing w:after="0" w:line="240" w:lineRule="auto"/>
                        <w:rPr>
                          <w:rFonts w:eastAsia="Times New Roman"/>
                          <w:sz w:val="28"/>
                        </w:rPr>
                      </w:pPr>
                      <w:r>
                        <w:rPr>
                          <w:rFonts w:hAnsi="Calibri"/>
                          <w:color w:val="000000" w:themeColor="text1"/>
                          <w:kern w:val="24"/>
                          <w:sz w:val="28"/>
                          <w:szCs w:val="28"/>
                        </w:rPr>
                        <w:t>Problems with growth of fetus</w:t>
                      </w:r>
                    </w:p>
                    <w:p w:rsidR="00DF1A66" w:rsidRDefault="00DF1A66" w:rsidP="00D04DC2">
                      <w:pPr>
                        <w:pStyle w:val="ListParagraph"/>
                        <w:numPr>
                          <w:ilvl w:val="0"/>
                          <w:numId w:val="27"/>
                        </w:numPr>
                        <w:spacing w:after="0" w:line="240" w:lineRule="auto"/>
                        <w:rPr>
                          <w:rFonts w:eastAsia="Times New Roman"/>
                          <w:sz w:val="28"/>
                        </w:rPr>
                      </w:pPr>
                      <w:r>
                        <w:rPr>
                          <w:rFonts w:hAnsi="Calibri"/>
                          <w:color w:val="000000" w:themeColor="text1"/>
                          <w:kern w:val="24"/>
                          <w:sz w:val="28"/>
                          <w:szCs w:val="28"/>
                        </w:rPr>
                        <w:t>Stillbirth</w:t>
                      </w:r>
                    </w:p>
                    <w:p w:rsidR="00DF1A66" w:rsidRDefault="00DF1A66" w:rsidP="00D04DC2">
                      <w:pPr>
                        <w:pStyle w:val="ListParagraph"/>
                        <w:numPr>
                          <w:ilvl w:val="0"/>
                          <w:numId w:val="27"/>
                        </w:numPr>
                        <w:spacing w:after="0" w:line="240" w:lineRule="auto"/>
                        <w:rPr>
                          <w:rFonts w:eastAsia="Times New Roman"/>
                          <w:sz w:val="28"/>
                        </w:rPr>
                      </w:pPr>
                      <w:r>
                        <w:rPr>
                          <w:rFonts w:hAnsi="Calibri"/>
                          <w:color w:val="000000" w:themeColor="text1"/>
                          <w:kern w:val="24"/>
                          <w:sz w:val="28"/>
                          <w:szCs w:val="28"/>
                        </w:rPr>
                        <w:t>Fetal Macrosomia</w:t>
                      </w:r>
                    </w:p>
                  </w:txbxContent>
                </v:textbox>
              </v:shape>
            </w:pict>
          </mc:Fallback>
        </mc:AlternateContent>
      </w:r>
    </w:p>
    <w:p w:rsidR="00D04DC2" w:rsidRPr="00D04DC2" w:rsidRDefault="00D04DC2" w:rsidP="00D04DC2">
      <w:pPr>
        <w:rPr>
          <w:rFonts w:ascii="Century Gothic" w:hAnsi="Century Gothic"/>
          <w:sz w:val="24"/>
        </w:rPr>
      </w:pPr>
      <w:r w:rsidRPr="00D04DC2">
        <w:rPr>
          <w:rFonts w:ascii="Century Gothic" w:hAnsi="Century Gothic"/>
          <w:noProof/>
          <w:sz w:val="24"/>
        </w:rPr>
        <mc:AlternateContent>
          <mc:Choice Requires="wps">
            <w:drawing>
              <wp:anchor distT="0" distB="0" distL="114300" distR="114300" simplePos="0" relativeHeight="251673600" behindDoc="0" locked="0" layoutInCell="1" allowOverlap="1" wp14:anchorId="7ADA7907" wp14:editId="2A61E99F">
                <wp:simplePos x="0" y="0"/>
                <wp:positionH relativeFrom="column">
                  <wp:posOffset>4991099</wp:posOffset>
                </wp:positionH>
                <wp:positionV relativeFrom="paragraph">
                  <wp:posOffset>27305</wp:posOffset>
                </wp:positionV>
                <wp:extent cx="628650" cy="971550"/>
                <wp:effectExtent l="38100" t="19050" r="19050" b="38100"/>
                <wp:wrapNone/>
                <wp:docPr id="14654" name="Straight Arrow Connector 14654"/>
                <wp:cNvGraphicFramePr/>
                <a:graphic xmlns:a="http://schemas.openxmlformats.org/drawingml/2006/main">
                  <a:graphicData uri="http://schemas.microsoft.com/office/word/2010/wordprocessingShape">
                    <wps:wsp>
                      <wps:cNvCnPr/>
                      <wps:spPr>
                        <a:xfrm flipH="1">
                          <a:off x="0" y="0"/>
                          <a:ext cx="628650" cy="971550"/>
                        </a:xfrm>
                        <a:prstGeom prst="straightConnector1">
                          <a:avLst/>
                        </a:prstGeom>
                        <a:noFill/>
                        <a:ln w="28575" cap="flat" cmpd="sng" algn="ctr">
                          <a:solidFill>
                            <a:srgbClr val="FFC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F107211" id="Straight Arrow Connector 14654" o:spid="_x0000_s1026" type="#_x0000_t32" style="position:absolute;margin-left:393pt;margin-top:2.15pt;width:49.5pt;height:76.5pt;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" strokecolor="#ffc000" strokeweight="2.25pt">
                <v:stroke endarrow="block" joinstyle="miter"/>
              </v:shape>
            </w:pict>
          </mc:Fallback>
        </mc:AlternateContent>
      </w:r>
    </w:p>
    <w:p w:rsidR="00D04DC2" w:rsidRPr="00D04DC2" w:rsidRDefault="00D04DC2" w:rsidP="00D04DC2">
      <w:pPr>
        <w:rPr>
          <w:rFonts w:ascii="Century Gothic" w:hAnsi="Century Gothic"/>
          <w:sz w:val="24"/>
        </w:rPr>
      </w:pPr>
    </w:p>
    <w:p w:rsidR="00D04DC2" w:rsidRPr="00D04DC2" w:rsidRDefault="00D04DC2" w:rsidP="00D04DC2">
      <w:pPr>
        <w:rPr>
          <w:rFonts w:ascii="Century Gothic" w:hAnsi="Century Gothic"/>
          <w:sz w:val="24"/>
        </w:rPr>
      </w:pPr>
    </w:p>
    <w:p w:rsidR="00D04DC2" w:rsidRPr="00D04DC2" w:rsidRDefault="00D04DC2" w:rsidP="00D04DC2">
      <w:pPr>
        <w:rPr>
          <w:rFonts w:ascii="Century Gothic" w:hAnsi="Century Gothic"/>
          <w:sz w:val="24"/>
        </w:rPr>
      </w:pPr>
      <w:r w:rsidRPr="00D04DC2">
        <w:rPr>
          <w:rFonts w:ascii="Century Gothic" w:hAnsi="Century Gothic"/>
          <w:noProof/>
          <w:sz w:val="24"/>
        </w:rPr>
        <mc:AlternateContent>
          <mc:Choice Requires="wps">
            <w:drawing>
              <wp:anchor distT="0" distB="0" distL="114300" distR="114300" simplePos="0" relativeHeight="251675648" behindDoc="0" locked="0" layoutInCell="1" allowOverlap="1" wp14:anchorId="094C37C8" wp14:editId="4C049DEA">
                <wp:simplePos x="0" y="0"/>
                <wp:positionH relativeFrom="column">
                  <wp:posOffset>5514975</wp:posOffset>
                </wp:positionH>
                <wp:positionV relativeFrom="paragraph">
                  <wp:posOffset>198755</wp:posOffset>
                </wp:positionV>
                <wp:extent cx="1181100" cy="461665"/>
                <wp:effectExtent l="0" t="0" r="19050" b="12700"/>
                <wp:wrapNone/>
                <wp:docPr id="59" name="TextBox 53"/>
                <wp:cNvGraphicFramePr/>
                <a:graphic xmlns:a="http://schemas.openxmlformats.org/drawingml/2006/main">
                  <a:graphicData uri="http://schemas.microsoft.com/office/word/2010/wordprocessingShape">
                    <wps:wsp>
                      <wps:cNvSpPr txBox="1"/>
                      <wps:spPr>
                        <a:xfrm>
                          <a:off x="0" y="0"/>
                          <a:ext cx="1181100" cy="461665"/>
                        </a:xfrm>
                        <a:prstGeom prst="rect">
                          <a:avLst/>
                        </a:prstGeom>
                        <a:solidFill>
                          <a:sysClr val="window" lastClr="FFFFFF"/>
                        </a:solidFill>
                        <a:ln>
                          <a:solidFill>
                            <a:srgbClr val="FFC000"/>
                          </a:solidFill>
                        </a:ln>
                      </wps:spPr>
                      <wps:txbx>
                        <w:txbxContent>
                          <w:p w:rsidR="00DF1A66" w:rsidRDefault="00DF1A66" w:rsidP="00D04DC2">
                            <w:pPr>
                              <w:pStyle w:val="NormalWeb"/>
                              <w:spacing w:after="0"/>
                            </w:pPr>
                            <w:r>
                              <w:rPr>
                                <w:rFonts w:asciiTheme="minorHAnsi" w:hAnsi="Calibri" w:cstheme="minorBidi"/>
                                <w:color w:val="000000" w:themeColor="text1"/>
                                <w:kern w:val="24"/>
                              </w:rPr>
                              <w:t>Increases moms glucose</w:t>
                            </w:r>
                          </w:p>
                        </w:txbxContent>
                      </wps:txbx>
                      <wps:bodyPr wrap="square" rtlCol="0">
                        <a:spAutoFit/>
                      </wps:bodyPr>
                    </wps:wsp>
                  </a:graphicData>
                </a:graphic>
                <wp14:sizeRelH relativeFrom="margin">
                  <wp14:pctWidth>0</wp14:pctWidth>
                </wp14:sizeRelH>
              </wp:anchor>
            </w:drawing>
          </mc:Choice>
          <mc:Fallback>
            <w:pict>
              <v:shape w14:anchorId="094C37C8" id="TextBox 53" o:spid="_x0000_s1034" type="#_x0000_t202" style="position:absolute;margin-left:434.25pt;margin-top:15.65pt;width:93pt;height:36.35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" fillcolor="window" strokecolor="#ffc000">
                <v:textbox style="mso-fit-shape-to-text:t">
                  <w:txbxContent>
                    <w:p w:rsidR="00DF1A66" w:rsidRDefault="00DF1A66" w:rsidP="00D04DC2">
                      <w:pPr>
                        <w:pStyle w:val="NormalWeb"/>
                        <w:spacing w:after="0"/>
                      </w:pPr>
                      <w:r>
                        <w:rPr>
                          <w:rFonts w:asciiTheme="minorHAnsi" w:hAnsi="Calibri" w:cstheme="minorBidi"/>
                          <w:color w:val="000000" w:themeColor="text1"/>
                          <w:kern w:val="24"/>
                        </w:rPr>
                        <w:t>Increases moms glucose</w:t>
                      </w:r>
                    </w:p>
                  </w:txbxContent>
                </v:textbox>
              </v:shape>
            </w:pict>
          </mc:Fallback>
        </mc:AlternateContent>
      </w:r>
      <w:r w:rsidRPr="00D04DC2">
        <w:rPr>
          <w:rFonts w:ascii="Century Gothic" w:hAnsi="Century Gothic"/>
          <w:noProof/>
          <w:sz w:val="24"/>
        </w:rPr>
        <mc:AlternateContent>
          <mc:Choice Requires="wps">
            <w:drawing>
              <wp:anchor distT="0" distB="0" distL="114300" distR="114300" simplePos="0" relativeHeight="251676672" behindDoc="0" locked="0" layoutInCell="1" allowOverlap="1" wp14:anchorId="682B04EE" wp14:editId="55690004">
                <wp:simplePos x="0" y="0"/>
                <wp:positionH relativeFrom="column">
                  <wp:posOffset>3657600</wp:posOffset>
                </wp:positionH>
                <wp:positionV relativeFrom="paragraph">
                  <wp:posOffset>174625</wp:posOffset>
                </wp:positionV>
                <wp:extent cx="1745615" cy="1989455"/>
                <wp:effectExtent l="0" t="0" r="26035" b="10795"/>
                <wp:wrapNone/>
                <wp:docPr id="14656" name="TextBox 59"/>
                <wp:cNvGraphicFramePr/>
                <a:graphic xmlns:a="http://schemas.openxmlformats.org/drawingml/2006/main">
                  <a:graphicData uri="http://schemas.microsoft.com/office/word/2010/wordprocessingShape">
                    <wps:wsp>
                      <wps:cNvSpPr txBox="1"/>
                      <wps:spPr>
                        <a:xfrm>
                          <a:off x="0" y="0"/>
                          <a:ext cx="1745615" cy="1989455"/>
                        </a:xfrm>
                        <a:prstGeom prst="rect">
                          <a:avLst/>
                        </a:prstGeom>
                        <a:solidFill>
                          <a:sysClr val="window" lastClr="FFFFFF"/>
                        </a:solidFill>
                        <a:ln w="12700">
                          <a:solidFill>
                            <a:srgbClr val="FFC000"/>
                          </a:solidFill>
                        </a:ln>
                      </wps:spPr>
                      <wps:txbx>
                        <w:txbxContent>
                          <w:p w:rsidR="00DF1A66" w:rsidRPr="008E5BF0" w:rsidRDefault="00DF1A66" w:rsidP="00D04DC2">
                            <w:pPr>
                              <w:pStyle w:val="ListParagraph"/>
                              <w:numPr>
                                <w:ilvl w:val="0"/>
                                <w:numId w:val="28"/>
                              </w:numPr>
                              <w:spacing w:after="0" w:line="240" w:lineRule="auto"/>
                              <w:rPr>
                                <w:rFonts w:eastAsia="Times New Roman"/>
                              </w:rPr>
                            </w:pPr>
                            <w:r w:rsidRPr="008E5BF0">
                              <w:rPr>
                                <w:rFonts w:hAnsi="Calibri"/>
                                <w:color w:val="000000" w:themeColor="text1"/>
                                <w:kern w:val="24"/>
                              </w:rPr>
                              <w:t xml:space="preserve">These hormones make mom resistant to insulin. </w:t>
                            </w:r>
                          </w:p>
                          <w:p w:rsidR="00DF1A66" w:rsidRPr="008E5BF0" w:rsidRDefault="00DF1A66" w:rsidP="00D04DC2">
                            <w:pPr>
                              <w:pStyle w:val="ListParagraph"/>
                              <w:numPr>
                                <w:ilvl w:val="0"/>
                                <w:numId w:val="28"/>
                              </w:numPr>
                              <w:spacing w:after="0" w:line="240" w:lineRule="auto"/>
                              <w:rPr>
                                <w:rFonts w:eastAsia="Times New Roman"/>
                              </w:rPr>
                            </w:pPr>
                            <w:r w:rsidRPr="008E5BF0">
                              <w:rPr>
                                <w:rFonts w:hAnsi="Calibri"/>
                                <w:color w:val="000000" w:themeColor="text1"/>
                                <w:kern w:val="24"/>
                              </w:rPr>
                              <w:t>Cells don’t respond to insulin. Therefore not taking up as much glucose.</w:t>
                            </w:r>
                          </w:p>
                          <w:p w:rsidR="00DF1A66" w:rsidRPr="008E5BF0" w:rsidRDefault="00DF1A66" w:rsidP="00D04DC2">
                            <w:pPr>
                              <w:pStyle w:val="ListParagraph"/>
                              <w:numPr>
                                <w:ilvl w:val="0"/>
                                <w:numId w:val="28"/>
                              </w:numPr>
                              <w:spacing w:after="0" w:line="240" w:lineRule="auto"/>
                              <w:rPr>
                                <w:rFonts w:eastAsia="Times New Roman"/>
                              </w:rPr>
                            </w:pPr>
                            <w:r w:rsidRPr="008E5BF0">
                              <w:rPr>
                                <w:rFonts w:hAnsi="Calibri"/>
                                <w:color w:val="000000" w:themeColor="text1"/>
                                <w:kern w:val="24"/>
                              </w:rPr>
                              <w:t>Reduce mom’s utilization so baby has more.</w:t>
                            </w:r>
                          </w:p>
                        </w:txbxContent>
                      </wps:txbx>
                      <wps:bodyPr wrap="square" rtlCol="0">
                        <a:noAutofit/>
                      </wps:bodyPr>
                    </wps:wsp>
                  </a:graphicData>
                </a:graphic>
                <wp14:sizeRelV relativeFrom="margin">
                  <wp14:pctHeight>0</wp14:pctHeight>
                </wp14:sizeRelV>
              </wp:anchor>
            </w:drawing>
          </mc:Choice>
          <mc:Fallback>
            <w:pict>
              <v:shape w14:anchorId="682B04EE" id="TextBox 59" o:spid="_x0000_s1035" type="#_x0000_t202" style="position:absolute;margin-left:4in;margin-top:13.75pt;width:137.45pt;height:156.6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" fillcolor="window" strokecolor="#ffc000" strokeweight="1pt">
                <v:textbox>
                  <w:txbxContent>
                    <w:p w:rsidR="00DF1A66" w:rsidRPr="008E5BF0" w:rsidRDefault="00DF1A66" w:rsidP="00D04DC2">
                      <w:pPr>
                        <w:pStyle w:val="ListParagraph"/>
                        <w:numPr>
                          <w:ilvl w:val="0"/>
                          <w:numId w:val="28"/>
                        </w:numPr>
                        <w:spacing w:after="0" w:line="240" w:lineRule="auto"/>
                        <w:rPr>
                          <w:rFonts w:eastAsia="Times New Roman"/>
                        </w:rPr>
                      </w:pPr>
                      <w:r w:rsidRPr="008E5BF0">
                        <w:rPr>
                          <w:rFonts w:hAnsi="Calibri"/>
                          <w:color w:val="000000" w:themeColor="text1"/>
                          <w:kern w:val="24"/>
                        </w:rPr>
                        <w:t xml:space="preserve">These hormones make mom resistant to insulin. </w:t>
                      </w:r>
                    </w:p>
                    <w:p w:rsidR="00DF1A66" w:rsidRPr="008E5BF0" w:rsidRDefault="00DF1A66" w:rsidP="00D04DC2">
                      <w:pPr>
                        <w:pStyle w:val="ListParagraph"/>
                        <w:numPr>
                          <w:ilvl w:val="0"/>
                          <w:numId w:val="28"/>
                        </w:numPr>
                        <w:spacing w:after="0" w:line="240" w:lineRule="auto"/>
                        <w:rPr>
                          <w:rFonts w:eastAsia="Times New Roman"/>
                        </w:rPr>
                      </w:pPr>
                      <w:r w:rsidRPr="008E5BF0">
                        <w:rPr>
                          <w:rFonts w:hAnsi="Calibri"/>
                          <w:color w:val="000000" w:themeColor="text1"/>
                          <w:kern w:val="24"/>
                        </w:rPr>
                        <w:t>Cells don’t respond to insulin. Therefore not taking up as much glucose.</w:t>
                      </w:r>
                    </w:p>
                    <w:p w:rsidR="00DF1A66" w:rsidRPr="008E5BF0" w:rsidRDefault="00DF1A66" w:rsidP="00D04DC2">
                      <w:pPr>
                        <w:pStyle w:val="ListParagraph"/>
                        <w:numPr>
                          <w:ilvl w:val="0"/>
                          <w:numId w:val="28"/>
                        </w:numPr>
                        <w:spacing w:after="0" w:line="240" w:lineRule="auto"/>
                        <w:rPr>
                          <w:rFonts w:eastAsia="Times New Roman"/>
                        </w:rPr>
                      </w:pPr>
                      <w:r w:rsidRPr="008E5BF0">
                        <w:rPr>
                          <w:rFonts w:hAnsi="Calibri"/>
                          <w:color w:val="000000" w:themeColor="text1"/>
                          <w:kern w:val="24"/>
                        </w:rPr>
                        <w:t>Reduce mom’s utilization so baby has more.</w:t>
                      </w:r>
                    </w:p>
                  </w:txbxContent>
                </v:textbox>
              </v:shape>
            </w:pict>
          </mc:Fallback>
        </mc:AlternateContent>
      </w:r>
    </w:p>
    <w:p w:rsidR="00D04DC2" w:rsidRPr="00D04DC2" w:rsidRDefault="00D04DC2" w:rsidP="00D04DC2">
      <w:pPr>
        <w:rPr>
          <w:rFonts w:ascii="Century Gothic" w:hAnsi="Century Gothic"/>
          <w:sz w:val="24"/>
        </w:rPr>
      </w:pPr>
      <w:r w:rsidRPr="00D04DC2">
        <w:rPr>
          <w:rFonts w:ascii="Century Gothic" w:hAnsi="Century Gothic"/>
          <w:noProof/>
          <w:sz w:val="24"/>
        </w:rPr>
        <mc:AlternateContent>
          <mc:Choice Requires="wps">
            <w:drawing>
              <wp:anchor distT="0" distB="0" distL="114300" distR="114300" simplePos="0" relativeHeight="251678720" behindDoc="0" locked="0" layoutInCell="1" allowOverlap="1" wp14:anchorId="38328653" wp14:editId="0557F513">
                <wp:simplePos x="0" y="0"/>
                <wp:positionH relativeFrom="column">
                  <wp:posOffset>-457200</wp:posOffset>
                </wp:positionH>
                <wp:positionV relativeFrom="paragraph">
                  <wp:posOffset>341630</wp:posOffset>
                </wp:positionV>
                <wp:extent cx="1308735" cy="1828800"/>
                <wp:effectExtent l="0" t="0" r="0" b="0"/>
                <wp:wrapNone/>
                <wp:docPr id="14658" name="TextBox 70"/>
                <wp:cNvGraphicFramePr/>
                <a:graphic xmlns:a="http://schemas.openxmlformats.org/drawingml/2006/main">
                  <a:graphicData uri="http://schemas.microsoft.com/office/word/2010/wordprocessingShape">
                    <wps:wsp>
                      <wps:cNvSpPr txBox="1"/>
                      <wps:spPr>
                        <a:xfrm>
                          <a:off x="0" y="0"/>
                          <a:ext cx="1308735" cy="1828800"/>
                        </a:xfrm>
                        <a:prstGeom prst="rect">
                          <a:avLst/>
                        </a:prstGeom>
                        <a:noFill/>
                      </wps:spPr>
                      <wps:txbx>
                        <w:txbxContent>
                          <w:p w:rsidR="00DF1A66" w:rsidRPr="00845A8D" w:rsidRDefault="00DF1A66" w:rsidP="00D04DC2">
                            <w:pPr>
                              <w:pStyle w:val="NormalWeb"/>
                              <w:spacing w:after="0"/>
                              <w:rPr>
                                <w:rFonts w:asciiTheme="minorHAnsi" w:hAnsi="Calibri" w:cstheme="minorBidi"/>
                                <w:color w:val="000000" w:themeColor="text1"/>
                                <w:kern w:val="24"/>
                              </w:rPr>
                            </w:pPr>
                            <w:r>
                              <w:rPr>
                                <w:rFonts w:asciiTheme="minorHAnsi" w:hAnsi="Calibri" w:cstheme="minorBidi"/>
                                <w:color w:val="000000" w:themeColor="text1"/>
                                <w:kern w:val="24"/>
                              </w:rPr>
                              <w:t>Glucose in mom</w:t>
                            </w:r>
                          </w:p>
                          <w:p w:rsidR="00DF1A66" w:rsidRPr="00845A8D" w:rsidRDefault="00DF1A66" w:rsidP="00D04DC2">
                            <w:pPr>
                              <w:pStyle w:val="NormalWeb"/>
                              <w:spacing w:after="0"/>
                            </w:pPr>
                            <w:r>
                              <w:rPr>
                                <w:rFonts w:asciiTheme="minorHAnsi" w:hAnsi="Calibri" w:cstheme="minorBidi"/>
                                <w:color w:val="000000" w:themeColor="text1"/>
                                <w:kern w:val="24"/>
                              </w:rPr>
                              <w:t xml:space="preserve">        </w:t>
                            </w:r>
                            <w:r w:rsidRPr="002B4CA5">
                              <w:rPr>
                                <w:rFonts w:asciiTheme="minorHAnsi" w:hAnsi="Calibri" w:cstheme="minorBidi"/>
                                <w:noProof/>
                                <w:color w:val="000000" w:themeColor="text1"/>
                                <w:kern w:val="24"/>
                              </w:rPr>
                              <w:drawing>
                                <wp:inline distT="0" distB="0" distL="0" distR="0" wp14:anchorId="6F06F9E3" wp14:editId="79AD7924">
                                  <wp:extent cx="200025" cy="3333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0025" cy="333375"/>
                                          </a:xfrm>
                                          <a:prstGeom prst="rect">
                                            <a:avLst/>
                                          </a:prstGeom>
                                          <a:noFill/>
                                          <a:ln>
                                            <a:noFill/>
                                          </a:ln>
                                        </pic:spPr>
                                      </pic:pic>
                                    </a:graphicData>
                                  </a:graphic>
                                </wp:inline>
                              </w:drawing>
                            </w:r>
                          </w:p>
                          <w:p w:rsidR="00DF1A66" w:rsidRDefault="00DF1A66" w:rsidP="00D04DC2">
                            <w:pPr>
                              <w:pStyle w:val="NormalWeb"/>
                              <w:spacing w:after="0"/>
                              <w:rPr>
                                <w:rFonts w:asciiTheme="minorHAnsi" w:hAnsi="Calibri" w:cstheme="minorBidi"/>
                                <w:color w:val="000000" w:themeColor="text1"/>
                                <w:kern w:val="24"/>
                              </w:rPr>
                            </w:pPr>
                            <w:r>
                              <w:rPr>
                                <w:rFonts w:asciiTheme="minorHAnsi" w:hAnsi="Calibri" w:cstheme="minorBidi"/>
                                <w:color w:val="000000" w:themeColor="text1"/>
                                <w:kern w:val="24"/>
                              </w:rPr>
                              <w:t>Baby’s glucose</w:t>
                            </w:r>
                          </w:p>
                          <w:p w:rsidR="00DF1A66" w:rsidRDefault="00DF1A66" w:rsidP="00D04DC2">
                            <w:pPr>
                              <w:pStyle w:val="NormalWeb"/>
                              <w:spacing w:after="0"/>
                              <w:rPr>
                                <w:rFonts w:asciiTheme="minorHAnsi" w:hAnsi="Calibri" w:cstheme="minorBidi"/>
                                <w:color w:val="000000" w:themeColor="text1"/>
                                <w:kern w:val="24"/>
                              </w:rPr>
                            </w:pPr>
                          </w:p>
                          <w:p w:rsidR="00DF1A66" w:rsidRDefault="00DF1A66" w:rsidP="00D04DC2">
                            <w:pPr>
                              <w:pStyle w:val="NormalWeb"/>
                              <w:spacing w:after="0"/>
                              <w:rPr>
                                <w:rFonts w:asciiTheme="minorHAnsi" w:hAnsi="Calibri" w:cstheme="minorBidi"/>
                                <w:color w:val="000000" w:themeColor="text1"/>
                                <w:kern w:val="24"/>
                              </w:rPr>
                            </w:pPr>
                            <w:r>
                              <w:rPr>
                                <w:rFonts w:asciiTheme="minorHAnsi" w:hAnsi="Calibri" w:cstheme="minorBidi"/>
                                <w:noProof/>
                                <w:color w:val="000000" w:themeColor="text1"/>
                                <w:kern w:val="24"/>
                              </w:rPr>
                              <w:t xml:space="preserve">        </w:t>
                            </w:r>
                            <w:r w:rsidRPr="002B4CA5">
                              <w:rPr>
                                <w:rFonts w:asciiTheme="minorHAnsi" w:hAnsi="Calibri" w:cstheme="minorBidi"/>
                                <w:noProof/>
                                <w:color w:val="000000" w:themeColor="text1"/>
                                <w:kern w:val="24"/>
                              </w:rPr>
                              <w:drawing>
                                <wp:inline distT="0" distB="0" distL="0" distR="0" wp14:anchorId="0F0D47B4" wp14:editId="0B846DFB">
                                  <wp:extent cx="209550" cy="3333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9550" cy="333375"/>
                                          </a:xfrm>
                                          <a:prstGeom prst="rect">
                                            <a:avLst/>
                                          </a:prstGeom>
                                          <a:noFill/>
                                          <a:ln>
                                            <a:noFill/>
                                          </a:ln>
                                        </pic:spPr>
                                      </pic:pic>
                                    </a:graphicData>
                                  </a:graphic>
                                </wp:inline>
                              </w:drawing>
                            </w:r>
                          </w:p>
                          <w:p w:rsidR="00DF1A66" w:rsidRDefault="00DF1A66" w:rsidP="00D04DC2">
                            <w:pPr>
                              <w:pStyle w:val="NormalWeb"/>
                              <w:spacing w:after="0"/>
                            </w:pPr>
                            <w:r>
                              <w:rPr>
                                <w:rFonts w:asciiTheme="minorHAnsi" w:hAnsi="Calibri" w:cstheme="minorBidi"/>
                                <w:color w:val="000000" w:themeColor="text1"/>
                                <w:kern w:val="24"/>
                              </w:rPr>
                              <w:t>Baby’s insulin</w:t>
                            </w:r>
                          </w:p>
                        </w:txbxContent>
                      </wps:txbx>
                      <wps:bodyPr wrap="square" rtlCol="0">
                        <a:noAutofit/>
                      </wps:bodyPr>
                    </wps:wsp>
                  </a:graphicData>
                </a:graphic>
                <wp14:sizeRelV relativeFrom="margin">
                  <wp14:pctHeight>0</wp14:pctHeight>
                </wp14:sizeRelV>
              </wp:anchor>
            </w:drawing>
          </mc:Choice>
          <mc:Fallback>
            <w:pict>
              <v:shape w14:anchorId="38328653" id="TextBox 70" o:spid="_x0000_s1036" type="#_x0000_t202" style="position:absolute;margin-left:-36pt;margin-top:26.9pt;width:103.05pt;height:2in;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" filled="f" stroked="f">
                <v:textbox>
                  <w:txbxContent>
                    <w:p w:rsidR="00DF1A66" w:rsidRPr="00845A8D" w:rsidRDefault="00DF1A66" w:rsidP="00D04DC2">
                      <w:pPr>
                        <w:pStyle w:val="NormalWeb"/>
                        <w:spacing w:after="0"/>
                        <w:rPr>
                          <w:rFonts w:asciiTheme="minorHAnsi" w:hAnsi="Calibri" w:cstheme="minorBidi"/>
                          <w:color w:val="000000" w:themeColor="text1"/>
                          <w:kern w:val="24"/>
                        </w:rPr>
                      </w:pPr>
                      <w:r>
                        <w:rPr>
                          <w:rFonts w:asciiTheme="minorHAnsi" w:hAnsi="Calibri" w:cstheme="minorBidi"/>
                          <w:color w:val="000000" w:themeColor="text1"/>
                          <w:kern w:val="24"/>
                        </w:rPr>
                        <w:t>Glucose in mom</w:t>
                      </w:r>
                    </w:p>
                    <w:p w:rsidR="00DF1A66" w:rsidRPr="00845A8D" w:rsidRDefault="00DF1A66" w:rsidP="00D04DC2">
                      <w:pPr>
                        <w:pStyle w:val="NormalWeb"/>
                        <w:spacing w:after="0"/>
                      </w:pPr>
                      <w:r>
                        <w:rPr>
                          <w:rFonts w:asciiTheme="minorHAnsi" w:hAnsi="Calibri" w:cstheme="minorBidi"/>
                          <w:color w:val="000000" w:themeColor="text1"/>
                          <w:kern w:val="24"/>
                        </w:rPr>
                        <w:t xml:space="preserve">        </w:t>
                      </w:r>
                      <w:r w:rsidRPr="002B4CA5">
                        <w:rPr>
                          <w:rFonts w:asciiTheme="minorHAnsi" w:hAnsi="Calibri" w:cstheme="minorBidi"/>
                          <w:noProof/>
                          <w:color w:val="000000" w:themeColor="text1"/>
                          <w:kern w:val="24"/>
                        </w:rPr>
                        <w:drawing>
                          <wp:inline distT="0" distB="0" distL="0" distR="0" wp14:anchorId="6F06F9E3" wp14:editId="79AD7924">
                            <wp:extent cx="200025" cy="3333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0025" cy="333375"/>
                                    </a:xfrm>
                                    <a:prstGeom prst="rect">
                                      <a:avLst/>
                                    </a:prstGeom>
                                    <a:noFill/>
                                    <a:ln>
                                      <a:noFill/>
                                    </a:ln>
                                  </pic:spPr>
                                </pic:pic>
                              </a:graphicData>
                            </a:graphic>
                          </wp:inline>
                        </w:drawing>
                      </w:r>
                    </w:p>
                    <w:p w:rsidR="00DF1A66" w:rsidRDefault="00DF1A66" w:rsidP="00D04DC2">
                      <w:pPr>
                        <w:pStyle w:val="NormalWeb"/>
                        <w:spacing w:after="0"/>
                        <w:rPr>
                          <w:rFonts w:asciiTheme="minorHAnsi" w:hAnsi="Calibri" w:cstheme="minorBidi"/>
                          <w:color w:val="000000" w:themeColor="text1"/>
                          <w:kern w:val="24"/>
                        </w:rPr>
                      </w:pPr>
                      <w:r>
                        <w:rPr>
                          <w:rFonts w:asciiTheme="minorHAnsi" w:hAnsi="Calibri" w:cstheme="minorBidi"/>
                          <w:color w:val="000000" w:themeColor="text1"/>
                          <w:kern w:val="24"/>
                        </w:rPr>
                        <w:t>Baby’s glucose</w:t>
                      </w:r>
                    </w:p>
                    <w:p w:rsidR="00DF1A66" w:rsidRDefault="00DF1A66" w:rsidP="00D04DC2">
                      <w:pPr>
                        <w:pStyle w:val="NormalWeb"/>
                        <w:spacing w:after="0"/>
                        <w:rPr>
                          <w:rFonts w:asciiTheme="minorHAnsi" w:hAnsi="Calibri" w:cstheme="minorBidi"/>
                          <w:color w:val="000000" w:themeColor="text1"/>
                          <w:kern w:val="24"/>
                        </w:rPr>
                      </w:pPr>
                    </w:p>
                    <w:p w:rsidR="00DF1A66" w:rsidRDefault="00DF1A66" w:rsidP="00D04DC2">
                      <w:pPr>
                        <w:pStyle w:val="NormalWeb"/>
                        <w:spacing w:after="0"/>
                        <w:rPr>
                          <w:rFonts w:asciiTheme="minorHAnsi" w:hAnsi="Calibri" w:cstheme="minorBidi"/>
                          <w:color w:val="000000" w:themeColor="text1"/>
                          <w:kern w:val="24"/>
                        </w:rPr>
                      </w:pPr>
                      <w:r>
                        <w:rPr>
                          <w:rFonts w:asciiTheme="minorHAnsi" w:hAnsi="Calibri" w:cstheme="minorBidi"/>
                          <w:noProof/>
                          <w:color w:val="000000" w:themeColor="text1"/>
                          <w:kern w:val="24"/>
                        </w:rPr>
                        <w:t xml:space="preserve">        </w:t>
                      </w:r>
                      <w:r w:rsidRPr="002B4CA5">
                        <w:rPr>
                          <w:rFonts w:asciiTheme="minorHAnsi" w:hAnsi="Calibri" w:cstheme="minorBidi"/>
                          <w:noProof/>
                          <w:color w:val="000000" w:themeColor="text1"/>
                          <w:kern w:val="24"/>
                        </w:rPr>
                        <w:drawing>
                          <wp:inline distT="0" distB="0" distL="0" distR="0" wp14:anchorId="0F0D47B4" wp14:editId="0B846DFB">
                            <wp:extent cx="209550" cy="3333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9550" cy="333375"/>
                                    </a:xfrm>
                                    <a:prstGeom prst="rect">
                                      <a:avLst/>
                                    </a:prstGeom>
                                    <a:noFill/>
                                    <a:ln>
                                      <a:noFill/>
                                    </a:ln>
                                  </pic:spPr>
                                </pic:pic>
                              </a:graphicData>
                            </a:graphic>
                          </wp:inline>
                        </w:drawing>
                      </w:r>
                    </w:p>
                    <w:p w:rsidR="00DF1A66" w:rsidRDefault="00DF1A66" w:rsidP="00D04DC2">
                      <w:pPr>
                        <w:pStyle w:val="NormalWeb"/>
                        <w:spacing w:after="0"/>
                      </w:pPr>
                      <w:r>
                        <w:rPr>
                          <w:rFonts w:asciiTheme="minorHAnsi" w:hAnsi="Calibri" w:cstheme="minorBidi"/>
                          <w:color w:val="000000" w:themeColor="text1"/>
                          <w:kern w:val="24"/>
                        </w:rPr>
                        <w:t>Baby’s insulin</w:t>
                      </w:r>
                    </w:p>
                  </w:txbxContent>
                </v:textbox>
              </v:shape>
            </w:pict>
          </mc:Fallback>
        </mc:AlternateContent>
      </w:r>
      <w:r w:rsidRPr="00D04DC2">
        <w:rPr>
          <w:rFonts w:ascii="Century Gothic" w:hAnsi="Century Gothic"/>
          <w:noProof/>
          <w:sz w:val="24"/>
        </w:rPr>
        <mc:AlternateContent>
          <mc:Choice Requires="wps">
            <w:drawing>
              <wp:anchor distT="0" distB="0" distL="114300" distR="114300" simplePos="0" relativeHeight="251677696" behindDoc="0" locked="0" layoutInCell="1" allowOverlap="1" wp14:anchorId="1A6181FE" wp14:editId="29C4A792">
                <wp:simplePos x="0" y="0"/>
                <wp:positionH relativeFrom="column">
                  <wp:posOffset>476250</wp:posOffset>
                </wp:positionH>
                <wp:positionV relativeFrom="paragraph">
                  <wp:posOffset>11430</wp:posOffset>
                </wp:positionV>
                <wp:extent cx="209550" cy="371475"/>
                <wp:effectExtent l="38100" t="0" r="19050" b="47625"/>
                <wp:wrapNone/>
                <wp:docPr id="14657" name="Straight Arrow Connector 14657"/>
                <wp:cNvGraphicFramePr/>
                <a:graphic xmlns:a="http://schemas.openxmlformats.org/drawingml/2006/main">
                  <a:graphicData uri="http://schemas.microsoft.com/office/word/2010/wordprocessingShape">
                    <wps:wsp>
                      <wps:cNvCnPr/>
                      <wps:spPr>
                        <a:xfrm flipH="1">
                          <a:off x="0" y="0"/>
                          <a:ext cx="209550" cy="371475"/>
                        </a:xfrm>
                        <a:prstGeom prst="straightConnector1">
                          <a:avLst/>
                        </a:prstGeom>
                        <a:noFill/>
                        <a:ln w="19050" cap="flat" cmpd="sng" algn="ctr">
                          <a:solidFill>
                            <a:srgbClr val="92D05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B5F772C" id="Straight Arrow Connector 14657" o:spid="_x0000_s1026" type="#_x0000_t32" style="position:absolute;margin-left:37.5pt;margin-top:.9pt;width:16.5pt;height:29.25pt;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" strokecolor="#92d050" strokeweight="1.5pt">
                <v:stroke endarrow="block" joinstyle="miter"/>
              </v:shape>
            </w:pict>
          </mc:Fallback>
        </mc:AlternateContent>
      </w:r>
      <w:r w:rsidRPr="00D04DC2">
        <w:rPr>
          <w:rFonts w:ascii="Century Gothic" w:hAnsi="Century Gothic"/>
          <w:noProof/>
          <w:sz w:val="24"/>
        </w:rPr>
        <w:t xml:space="preserve"> </w:t>
      </w:r>
    </w:p>
    <w:p w:rsidR="00D04DC2" w:rsidRPr="00D04DC2" w:rsidRDefault="00D04DC2" w:rsidP="00D04DC2">
      <w:pPr>
        <w:rPr>
          <w:rFonts w:ascii="Century Gothic" w:hAnsi="Century Gothic"/>
          <w:sz w:val="24"/>
        </w:rPr>
      </w:pPr>
      <w:r w:rsidRPr="00D04DC2">
        <w:rPr>
          <w:rFonts w:ascii="Century Gothic" w:hAnsi="Century Gothic"/>
          <w:noProof/>
          <w:sz w:val="24"/>
        </w:rPr>
        <mc:AlternateContent>
          <mc:Choice Requires="wps">
            <w:drawing>
              <wp:anchor distT="0" distB="0" distL="114300" distR="114300" simplePos="0" relativeHeight="251679744" behindDoc="0" locked="0" layoutInCell="1" allowOverlap="1" wp14:anchorId="785D4BA6" wp14:editId="2E2C27AD">
                <wp:simplePos x="0" y="0"/>
                <wp:positionH relativeFrom="column">
                  <wp:posOffset>682625</wp:posOffset>
                </wp:positionH>
                <wp:positionV relativeFrom="paragraph">
                  <wp:posOffset>294005</wp:posOffset>
                </wp:positionV>
                <wp:extent cx="1943100" cy="247650"/>
                <wp:effectExtent l="0" t="0" r="0" b="0"/>
                <wp:wrapNone/>
                <wp:docPr id="96" name="TextBox 95"/>
                <wp:cNvGraphicFramePr/>
                <a:graphic xmlns:a="http://schemas.openxmlformats.org/drawingml/2006/main">
                  <a:graphicData uri="http://schemas.microsoft.com/office/word/2010/wordprocessingShape">
                    <wps:wsp>
                      <wps:cNvSpPr txBox="1"/>
                      <wps:spPr>
                        <a:xfrm>
                          <a:off x="0" y="0"/>
                          <a:ext cx="1943100" cy="247650"/>
                        </a:xfrm>
                        <a:prstGeom prst="rect">
                          <a:avLst/>
                        </a:prstGeom>
                        <a:solidFill>
                          <a:srgbClr val="A5A5A5">
                            <a:lumMod val="20000"/>
                            <a:lumOff val="80000"/>
                          </a:srgbClr>
                        </a:solidFill>
                      </wps:spPr>
                      <wps:txbx>
                        <w:txbxContent>
                          <w:p w:rsidR="00DF1A66" w:rsidRPr="000517E1" w:rsidRDefault="00DF1A66" w:rsidP="00D04DC2">
                            <w:pPr>
                              <w:pStyle w:val="NormalWeb"/>
                              <w:spacing w:after="0"/>
                              <w:rPr>
                                <w:sz w:val="20"/>
                                <w:szCs w:val="20"/>
                              </w:rPr>
                            </w:pPr>
                            <w:r w:rsidRPr="000517E1">
                              <w:rPr>
                                <w:rFonts w:asciiTheme="minorHAnsi" w:hAnsi="Calibri" w:cstheme="minorBidi"/>
                                <w:color w:val="000000" w:themeColor="text1"/>
                                <w:kern w:val="24"/>
                                <w:sz w:val="20"/>
                                <w:szCs w:val="20"/>
                              </w:rPr>
                              <w:t>Crossing the placenta to the baby</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785D4BA6" id="TextBox 95" o:spid="_x0000_s1037" type="#_x0000_t202" style="position:absolute;margin-left:53.75pt;margin-top:23.15pt;width:153pt;height:19.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" fillcolor="#ededed" stroked="f">
                <v:textbox>
                  <w:txbxContent>
                    <w:p w:rsidR="00DF1A66" w:rsidRPr="000517E1" w:rsidRDefault="00DF1A66" w:rsidP="00D04DC2">
                      <w:pPr>
                        <w:pStyle w:val="NormalWeb"/>
                        <w:spacing w:after="0"/>
                        <w:rPr>
                          <w:sz w:val="20"/>
                          <w:szCs w:val="20"/>
                        </w:rPr>
                      </w:pPr>
                      <w:r w:rsidRPr="000517E1">
                        <w:rPr>
                          <w:rFonts w:asciiTheme="minorHAnsi" w:hAnsi="Calibri" w:cstheme="minorBidi"/>
                          <w:color w:val="000000" w:themeColor="text1"/>
                          <w:kern w:val="24"/>
                          <w:sz w:val="20"/>
                          <w:szCs w:val="20"/>
                        </w:rPr>
                        <w:t>Crossing the placenta to the baby</w:t>
                      </w:r>
                    </w:p>
                  </w:txbxContent>
                </v:textbox>
              </v:shape>
            </w:pict>
          </mc:Fallback>
        </mc:AlternateContent>
      </w:r>
    </w:p>
    <w:p w:rsidR="00D04DC2" w:rsidRPr="00D04DC2" w:rsidRDefault="00D04DC2" w:rsidP="00D04DC2">
      <w:pPr>
        <w:rPr>
          <w:rFonts w:ascii="Century Gothic" w:hAnsi="Century Gothic"/>
          <w:sz w:val="24"/>
        </w:rPr>
      </w:pPr>
    </w:p>
    <w:p w:rsidR="00D04DC2" w:rsidRPr="00D04DC2" w:rsidRDefault="00D04DC2" w:rsidP="00D04DC2">
      <w:pPr>
        <w:rPr>
          <w:rFonts w:ascii="Century Gothic" w:hAnsi="Century Gothic"/>
          <w:sz w:val="24"/>
        </w:rPr>
      </w:pPr>
      <w:r w:rsidRPr="00D04DC2">
        <w:rPr>
          <w:rFonts w:ascii="Century Gothic" w:hAnsi="Century Gothic"/>
          <w:noProof/>
          <w:sz w:val="24"/>
        </w:rPr>
        <mc:AlternateContent>
          <mc:Choice Requires="wps">
            <w:drawing>
              <wp:anchor distT="0" distB="0" distL="114300" distR="114300" simplePos="0" relativeHeight="251680768" behindDoc="0" locked="0" layoutInCell="1" allowOverlap="1" wp14:anchorId="6EFAE1CD" wp14:editId="29B55A07">
                <wp:simplePos x="0" y="0"/>
                <wp:positionH relativeFrom="column">
                  <wp:posOffset>390525</wp:posOffset>
                </wp:positionH>
                <wp:positionV relativeFrom="paragraph">
                  <wp:posOffset>170180</wp:posOffset>
                </wp:positionV>
                <wp:extent cx="2505075" cy="381000"/>
                <wp:effectExtent l="0" t="0" r="9525" b="0"/>
                <wp:wrapNone/>
                <wp:docPr id="97" name="TextBox 96"/>
                <wp:cNvGraphicFramePr/>
                <a:graphic xmlns:a="http://schemas.openxmlformats.org/drawingml/2006/main">
                  <a:graphicData uri="http://schemas.microsoft.com/office/word/2010/wordprocessingShape">
                    <wps:wsp>
                      <wps:cNvSpPr txBox="1"/>
                      <wps:spPr>
                        <a:xfrm>
                          <a:off x="0" y="0"/>
                          <a:ext cx="2505075" cy="381000"/>
                        </a:xfrm>
                        <a:prstGeom prst="rect">
                          <a:avLst/>
                        </a:prstGeom>
                        <a:solidFill>
                          <a:srgbClr val="A5A5A5">
                            <a:lumMod val="20000"/>
                            <a:lumOff val="80000"/>
                          </a:srgbClr>
                        </a:solidFill>
                      </wps:spPr>
                      <wps:txbx>
                        <w:txbxContent>
                          <w:p w:rsidR="00DF1A66" w:rsidRDefault="00DF1A66" w:rsidP="00D04DC2">
                            <w:pPr>
                              <w:pStyle w:val="NormalWeb"/>
                              <w:spacing w:after="0"/>
                            </w:pPr>
                            <w:r>
                              <w:rPr>
                                <w:rFonts w:asciiTheme="minorHAnsi" w:hAnsi="Calibri" w:cstheme="minorBidi"/>
                                <w:color w:val="000000" w:themeColor="text1"/>
                                <w:kern w:val="24"/>
                                <w:sz w:val="20"/>
                                <w:szCs w:val="20"/>
                              </w:rPr>
                              <w:t>Drives insulin release, allowing glucose to be taken up</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6EFAE1CD" id="TextBox 96" o:spid="_x0000_s1038" type="#_x0000_t202" style="position:absolute;margin-left:30.75pt;margin-top:13.4pt;width:197.25pt;height:30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" fillcolor="#ededed" stroked="f">
                <v:textbox>
                  <w:txbxContent>
                    <w:p w:rsidR="00DF1A66" w:rsidRDefault="00DF1A66" w:rsidP="00D04DC2">
                      <w:pPr>
                        <w:pStyle w:val="NormalWeb"/>
                        <w:spacing w:after="0"/>
                      </w:pPr>
                      <w:r>
                        <w:rPr>
                          <w:rFonts w:asciiTheme="minorHAnsi" w:hAnsi="Calibri" w:cstheme="minorBidi"/>
                          <w:color w:val="000000" w:themeColor="text1"/>
                          <w:kern w:val="24"/>
                          <w:sz w:val="20"/>
                          <w:szCs w:val="20"/>
                        </w:rPr>
                        <w:t>Drives insulin release, allowing glucose to be taken up</w:t>
                      </w:r>
                    </w:p>
                  </w:txbxContent>
                </v:textbox>
              </v:shape>
            </w:pict>
          </mc:Fallback>
        </mc:AlternateContent>
      </w:r>
    </w:p>
    <w:p w:rsidR="00D04DC2" w:rsidRPr="00D04DC2" w:rsidRDefault="00D04DC2" w:rsidP="00D04DC2">
      <w:pPr>
        <w:rPr>
          <w:rFonts w:ascii="Century Gothic" w:hAnsi="Century Gothic"/>
          <w:sz w:val="24"/>
        </w:rPr>
      </w:pPr>
    </w:p>
    <w:p w:rsidR="00D04DC2" w:rsidRPr="00D04DC2" w:rsidRDefault="00D04DC2" w:rsidP="00D04DC2">
      <w:pPr>
        <w:rPr>
          <w:rFonts w:ascii="Century Gothic" w:hAnsi="Century Gothic"/>
          <w:sz w:val="24"/>
        </w:rPr>
      </w:pPr>
      <w:r w:rsidRPr="00D04DC2">
        <w:rPr>
          <w:rFonts w:ascii="Century Gothic" w:hAnsi="Century Gothic"/>
          <w:noProof/>
          <w:sz w:val="24"/>
        </w:rPr>
        <mc:AlternateContent>
          <mc:Choice Requires="wps">
            <w:drawing>
              <wp:anchor distT="0" distB="0" distL="114300" distR="114300" simplePos="0" relativeHeight="251686912" behindDoc="0" locked="0" layoutInCell="1" allowOverlap="1" wp14:anchorId="2D4B8F64" wp14:editId="46C8C8CB">
                <wp:simplePos x="0" y="0"/>
                <wp:positionH relativeFrom="column">
                  <wp:posOffset>-571500</wp:posOffset>
                </wp:positionH>
                <wp:positionV relativeFrom="paragraph">
                  <wp:posOffset>328930</wp:posOffset>
                </wp:positionV>
                <wp:extent cx="1047750" cy="666750"/>
                <wp:effectExtent l="0" t="0" r="0" b="57150"/>
                <wp:wrapNone/>
                <wp:docPr id="14662" name="Arc 14662"/>
                <wp:cNvGraphicFramePr/>
                <a:graphic xmlns:a="http://schemas.openxmlformats.org/drawingml/2006/main">
                  <a:graphicData uri="http://schemas.microsoft.com/office/word/2010/wordprocessingShape">
                    <wps:wsp>
                      <wps:cNvSpPr/>
                      <wps:spPr>
                        <a:xfrm>
                          <a:off x="0" y="0"/>
                          <a:ext cx="1047750" cy="666750"/>
                        </a:xfrm>
                        <a:prstGeom prst="arc">
                          <a:avLst>
                            <a:gd name="adj1" fmla="val 1708957"/>
                            <a:gd name="adj2" fmla="val 9354002"/>
                          </a:avLst>
                        </a:prstGeom>
                        <a:noFill/>
                        <a:ln w="6350" cap="flat" cmpd="sng" algn="ctr">
                          <a:solidFill>
                            <a:srgbClr val="5B9BD5"/>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0C2DC0" id="Arc 14662" o:spid="_x0000_s1026" style="position:absolute;margin-left:-45pt;margin-top:25.9pt;width:82.5pt;height:52.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047750,666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" path="m922524,549667nsc820095,626118,668950,669097,511122,666651,345086,664078,190802,611555,95291,525089l523875,333375,922524,549667xem922524,549667nfc820095,626118,668950,669097,511122,666651,345086,664078,190802,611555,95291,525089e" filled="f" strokecolor="#5b9bd5" strokeweight=".5pt">
                <v:stroke joinstyle="miter"/>
                <v:path arrowok="t" o:connecttype="custom" o:connectlocs="922524,549667;511122,666651;95291,525089" o:connectangles="0,0,0"/>
              </v:shape>
            </w:pict>
          </mc:Fallback>
        </mc:AlternateContent>
      </w:r>
      <w:r w:rsidRPr="00D04DC2">
        <w:rPr>
          <w:rFonts w:ascii="Century Gothic" w:hAnsi="Century Gothic"/>
          <w:noProof/>
          <w:sz w:val="24"/>
        </w:rPr>
        <mc:AlternateContent>
          <mc:Choice Requires="wps">
            <w:drawing>
              <wp:anchor distT="0" distB="0" distL="114300" distR="114300" simplePos="0" relativeHeight="251683840" behindDoc="0" locked="0" layoutInCell="1" allowOverlap="1" wp14:anchorId="1FCBE8F1" wp14:editId="6CB42D2E">
                <wp:simplePos x="0" y="0"/>
                <wp:positionH relativeFrom="column">
                  <wp:posOffset>-209551</wp:posOffset>
                </wp:positionH>
                <wp:positionV relativeFrom="paragraph">
                  <wp:posOffset>147955</wp:posOffset>
                </wp:positionV>
                <wp:extent cx="219075" cy="428625"/>
                <wp:effectExtent l="38100" t="0" r="28575" b="47625"/>
                <wp:wrapNone/>
                <wp:docPr id="14661" name="Straight Arrow Connector 14661"/>
                <wp:cNvGraphicFramePr/>
                <a:graphic xmlns:a="http://schemas.openxmlformats.org/drawingml/2006/main">
                  <a:graphicData uri="http://schemas.microsoft.com/office/word/2010/wordprocessingShape">
                    <wps:wsp>
                      <wps:cNvCnPr/>
                      <wps:spPr>
                        <a:xfrm flipH="1">
                          <a:off x="0" y="0"/>
                          <a:ext cx="219075" cy="428625"/>
                        </a:xfrm>
                        <a:prstGeom prst="straightConnector1">
                          <a:avLst/>
                        </a:prstGeom>
                        <a:noFill/>
                        <a:ln w="19050" cap="flat" cmpd="sng" algn="ctr">
                          <a:solidFill>
                            <a:srgbClr val="92D05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12688AF" id="Straight Arrow Connector 14661" o:spid="_x0000_s1026" type="#_x0000_t32" style="position:absolute;margin-left:-16.5pt;margin-top:11.65pt;width:17.25pt;height:33.75pt;flip:x;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" strokecolor="#92d050" strokeweight="1.5pt">
                <v:stroke endarrow="block" joinstyle="miter"/>
              </v:shape>
            </w:pict>
          </mc:Fallback>
        </mc:AlternateContent>
      </w:r>
      <w:r w:rsidRPr="00D04DC2">
        <w:rPr>
          <w:rFonts w:ascii="Century Gothic" w:hAnsi="Century Gothic"/>
          <w:noProof/>
          <w:sz w:val="24"/>
        </w:rPr>
        <mc:AlternateContent>
          <mc:Choice Requires="wps">
            <w:drawing>
              <wp:anchor distT="0" distB="0" distL="114300" distR="114300" simplePos="0" relativeHeight="251682816" behindDoc="0" locked="0" layoutInCell="1" allowOverlap="1" wp14:anchorId="5736306D" wp14:editId="54ECA308">
                <wp:simplePos x="0" y="0"/>
                <wp:positionH relativeFrom="column">
                  <wp:posOffset>28575</wp:posOffset>
                </wp:positionH>
                <wp:positionV relativeFrom="paragraph">
                  <wp:posOffset>138431</wp:posOffset>
                </wp:positionV>
                <wp:extent cx="238125" cy="457200"/>
                <wp:effectExtent l="0" t="0" r="47625" b="57150"/>
                <wp:wrapNone/>
                <wp:docPr id="14660" name="Straight Arrow Connector 14660"/>
                <wp:cNvGraphicFramePr/>
                <a:graphic xmlns:a="http://schemas.openxmlformats.org/drawingml/2006/main">
                  <a:graphicData uri="http://schemas.microsoft.com/office/word/2010/wordprocessingShape">
                    <wps:wsp>
                      <wps:cNvCnPr/>
                      <wps:spPr>
                        <a:xfrm>
                          <a:off x="0" y="0"/>
                          <a:ext cx="238125" cy="457200"/>
                        </a:xfrm>
                        <a:prstGeom prst="straightConnector1">
                          <a:avLst/>
                        </a:prstGeom>
                        <a:noFill/>
                        <a:ln w="19050" cap="flat" cmpd="sng" algn="ctr">
                          <a:solidFill>
                            <a:srgbClr val="92D05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EA3CB21" id="Straight Arrow Connector 14660" o:spid="_x0000_s1026" type="#_x0000_t32" style="position:absolute;margin-left:2.25pt;margin-top:10.9pt;width:18.75pt;height:3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" strokecolor="#92d050" strokeweight="1.5pt">
                <v:stroke endarrow="block" joinstyle="miter"/>
              </v:shape>
            </w:pict>
          </mc:Fallback>
        </mc:AlternateContent>
      </w:r>
    </w:p>
    <w:p w:rsidR="00D04DC2" w:rsidRPr="00D04DC2" w:rsidRDefault="00D04DC2" w:rsidP="00D04DC2">
      <w:pPr>
        <w:rPr>
          <w:rFonts w:ascii="Century Gothic" w:hAnsi="Century Gothic"/>
          <w:sz w:val="24"/>
        </w:rPr>
      </w:pPr>
      <w:r w:rsidRPr="00D04DC2">
        <w:rPr>
          <w:rFonts w:ascii="Century Gothic" w:hAnsi="Century Gothic"/>
          <w:noProof/>
          <w:sz w:val="24"/>
        </w:rPr>
        <mc:AlternateContent>
          <mc:Choice Requires="wps">
            <w:drawing>
              <wp:anchor distT="0" distB="0" distL="114300" distR="114300" simplePos="0" relativeHeight="251687936" behindDoc="0" locked="0" layoutInCell="1" allowOverlap="1" wp14:anchorId="15375728" wp14:editId="07174691">
                <wp:simplePos x="0" y="0"/>
                <wp:positionH relativeFrom="column">
                  <wp:posOffset>-447675</wp:posOffset>
                </wp:positionH>
                <wp:positionV relativeFrom="paragraph">
                  <wp:posOffset>810895</wp:posOffset>
                </wp:positionV>
                <wp:extent cx="885825" cy="430530"/>
                <wp:effectExtent l="0" t="0" r="9525" b="0"/>
                <wp:wrapNone/>
                <wp:docPr id="100" name="TextBox 99"/>
                <wp:cNvGraphicFramePr/>
                <a:graphic xmlns:a="http://schemas.openxmlformats.org/drawingml/2006/main">
                  <a:graphicData uri="http://schemas.microsoft.com/office/word/2010/wordprocessingShape">
                    <wps:wsp>
                      <wps:cNvSpPr txBox="1"/>
                      <wps:spPr>
                        <a:xfrm>
                          <a:off x="0" y="0"/>
                          <a:ext cx="885825" cy="430530"/>
                        </a:xfrm>
                        <a:prstGeom prst="rect">
                          <a:avLst/>
                        </a:prstGeom>
                        <a:solidFill>
                          <a:srgbClr val="A5A5A5">
                            <a:lumMod val="20000"/>
                            <a:lumOff val="80000"/>
                          </a:srgbClr>
                        </a:solidFill>
                      </wps:spPr>
                      <wps:txbx>
                        <w:txbxContent>
                          <w:p w:rsidR="00DF1A66" w:rsidRPr="00FA01C3" w:rsidRDefault="00DF1A66" w:rsidP="00D04DC2">
                            <w:pPr>
                              <w:pStyle w:val="NormalWeb"/>
                              <w:spacing w:after="0"/>
                              <w:rPr>
                                <w:sz w:val="20"/>
                                <w:szCs w:val="20"/>
                              </w:rPr>
                            </w:pPr>
                            <w:r>
                              <w:rPr>
                                <w:rFonts w:asciiTheme="minorHAnsi" w:hAnsi="Calibri" w:cstheme="minorBidi"/>
                                <w:color w:val="000000" w:themeColor="text1"/>
                                <w:kern w:val="24"/>
                                <w:sz w:val="22"/>
                                <w:szCs w:val="22"/>
                              </w:rPr>
                              <w:t xml:space="preserve"> </w:t>
                            </w:r>
                            <w:r w:rsidRPr="00FA01C3">
                              <w:rPr>
                                <w:rFonts w:asciiTheme="minorHAnsi" w:hAnsi="Calibri" w:cstheme="minorBidi"/>
                                <w:color w:val="000000" w:themeColor="text1"/>
                                <w:kern w:val="24"/>
                                <w:sz w:val="20"/>
                                <w:szCs w:val="20"/>
                              </w:rPr>
                              <w:t>Macrosomia</w:t>
                            </w:r>
                          </w:p>
                          <w:p w:rsidR="00DF1A66" w:rsidRPr="00FA01C3" w:rsidRDefault="00DF1A66" w:rsidP="00D04DC2">
                            <w:pPr>
                              <w:pStyle w:val="NormalWeb"/>
                              <w:spacing w:after="0"/>
                              <w:rPr>
                                <w:sz w:val="20"/>
                                <w:szCs w:val="20"/>
                              </w:rPr>
                            </w:pPr>
                            <w:r w:rsidRPr="00FA01C3">
                              <w:rPr>
                                <w:rFonts w:asciiTheme="minorHAnsi" w:hAnsi="Calibri" w:cstheme="minorBidi"/>
                                <w:color w:val="000000" w:themeColor="text1"/>
                                <w:kern w:val="24"/>
                                <w:sz w:val="20"/>
                                <w:szCs w:val="20"/>
                              </w:rPr>
                              <w:t>“Large body”</w:t>
                            </w:r>
                          </w:p>
                        </w:txbxContent>
                      </wps:txbx>
                      <wps:bodyPr wrap="square" rtlCol="0">
                        <a:spAutoFit/>
                      </wps:bodyPr>
                    </wps:wsp>
                  </a:graphicData>
                </a:graphic>
                <wp14:sizeRelH relativeFrom="margin">
                  <wp14:pctWidth>0</wp14:pctWidth>
                </wp14:sizeRelH>
              </wp:anchor>
            </w:drawing>
          </mc:Choice>
          <mc:Fallback>
            <w:pict>
              <v:shape w14:anchorId="15375728" id="TextBox 99" o:spid="_x0000_s1039" type="#_x0000_t202" style="position:absolute;margin-left:-35.25pt;margin-top:63.85pt;width:69.75pt;height:33.9pt;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" fillcolor="#ededed" stroked="f">
                <v:textbox style="mso-fit-shape-to-text:t">
                  <w:txbxContent>
                    <w:p w:rsidR="00DF1A66" w:rsidRPr="00FA01C3" w:rsidRDefault="00DF1A66" w:rsidP="00D04DC2">
                      <w:pPr>
                        <w:pStyle w:val="NormalWeb"/>
                        <w:spacing w:after="0"/>
                        <w:rPr>
                          <w:sz w:val="20"/>
                          <w:szCs w:val="20"/>
                        </w:rPr>
                      </w:pPr>
                      <w:r>
                        <w:rPr>
                          <w:rFonts w:asciiTheme="minorHAnsi" w:hAnsi="Calibri" w:cstheme="minorBidi"/>
                          <w:color w:val="000000" w:themeColor="text1"/>
                          <w:kern w:val="24"/>
                          <w:sz w:val="22"/>
                          <w:szCs w:val="22"/>
                        </w:rPr>
                        <w:t xml:space="preserve"> </w:t>
                      </w:r>
                      <w:r w:rsidRPr="00FA01C3">
                        <w:rPr>
                          <w:rFonts w:asciiTheme="minorHAnsi" w:hAnsi="Calibri" w:cstheme="minorBidi"/>
                          <w:color w:val="000000" w:themeColor="text1"/>
                          <w:kern w:val="24"/>
                          <w:sz w:val="20"/>
                          <w:szCs w:val="20"/>
                        </w:rPr>
                        <w:t>Macrosomia</w:t>
                      </w:r>
                    </w:p>
                    <w:p w:rsidR="00DF1A66" w:rsidRPr="00FA01C3" w:rsidRDefault="00DF1A66" w:rsidP="00D04DC2">
                      <w:pPr>
                        <w:pStyle w:val="NormalWeb"/>
                        <w:spacing w:after="0"/>
                        <w:rPr>
                          <w:sz w:val="20"/>
                          <w:szCs w:val="20"/>
                        </w:rPr>
                      </w:pPr>
                      <w:r w:rsidRPr="00FA01C3">
                        <w:rPr>
                          <w:rFonts w:asciiTheme="minorHAnsi" w:hAnsi="Calibri" w:cstheme="minorBidi"/>
                          <w:color w:val="000000" w:themeColor="text1"/>
                          <w:kern w:val="24"/>
                          <w:sz w:val="20"/>
                          <w:szCs w:val="20"/>
                        </w:rPr>
                        <w:t>“Large body”</w:t>
                      </w:r>
                    </w:p>
                  </w:txbxContent>
                </v:textbox>
              </v:shape>
            </w:pict>
          </mc:Fallback>
        </mc:AlternateContent>
      </w:r>
      <w:r w:rsidRPr="00D04DC2">
        <w:rPr>
          <w:rFonts w:ascii="Century Gothic" w:hAnsi="Century Gothic"/>
          <w:noProof/>
          <w:sz w:val="24"/>
        </w:rPr>
        <mc:AlternateContent>
          <mc:Choice Requires="wps">
            <w:drawing>
              <wp:anchor distT="0" distB="0" distL="114300" distR="114300" simplePos="0" relativeHeight="251681792" behindDoc="0" locked="0" layoutInCell="1" allowOverlap="1" wp14:anchorId="22FAE286" wp14:editId="0DD0EADA">
                <wp:simplePos x="0" y="0"/>
                <wp:positionH relativeFrom="column">
                  <wp:posOffset>781050</wp:posOffset>
                </wp:positionH>
                <wp:positionV relativeFrom="paragraph">
                  <wp:posOffset>86995</wp:posOffset>
                </wp:positionV>
                <wp:extent cx="2047875" cy="261610"/>
                <wp:effectExtent l="0" t="0" r="9525" b="1270"/>
                <wp:wrapNone/>
                <wp:docPr id="99" name="TextBox 98"/>
                <wp:cNvGraphicFramePr/>
                <a:graphic xmlns:a="http://schemas.openxmlformats.org/drawingml/2006/main">
                  <a:graphicData uri="http://schemas.microsoft.com/office/word/2010/wordprocessingShape">
                    <wps:wsp>
                      <wps:cNvSpPr txBox="1"/>
                      <wps:spPr>
                        <a:xfrm>
                          <a:off x="0" y="0"/>
                          <a:ext cx="2047875" cy="261610"/>
                        </a:xfrm>
                        <a:prstGeom prst="rect">
                          <a:avLst/>
                        </a:prstGeom>
                        <a:solidFill>
                          <a:srgbClr val="A5A5A5">
                            <a:lumMod val="20000"/>
                            <a:lumOff val="80000"/>
                          </a:srgbClr>
                        </a:solidFill>
                      </wps:spPr>
                      <wps:txbx>
                        <w:txbxContent>
                          <w:p w:rsidR="00DF1A66" w:rsidRPr="00651890" w:rsidRDefault="00DF1A66" w:rsidP="00D04DC2">
                            <w:pPr>
                              <w:pStyle w:val="NormalWeb"/>
                              <w:spacing w:after="0"/>
                              <w:rPr>
                                <w:sz w:val="20"/>
                                <w:szCs w:val="20"/>
                              </w:rPr>
                            </w:pPr>
                            <w:r w:rsidRPr="00651890">
                              <w:rPr>
                                <w:rFonts w:asciiTheme="minorHAnsi" w:hAnsi="Calibri" w:cstheme="minorBidi"/>
                                <w:color w:val="000000" w:themeColor="text1"/>
                                <w:kern w:val="24"/>
                                <w:sz w:val="20"/>
                                <w:szCs w:val="20"/>
                              </w:rPr>
                              <w:t>Binds to receptors of heart and liver</w:t>
                            </w:r>
                          </w:p>
                        </w:txbxContent>
                      </wps:txbx>
                      <wps:bodyPr wrap="square" rtlCol="0">
                        <a:spAutoFit/>
                      </wps:bodyPr>
                    </wps:wsp>
                  </a:graphicData>
                </a:graphic>
                <wp14:sizeRelH relativeFrom="margin">
                  <wp14:pctWidth>0</wp14:pctWidth>
                </wp14:sizeRelH>
              </wp:anchor>
            </w:drawing>
          </mc:Choice>
          <mc:Fallback>
            <w:pict>
              <v:shape w14:anchorId="22FAE286" id="TextBox 98" o:spid="_x0000_s1040" type="#_x0000_t202" style="position:absolute;margin-left:61.5pt;margin-top:6.85pt;width:161.25pt;height:20.6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" fillcolor="#ededed" stroked="f">
                <v:textbox style="mso-fit-shape-to-text:t">
                  <w:txbxContent>
                    <w:p w:rsidR="00DF1A66" w:rsidRPr="00651890" w:rsidRDefault="00DF1A66" w:rsidP="00D04DC2">
                      <w:pPr>
                        <w:pStyle w:val="NormalWeb"/>
                        <w:spacing w:after="0"/>
                        <w:rPr>
                          <w:sz w:val="20"/>
                          <w:szCs w:val="20"/>
                        </w:rPr>
                      </w:pPr>
                      <w:r w:rsidRPr="00651890">
                        <w:rPr>
                          <w:rFonts w:asciiTheme="minorHAnsi" w:hAnsi="Calibri" w:cstheme="minorBidi"/>
                          <w:color w:val="000000" w:themeColor="text1"/>
                          <w:kern w:val="24"/>
                          <w:sz w:val="20"/>
                          <w:szCs w:val="20"/>
                        </w:rPr>
                        <w:t>Binds to receptors of heart and liver</w:t>
                      </w:r>
                    </w:p>
                  </w:txbxContent>
                </v:textbox>
              </v:shape>
            </w:pict>
          </mc:Fallback>
        </mc:AlternateContent>
      </w:r>
      <w:r w:rsidRPr="00D04DC2">
        <w:rPr>
          <w:rFonts w:ascii="Century Gothic" w:hAnsi="Century Gothic"/>
          <w:noProof/>
          <w:sz w:val="24"/>
        </w:rPr>
        <mc:AlternateContent>
          <mc:Choice Requires="wps">
            <w:drawing>
              <wp:anchor distT="0" distB="0" distL="114300" distR="114300" simplePos="0" relativeHeight="251684864" behindDoc="0" locked="0" layoutInCell="1" allowOverlap="1" wp14:anchorId="22CE5B34" wp14:editId="618DA198">
                <wp:simplePos x="0" y="0"/>
                <wp:positionH relativeFrom="leftMargin">
                  <wp:posOffset>190500</wp:posOffset>
                </wp:positionH>
                <wp:positionV relativeFrom="paragraph">
                  <wp:posOffset>170180</wp:posOffset>
                </wp:positionV>
                <wp:extent cx="752475" cy="390525"/>
                <wp:effectExtent l="0" t="0" r="0" b="9525"/>
                <wp:wrapNone/>
                <wp:docPr id="94" name="TextBox 93"/>
                <wp:cNvGraphicFramePr/>
                <a:graphic xmlns:a="http://schemas.openxmlformats.org/drawingml/2006/main">
                  <a:graphicData uri="http://schemas.microsoft.com/office/word/2010/wordprocessingShape">
                    <wps:wsp>
                      <wps:cNvSpPr txBox="1"/>
                      <wps:spPr>
                        <a:xfrm>
                          <a:off x="0" y="0"/>
                          <a:ext cx="752475" cy="390525"/>
                        </a:xfrm>
                        <a:prstGeom prst="rect">
                          <a:avLst/>
                        </a:prstGeom>
                        <a:noFill/>
                        <a:ln>
                          <a:noFill/>
                        </a:ln>
                      </wps:spPr>
                      <wps:txbx>
                        <w:txbxContent>
                          <w:p w:rsidR="00DF1A66" w:rsidRDefault="00DF1A66" w:rsidP="00D04DC2">
                            <w:pPr>
                              <w:pStyle w:val="NormalWeb"/>
                              <w:spacing w:after="0"/>
                            </w:pPr>
                            <w:r>
                              <w:rPr>
                                <w:rFonts w:asciiTheme="minorHAnsi" w:hAnsi="Calibri" w:cstheme="minorBidi"/>
                                <w:color w:val="000000" w:themeColor="text1"/>
                                <w:kern w:val="24"/>
                                <w:sz w:val="21"/>
                                <w:szCs w:val="21"/>
                              </w:rPr>
                              <w:t>Sti</w:t>
                            </w:r>
                            <w:r>
                              <w:rPr>
                                <w:rFonts w:asciiTheme="minorHAnsi" w:hAnsi="Calibri" w:cstheme="minorBidi"/>
                                <w:color w:val="000000" w:themeColor="text1"/>
                                <w:kern w:val="24"/>
                                <w:sz w:val="20"/>
                                <w:szCs w:val="20"/>
                              </w:rPr>
                              <w:t>mulates fat storage</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22CE5B34" id="TextBox 93" o:spid="_x0000_s1041" type="#_x0000_t202" style="position:absolute;margin-left:15pt;margin-top:13.4pt;width:59.25pt;height:30.75pt;z-index:25168486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" filled="f" stroked="f">
                <v:textbox>
                  <w:txbxContent>
                    <w:p w:rsidR="00DF1A66" w:rsidRDefault="00DF1A66" w:rsidP="00D04DC2">
                      <w:pPr>
                        <w:pStyle w:val="NormalWeb"/>
                        <w:spacing w:after="0"/>
                      </w:pPr>
                      <w:r>
                        <w:rPr>
                          <w:rFonts w:asciiTheme="minorHAnsi" w:hAnsi="Calibri" w:cstheme="minorBidi"/>
                          <w:color w:val="000000" w:themeColor="text1"/>
                          <w:kern w:val="24"/>
                          <w:sz w:val="21"/>
                          <w:szCs w:val="21"/>
                        </w:rPr>
                        <w:t>Sti</w:t>
                      </w:r>
                      <w:r>
                        <w:rPr>
                          <w:rFonts w:asciiTheme="minorHAnsi" w:hAnsi="Calibri" w:cstheme="minorBidi"/>
                          <w:color w:val="000000" w:themeColor="text1"/>
                          <w:kern w:val="24"/>
                          <w:sz w:val="20"/>
                          <w:szCs w:val="20"/>
                        </w:rPr>
                        <w:t>mulates fat storage</w:t>
                      </w:r>
                    </w:p>
                  </w:txbxContent>
                </v:textbox>
                <w10:wrap anchorx="margin"/>
              </v:shape>
            </w:pict>
          </mc:Fallback>
        </mc:AlternateContent>
      </w:r>
      <w:r w:rsidRPr="00D04DC2">
        <w:rPr>
          <w:rFonts w:ascii="Century Gothic" w:hAnsi="Century Gothic"/>
          <w:noProof/>
          <w:sz w:val="24"/>
        </w:rPr>
        <mc:AlternateContent>
          <mc:Choice Requires="wps">
            <w:drawing>
              <wp:anchor distT="0" distB="0" distL="114300" distR="114300" simplePos="0" relativeHeight="251685888" behindDoc="0" locked="0" layoutInCell="1" allowOverlap="1" wp14:anchorId="117D3DE8" wp14:editId="0CBCA029">
                <wp:simplePos x="0" y="0"/>
                <wp:positionH relativeFrom="column">
                  <wp:posOffset>114300</wp:posOffset>
                </wp:positionH>
                <wp:positionV relativeFrom="paragraph">
                  <wp:posOffset>207645</wp:posOffset>
                </wp:positionV>
                <wp:extent cx="625380" cy="430887"/>
                <wp:effectExtent l="0" t="0" r="0" b="0"/>
                <wp:wrapNone/>
                <wp:docPr id="14663" name="TextBox 94"/>
                <wp:cNvGraphicFramePr/>
                <a:graphic xmlns:a="http://schemas.openxmlformats.org/drawingml/2006/main">
                  <a:graphicData uri="http://schemas.microsoft.com/office/word/2010/wordprocessingShape">
                    <wps:wsp>
                      <wps:cNvSpPr txBox="1"/>
                      <wps:spPr>
                        <a:xfrm>
                          <a:off x="0" y="0"/>
                          <a:ext cx="625380" cy="430887"/>
                        </a:xfrm>
                        <a:prstGeom prst="rect">
                          <a:avLst/>
                        </a:prstGeom>
                        <a:noFill/>
                      </wps:spPr>
                      <wps:txbx>
                        <w:txbxContent>
                          <w:p w:rsidR="00DF1A66" w:rsidRPr="0099730A" w:rsidRDefault="00DF1A66" w:rsidP="00D04DC2">
                            <w:pPr>
                              <w:pStyle w:val="NormalWeb"/>
                              <w:spacing w:after="0"/>
                              <w:rPr>
                                <w:sz w:val="20"/>
                                <w:szCs w:val="20"/>
                              </w:rPr>
                            </w:pPr>
                            <w:r w:rsidRPr="0099730A">
                              <w:rPr>
                                <w:rFonts w:asciiTheme="minorHAnsi" w:hAnsi="Calibri" w:cstheme="minorBidi"/>
                                <w:color w:val="000000" w:themeColor="text1"/>
                                <w:kern w:val="24"/>
                                <w:sz w:val="20"/>
                                <w:szCs w:val="20"/>
                              </w:rPr>
                              <w:t>Organ growth</w:t>
                            </w:r>
                          </w:p>
                        </w:txbxContent>
                      </wps:txbx>
                      <wps:bodyPr wrap="square" rtlCol="0">
                        <a:spAutoFit/>
                      </wps:bodyPr>
                    </wps:wsp>
                  </a:graphicData>
                </a:graphic>
              </wp:anchor>
            </w:drawing>
          </mc:Choice>
          <mc:Fallback>
            <w:pict>
              <v:shape w14:anchorId="117D3DE8" id="TextBox 94" o:spid="_x0000_s1042" type="#_x0000_t202" style="position:absolute;margin-left:9pt;margin-top:16.35pt;width:49.25pt;height:33.9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" filled="f" stroked="f">
                <v:textbox style="mso-fit-shape-to-text:t">
                  <w:txbxContent>
                    <w:p w:rsidR="00DF1A66" w:rsidRPr="0099730A" w:rsidRDefault="00DF1A66" w:rsidP="00D04DC2">
                      <w:pPr>
                        <w:pStyle w:val="NormalWeb"/>
                        <w:spacing w:after="0"/>
                        <w:rPr>
                          <w:sz w:val="20"/>
                          <w:szCs w:val="20"/>
                        </w:rPr>
                      </w:pPr>
                      <w:r w:rsidRPr="0099730A">
                        <w:rPr>
                          <w:rFonts w:asciiTheme="minorHAnsi" w:hAnsi="Calibri" w:cstheme="minorBidi"/>
                          <w:color w:val="000000" w:themeColor="text1"/>
                          <w:kern w:val="24"/>
                          <w:sz w:val="20"/>
                          <w:szCs w:val="20"/>
                        </w:rPr>
                        <w:t>Organ growth</w:t>
                      </w:r>
                    </w:p>
                  </w:txbxContent>
                </v:textbox>
              </v:shape>
            </w:pict>
          </mc:Fallback>
        </mc:AlternateContent>
      </w:r>
    </w:p>
    <w:p w:rsidR="00D04DC2" w:rsidRDefault="00BB769D" w:rsidP="00BB769D">
      <w:pPr>
        <w:pStyle w:val="Heading2"/>
      </w:pPr>
      <w:r w:rsidRPr="00BB769D">
        <w:rPr>
          <w:rFonts w:eastAsiaTheme="majorEastAsia"/>
        </w:rPr>
        <w:t>Gestational Hypertension</w:t>
      </w:r>
    </w:p>
    <w:p w:rsidR="00D04DC2" w:rsidRDefault="00262B15" w:rsidP="00D04DC2">
      <w:pPr>
        <w:tabs>
          <w:tab w:val="left" w:pos="3075"/>
        </w:tabs>
        <w:rPr>
          <w:rFonts w:ascii="Century Gothic" w:hAnsi="Century Gothic"/>
          <w:sz w:val="24"/>
        </w:rPr>
      </w:pPr>
      <w:r w:rsidRPr="00D04DC2">
        <w:rPr>
          <w:rFonts w:ascii="Century Gothic" w:hAnsi="Century Gothic"/>
          <w:noProof/>
          <w:sz w:val="24"/>
        </w:rPr>
        <mc:AlternateContent>
          <mc:Choice Requires="wps">
            <w:drawing>
              <wp:anchor distT="0" distB="0" distL="114300" distR="114300" simplePos="0" relativeHeight="251692032" behindDoc="0" locked="0" layoutInCell="1" allowOverlap="1" wp14:anchorId="0825322C" wp14:editId="16028413">
                <wp:simplePos x="0" y="0"/>
                <wp:positionH relativeFrom="column">
                  <wp:posOffset>2880360</wp:posOffset>
                </wp:positionH>
                <wp:positionV relativeFrom="paragraph">
                  <wp:posOffset>361950</wp:posOffset>
                </wp:positionV>
                <wp:extent cx="0" cy="313055"/>
                <wp:effectExtent l="19050" t="0" r="19050" b="29845"/>
                <wp:wrapNone/>
                <wp:docPr id="14681" name="Straight Connector 10"/>
                <wp:cNvGraphicFramePr/>
                <a:graphic xmlns:a="http://schemas.openxmlformats.org/drawingml/2006/main">
                  <a:graphicData uri="http://schemas.microsoft.com/office/word/2010/wordprocessingShape">
                    <wps:wsp>
                      <wps:cNvCnPr/>
                      <wps:spPr>
                        <a:xfrm>
                          <a:off x="0" y="0"/>
                          <a:ext cx="0" cy="313055"/>
                        </a:xfrm>
                        <a:prstGeom prst="line">
                          <a:avLst/>
                        </a:prstGeom>
                        <a:noFill/>
                        <a:ln w="38100" cap="flat" cmpd="sng" algn="ctr">
                          <a:solidFill>
                            <a:srgbClr val="5B9BD5"/>
                          </a:solidFill>
                          <a:prstDash val="solid"/>
                          <a:miter lim="800000"/>
                        </a:ln>
                        <a:effectLst/>
                      </wps:spPr>
                      <wps:bodyPr/>
                    </wps:wsp>
                  </a:graphicData>
                </a:graphic>
              </wp:anchor>
            </w:drawing>
          </mc:Choice>
          <mc:Fallback>
            <w:pict>
              <v:line w14:anchorId="25F467B8" id="Straight Connector 10"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226.8pt,28.5pt" to="226.8pt,5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" strokecolor="#5b9bd5" strokeweight="3pt">
                <v:stroke joinstyle="miter"/>
              </v:line>
            </w:pict>
          </mc:Fallback>
        </mc:AlternateContent>
      </w:r>
      <w:r w:rsidRPr="00D04DC2">
        <w:rPr>
          <w:rFonts w:ascii="Century Gothic" w:hAnsi="Century Gothic"/>
          <w:noProof/>
          <w:sz w:val="24"/>
        </w:rPr>
        <mc:AlternateContent>
          <mc:Choice Requires="wps">
            <w:drawing>
              <wp:anchor distT="0" distB="0" distL="114300" distR="114300" simplePos="0" relativeHeight="251693056" behindDoc="0" locked="0" layoutInCell="1" allowOverlap="1" wp14:anchorId="6C0EBB2A" wp14:editId="0C2F282E">
                <wp:simplePos x="0" y="0"/>
                <wp:positionH relativeFrom="column">
                  <wp:posOffset>222885</wp:posOffset>
                </wp:positionH>
                <wp:positionV relativeFrom="paragraph">
                  <wp:posOffset>503555</wp:posOffset>
                </wp:positionV>
                <wp:extent cx="2571750" cy="9525"/>
                <wp:effectExtent l="19050" t="38100" r="114300" b="104775"/>
                <wp:wrapNone/>
                <wp:docPr id="14680" name="Straight Connector 14680"/>
                <wp:cNvGraphicFramePr/>
                <a:graphic xmlns:a="http://schemas.openxmlformats.org/drawingml/2006/main">
                  <a:graphicData uri="http://schemas.microsoft.com/office/word/2010/wordprocessingShape">
                    <wps:wsp>
                      <wps:cNvCnPr/>
                      <wps:spPr>
                        <a:xfrm>
                          <a:off x="0" y="0"/>
                          <a:ext cx="2571750" cy="9525"/>
                        </a:xfrm>
                        <a:prstGeom prst="line">
                          <a:avLst/>
                        </a:prstGeom>
                        <a:noFill/>
                        <a:ln w="19050" cap="flat" cmpd="sng" algn="ctr">
                          <a:solidFill>
                            <a:srgbClr val="70AD47"/>
                          </a:solidFill>
                          <a:prstDash val="solid"/>
                          <a:miter lim="800000"/>
                        </a:ln>
                        <a:effectLst>
                          <a:outerShdw blurRad="50800" dist="38100" dir="2700000" algn="tl" rotWithShape="0">
                            <a:prstClr val="black">
                              <a:alpha val="40000"/>
                            </a:prstClr>
                          </a:outerShdw>
                        </a:effectLst>
                      </wps:spPr>
                      <wps:bodyPr/>
                    </wps:wsp>
                  </a:graphicData>
                </a:graphic>
                <wp14:sizeRelH relativeFrom="margin">
                  <wp14:pctWidth>0</wp14:pctWidth>
                </wp14:sizeRelH>
                <wp14:sizeRelV relativeFrom="margin">
                  <wp14:pctHeight>0</wp14:pctHeight>
                </wp14:sizeRelV>
              </wp:anchor>
            </w:drawing>
          </mc:Choice>
          <mc:Fallback>
            <w:pict>
              <v:line w14:anchorId="3C285904" id="Straight Connector 14680"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55pt,39.65pt" to="220.05pt,4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" strokecolor="#70ad47" strokeweight="1.5pt">
                <v:stroke joinstyle="miter"/>
                <v:shadow on="t" color="black" opacity="26214f" origin="-.5,-.5" offset=".74836mm,.74836mm"/>
              </v:line>
            </w:pict>
          </mc:Fallback>
        </mc:AlternateContent>
      </w:r>
      <w:r w:rsidRPr="00D04DC2">
        <w:rPr>
          <w:rFonts w:ascii="Century Gothic" w:hAnsi="Century Gothic"/>
          <w:noProof/>
          <w:sz w:val="24"/>
        </w:rPr>
        <mc:AlternateContent>
          <mc:Choice Requires="wps">
            <w:drawing>
              <wp:anchor distT="0" distB="0" distL="114300" distR="114300" simplePos="0" relativeHeight="251694080" behindDoc="0" locked="0" layoutInCell="1" allowOverlap="1" wp14:anchorId="2A2ED758" wp14:editId="62081B5D">
                <wp:simplePos x="0" y="0"/>
                <wp:positionH relativeFrom="column">
                  <wp:posOffset>2966085</wp:posOffset>
                </wp:positionH>
                <wp:positionV relativeFrom="paragraph">
                  <wp:posOffset>513080</wp:posOffset>
                </wp:positionV>
                <wp:extent cx="2209800" cy="19050"/>
                <wp:effectExtent l="19050" t="38100" r="114300" b="114300"/>
                <wp:wrapNone/>
                <wp:docPr id="14679" name="Straight Connector 14679"/>
                <wp:cNvGraphicFramePr/>
                <a:graphic xmlns:a="http://schemas.openxmlformats.org/drawingml/2006/main">
                  <a:graphicData uri="http://schemas.microsoft.com/office/word/2010/wordprocessingShape">
                    <wps:wsp>
                      <wps:cNvCnPr/>
                      <wps:spPr>
                        <a:xfrm>
                          <a:off x="0" y="0"/>
                          <a:ext cx="2209800" cy="19050"/>
                        </a:xfrm>
                        <a:prstGeom prst="line">
                          <a:avLst/>
                        </a:prstGeom>
                        <a:noFill/>
                        <a:ln w="19050" cap="flat" cmpd="sng" algn="ctr">
                          <a:solidFill>
                            <a:srgbClr val="FFC000"/>
                          </a:solidFill>
                          <a:prstDash val="solid"/>
                          <a:miter lim="800000"/>
                        </a:ln>
                        <a:effectLst>
                          <a:outerShdw blurRad="50800" dist="38100" dir="2700000" algn="tl" rotWithShape="0">
                            <a:prstClr val="black">
                              <a:alpha val="40000"/>
                            </a:prstClr>
                          </a:outerShdw>
                        </a:effectLst>
                      </wps:spPr>
                      <wps:bodyPr/>
                    </wps:wsp>
                  </a:graphicData>
                </a:graphic>
                <wp14:sizeRelH relativeFrom="margin">
                  <wp14:pctWidth>0</wp14:pctWidth>
                </wp14:sizeRelH>
                <wp14:sizeRelV relativeFrom="margin">
                  <wp14:pctHeight>0</wp14:pctHeight>
                </wp14:sizeRelV>
              </wp:anchor>
            </w:drawing>
          </mc:Choice>
          <mc:Fallback>
            <w:pict>
              <v:line w14:anchorId="4F69083C" id="Straight Connector 14679"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3.55pt,40.4pt" to="407.55pt,4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" strokecolor="#ffc000" strokeweight="1.5pt">
                <v:stroke joinstyle="miter"/>
                <v:shadow on="t" color="black" opacity="26214f" origin="-.5,-.5" offset=".74836mm,.74836mm"/>
              </v:line>
            </w:pict>
          </mc:Fallback>
        </mc:AlternateContent>
      </w:r>
      <w:r w:rsidRPr="00D04DC2">
        <w:rPr>
          <w:rFonts w:ascii="Century Gothic" w:hAnsi="Century Gothic"/>
          <w:noProof/>
          <w:sz w:val="24"/>
        </w:rPr>
        <mc:AlternateContent>
          <mc:Choice Requires="wps">
            <w:drawing>
              <wp:anchor distT="0" distB="0" distL="114300" distR="114300" simplePos="0" relativeHeight="251695104" behindDoc="0" locked="0" layoutInCell="1" allowOverlap="1" wp14:anchorId="36CAD91D" wp14:editId="1EF7F997">
                <wp:simplePos x="0" y="0"/>
                <wp:positionH relativeFrom="column">
                  <wp:posOffset>394335</wp:posOffset>
                </wp:positionH>
                <wp:positionV relativeFrom="paragraph">
                  <wp:posOffset>223520</wp:posOffset>
                </wp:positionV>
                <wp:extent cx="2301240" cy="307340"/>
                <wp:effectExtent l="0" t="0" r="0" b="0"/>
                <wp:wrapNone/>
                <wp:docPr id="14678" name="TextBox 35"/>
                <wp:cNvGraphicFramePr/>
                <a:graphic xmlns:a="http://schemas.openxmlformats.org/drawingml/2006/main">
                  <a:graphicData uri="http://schemas.microsoft.com/office/word/2010/wordprocessingShape">
                    <wps:wsp>
                      <wps:cNvSpPr txBox="1"/>
                      <wps:spPr>
                        <a:xfrm>
                          <a:off x="0" y="0"/>
                          <a:ext cx="2301240" cy="307340"/>
                        </a:xfrm>
                        <a:prstGeom prst="rect">
                          <a:avLst/>
                        </a:prstGeom>
                        <a:noFill/>
                      </wps:spPr>
                      <wps:txbx>
                        <w:txbxContent>
                          <w:p w:rsidR="00DF1A66" w:rsidRDefault="00DF1A66" w:rsidP="00D04DC2">
                            <w:pPr>
                              <w:pStyle w:val="NormalWeb"/>
                              <w:spacing w:after="0"/>
                            </w:pPr>
                            <w:r>
                              <w:rPr>
                                <w:rFonts w:asciiTheme="minorHAnsi" w:hAnsi="Calibri" w:cstheme="minorBidi"/>
                                <w:color w:val="000000" w:themeColor="text1"/>
                                <w:kern w:val="24"/>
                                <w:sz w:val="28"/>
                                <w:szCs w:val="28"/>
                              </w:rPr>
                              <w:t>Chronic/pre-existing HTN</w:t>
                            </w:r>
                          </w:p>
                        </w:txbxContent>
                      </wps:txbx>
                      <wps:bodyPr wrap="square" rtlCol="0">
                        <a:spAutoFit/>
                      </wps:bodyPr>
                    </wps:wsp>
                  </a:graphicData>
                </a:graphic>
              </wp:anchor>
            </w:drawing>
          </mc:Choice>
          <mc:Fallback>
            <w:pict>
              <v:shape w14:anchorId="36CAD91D" id="TextBox 35" o:spid="_x0000_s1043" type="#_x0000_t202" style="position:absolute;margin-left:31.05pt;margin-top:17.6pt;width:181.2pt;height:24.2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" filled="f" stroked="f">
                <v:textbox style="mso-fit-shape-to-text:t">
                  <w:txbxContent>
                    <w:p w:rsidR="00DF1A66" w:rsidRDefault="00DF1A66" w:rsidP="00D04DC2">
                      <w:pPr>
                        <w:pStyle w:val="NormalWeb"/>
                        <w:spacing w:after="0"/>
                      </w:pPr>
                      <w:r>
                        <w:rPr>
                          <w:rFonts w:asciiTheme="minorHAnsi" w:hAnsi="Calibri" w:cstheme="minorBidi"/>
                          <w:color w:val="000000" w:themeColor="text1"/>
                          <w:kern w:val="24"/>
                          <w:sz w:val="28"/>
                          <w:szCs w:val="28"/>
                        </w:rPr>
                        <w:t>Chronic/pre-existing HTN</w:t>
                      </w:r>
                    </w:p>
                  </w:txbxContent>
                </v:textbox>
              </v:shape>
            </w:pict>
          </mc:Fallback>
        </mc:AlternateContent>
      </w:r>
      <w:r w:rsidRPr="00D04DC2">
        <w:rPr>
          <w:rFonts w:ascii="Century Gothic" w:hAnsi="Century Gothic"/>
          <w:noProof/>
          <w:sz w:val="24"/>
        </w:rPr>
        <mc:AlternateContent>
          <mc:Choice Requires="wps">
            <w:drawing>
              <wp:anchor distT="0" distB="0" distL="114300" distR="114300" simplePos="0" relativeHeight="251697152" behindDoc="0" locked="0" layoutInCell="1" allowOverlap="1" wp14:anchorId="443A89F2" wp14:editId="14CAF171">
                <wp:simplePos x="0" y="0"/>
                <wp:positionH relativeFrom="column">
                  <wp:posOffset>2480310</wp:posOffset>
                </wp:positionH>
                <wp:positionV relativeFrom="paragraph">
                  <wp:posOffset>17780</wp:posOffset>
                </wp:positionV>
                <wp:extent cx="807720" cy="307340"/>
                <wp:effectExtent l="0" t="0" r="0" b="0"/>
                <wp:wrapNone/>
                <wp:docPr id="14674" name="TextBox 18"/>
                <wp:cNvGraphicFramePr/>
                <a:graphic xmlns:a="http://schemas.openxmlformats.org/drawingml/2006/main">
                  <a:graphicData uri="http://schemas.microsoft.com/office/word/2010/wordprocessingShape">
                    <wps:wsp>
                      <wps:cNvSpPr txBox="1"/>
                      <wps:spPr>
                        <a:xfrm>
                          <a:off x="0" y="0"/>
                          <a:ext cx="807720" cy="307340"/>
                        </a:xfrm>
                        <a:prstGeom prst="rect">
                          <a:avLst/>
                        </a:prstGeom>
                        <a:noFill/>
                      </wps:spPr>
                      <wps:txbx>
                        <w:txbxContent>
                          <w:p w:rsidR="00DF1A66" w:rsidRDefault="00DF1A66" w:rsidP="00D04DC2">
                            <w:pPr>
                              <w:pStyle w:val="NormalWeb"/>
                              <w:spacing w:after="0"/>
                            </w:pPr>
                            <w:r>
                              <w:rPr>
                                <w:rFonts w:asciiTheme="minorHAnsi" w:hAnsi="Calibri" w:cstheme="minorBidi"/>
                                <w:color w:val="000000" w:themeColor="text1"/>
                                <w:kern w:val="24"/>
                                <w:sz w:val="28"/>
                                <w:szCs w:val="28"/>
                              </w:rPr>
                              <w:t>20 wks.</w:t>
                            </w:r>
                          </w:p>
                        </w:txbxContent>
                      </wps:txbx>
                      <wps:bodyPr wrap="square" rtlCol="0">
                        <a:spAutoFit/>
                      </wps:bodyPr>
                    </wps:wsp>
                  </a:graphicData>
                </a:graphic>
              </wp:anchor>
            </w:drawing>
          </mc:Choice>
          <mc:Fallback>
            <w:pict>
              <v:shape w14:anchorId="443A89F2" id="TextBox 18" o:spid="_x0000_s1044" type="#_x0000_t202" style="position:absolute;margin-left:195.3pt;margin-top:1.4pt;width:63.6pt;height:24.2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" filled="f" stroked="f">
                <v:textbox style="mso-fit-shape-to-text:t">
                  <w:txbxContent>
                    <w:p w:rsidR="00DF1A66" w:rsidRDefault="00DF1A66" w:rsidP="00D04DC2">
                      <w:pPr>
                        <w:pStyle w:val="NormalWeb"/>
                        <w:spacing w:after="0"/>
                      </w:pPr>
                      <w:r>
                        <w:rPr>
                          <w:rFonts w:asciiTheme="minorHAnsi" w:hAnsi="Calibri" w:cstheme="minorBidi"/>
                          <w:color w:val="000000" w:themeColor="text1"/>
                          <w:kern w:val="24"/>
                          <w:sz w:val="28"/>
                          <w:szCs w:val="28"/>
                        </w:rPr>
                        <w:t>20 wks.</w:t>
                      </w:r>
                    </w:p>
                  </w:txbxContent>
                </v:textbox>
              </v:shape>
            </w:pict>
          </mc:Fallback>
        </mc:AlternateContent>
      </w:r>
      <w:r w:rsidRPr="00D04DC2">
        <w:rPr>
          <w:rFonts w:ascii="Century Gothic" w:hAnsi="Century Gothic"/>
          <w:noProof/>
          <w:sz w:val="24"/>
        </w:rPr>
        <mc:AlternateContent>
          <mc:Choice Requires="wps">
            <w:drawing>
              <wp:anchor distT="0" distB="0" distL="114300" distR="114300" simplePos="0" relativeHeight="251696128" behindDoc="0" locked="0" layoutInCell="1" allowOverlap="1" wp14:anchorId="489D3E70" wp14:editId="537125FA">
                <wp:simplePos x="0" y="0"/>
                <wp:positionH relativeFrom="column">
                  <wp:posOffset>3366135</wp:posOffset>
                </wp:positionH>
                <wp:positionV relativeFrom="paragraph">
                  <wp:posOffset>231140</wp:posOffset>
                </wp:positionV>
                <wp:extent cx="1644015" cy="307340"/>
                <wp:effectExtent l="0" t="0" r="0" b="0"/>
                <wp:wrapNone/>
                <wp:docPr id="14675" name="TextBox 36"/>
                <wp:cNvGraphicFramePr/>
                <a:graphic xmlns:a="http://schemas.openxmlformats.org/drawingml/2006/main">
                  <a:graphicData uri="http://schemas.microsoft.com/office/word/2010/wordprocessingShape">
                    <wps:wsp>
                      <wps:cNvSpPr txBox="1"/>
                      <wps:spPr>
                        <a:xfrm>
                          <a:off x="0" y="0"/>
                          <a:ext cx="1644015" cy="307340"/>
                        </a:xfrm>
                        <a:prstGeom prst="rect">
                          <a:avLst/>
                        </a:prstGeom>
                        <a:noFill/>
                      </wps:spPr>
                      <wps:txbx>
                        <w:txbxContent>
                          <w:p w:rsidR="00DF1A66" w:rsidRDefault="00DF1A66" w:rsidP="00D04DC2">
                            <w:pPr>
                              <w:pStyle w:val="NormalWeb"/>
                              <w:spacing w:after="0"/>
                            </w:pPr>
                            <w:r>
                              <w:rPr>
                                <w:rFonts w:asciiTheme="minorHAnsi" w:hAnsi="Calibri" w:cstheme="minorBidi"/>
                                <w:color w:val="000000" w:themeColor="text1"/>
                                <w:kern w:val="24"/>
                                <w:sz w:val="28"/>
                                <w:szCs w:val="28"/>
                              </w:rPr>
                              <w:t>Gestational HTN</w:t>
                            </w:r>
                          </w:p>
                        </w:txbxContent>
                      </wps:txbx>
                      <wps:bodyPr wrap="square" rtlCol="0">
                        <a:spAutoFit/>
                      </wps:bodyPr>
                    </wps:wsp>
                  </a:graphicData>
                </a:graphic>
              </wp:anchor>
            </w:drawing>
          </mc:Choice>
          <mc:Fallback>
            <w:pict>
              <v:shape w14:anchorId="489D3E70" id="TextBox 36" o:spid="_x0000_s1045" type="#_x0000_t202" style="position:absolute;margin-left:265.05pt;margin-top:18.2pt;width:129.45pt;height:24.2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" filled="f" stroked="f">
                <v:textbox style="mso-fit-shape-to-text:t">
                  <w:txbxContent>
                    <w:p w:rsidR="00DF1A66" w:rsidRDefault="00DF1A66" w:rsidP="00D04DC2">
                      <w:pPr>
                        <w:pStyle w:val="NormalWeb"/>
                        <w:spacing w:after="0"/>
                      </w:pPr>
                      <w:r>
                        <w:rPr>
                          <w:rFonts w:asciiTheme="minorHAnsi" w:hAnsi="Calibri" w:cstheme="minorBidi"/>
                          <w:color w:val="000000" w:themeColor="text1"/>
                          <w:kern w:val="24"/>
                          <w:sz w:val="28"/>
                          <w:szCs w:val="28"/>
                        </w:rPr>
                        <w:t>Gestational HTN</w:t>
                      </w:r>
                    </w:p>
                  </w:txbxContent>
                </v:textbox>
              </v:shape>
            </w:pict>
          </mc:Fallback>
        </mc:AlternateContent>
      </w:r>
      <w:r w:rsidRPr="00D04DC2">
        <w:rPr>
          <w:rFonts w:ascii="Century Gothic" w:hAnsi="Century Gothic"/>
          <w:noProof/>
          <w:sz w:val="24"/>
        </w:rPr>
        <mc:AlternateContent>
          <mc:Choice Requires="wps">
            <w:drawing>
              <wp:anchor distT="0" distB="0" distL="114300" distR="114300" simplePos="0" relativeHeight="251699200" behindDoc="0" locked="0" layoutInCell="1" allowOverlap="1" wp14:anchorId="23CE3DFA" wp14:editId="3A2C7012">
                <wp:simplePos x="0" y="0"/>
                <wp:positionH relativeFrom="column">
                  <wp:posOffset>3766185</wp:posOffset>
                </wp:positionH>
                <wp:positionV relativeFrom="paragraph">
                  <wp:posOffset>1791335</wp:posOffset>
                </wp:positionV>
                <wp:extent cx="1891030" cy="307340"/>
                <wp:effectExtent l="0" t="0" r="0" b="0"/>
                <wp:wrapNone/>
                <wp:docPr id="14670" name="TextBox 40"/>
                <wp:cNvGraphicFramePr/>
                <a:graphic xmlns:a="http://schemas.openxmlformats.org/drawingml/2006/main">
                  <a:graphicData uri="http://schemas.microsoft.com/office/word/2010/wordprocessingShape">
                    <wps:wsp>
                      <wps:cNvSpPr txBox="1"/>
                      <wps:spPr>
                        <a:xfrm>
                          <a:off x="0" y="0"/>
                          <a:ext cx="1891030" cy="307340"/>
                        </a:xfrm>
                        <a:prstGeom prst="rect">
                          <a:avLst/>
                        </a:prstGeom>
                        <a:noFill/>
                      </wps:spPr>
                      <wps:txbx>
                        <w:txbxContent>
                          <w:p w:rsidR="00DF1A66" w:rsidRDefault="00DF1A66" w:rsidP="00D04DC2">
                            <w:pPr>
                              <w:pStyle w:val="NormalWeb"/>
                              <w:spacing w:after="0"/>
                            </w:pPr>
                            <w:r>
                              <w:rPr>
                                <w:rFonts w:asciiTheme="minorHAnsi" w:hAnsi="Calibri" w:cstheme="minorBidi"/>
                                <w:color w:val="000000" w:themeColor="text1"/>
                                <w:kern w:val="24"/>
                                <w:sz w:val="28"/>
                                <w:szCs w:val="28"/>
                              </w:rPr>
                              <w:t>Eclampsia - Seizures</w:t>
                            </w:r>
                          </w:p>
                        </w:txbxContent>
                      </wps:txbx>
                      <wps:bodyPr wrap="square" rtlCol="0">
                        <a:spAutoFit/>
                      </wps:bodyPr>
                    </wps:wsp>
                  </a:graphicData>
                </a:graphic>
              </wp:anchor>
            </w:drawing>
          </mc:Choice>
          <mc:Fallback>
            <w:pict>
              <v:shape w14:anchorId="23CE3DFA" id="TextBox 40" o:spid="_x0000_s1046" type="#_x0000_t202" style="position:absolute;margin-left:296.55pt;margin-top:141.05pt;width:148.9pt;height:24.2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" filled="f" stroked="f">
                <v:textbox style="mso-fit-shape-to-text:t">
                  <w:txbxContent>
                    <w:p w:rsidR="00DF1A66" w:rsidRDefault="00DF1A66" w:rsidP="00D04DC2">
                      <w:pPr>
                        <w:pStyle w:val="NormalWeb"/>
                        <w:spacing w:after="0"/>
                      </w:pPr>
                      <w:r>
                        <w:rPr>
                          <w:rFonts w:asciiTheme="minorHAnsi" w:hAnsi="Calibri" w:cstheme="minorBidi"/>
                          <w:color w:val="000000" w:themeColor="text1"/>
                          <w:kern w:val="24"/>
                          <w:sz w:val="28"/>
                          <w:szCs w:val="28"/>
                        </w:rPr>
                        <w:t>Eclampsia - Seizures</w:t>
                      </w:r>
                    </w:p>
                  </w:txbxContent>
                </v:textbox>
              </v:shape>
            </w:pict>
          </mc:Fallback>
        </mc:AlternateContent>
      </w:r>
      <w:r w:rsidRPr="00D04DC2">
        <w:rPr>
          <w:rFonts w:ascii="Century Gothic" w:hAnsi="Century Gothic"/>
          <w:noProof/>
          <w:sz w:val="24"/>
        </w:rPr>
        <mc:AlternateContent>
          <mc:Choice Requires="wps">
            <w:drawing>
              <wp:anchor distT="0" distB="0" distL="114300" distR="114300" simplePos="0" relativeHeight="251698176" behindDoc="0" locked="0" layoutInCell="1" allowOverlap="1" wp14:anchorId="55D42A9E" wp14:editId="4773E58F">
                <wp:simplePos x="0" y="0"/>
                <wp:positionH relativeFrom="column">
                  <wp:posOffset>3709035</wp:posOffset>
                </wp:positionH>
                <wp:positionV relativeFrom="paragraph">
                  <wp:posOffset>981710</wp:posOffset>
                </wp:positionV>
                <wp:extent cx="3380740" cy="738505"/>
                <wp:effectExtent l="0" t="0" r="0" b="0"/>
                <wp:wrapNone/>
                <wp:docPr id="14673" name="TextBox 37"/>
                <wp:cNvGraphicFramePr/>
                <a:graphic xmlns:a="http://schemas.openxmlformats.org/drawingml/2006/main">
                  <a:graphicData uri="http://schemas.microsoft.com/office/word/2010/wordprocessingShape">
                    <wps:wsp>
                      <wps:cNvSpPr txBox="1"/>
                      <wps:spPr>
                        <a:xfrm>
                          <a:off x="0" y="0"/>
                          <a:ext cx="3380740" cy="738505"/>
                        </a:xfrm>
                        <a:prstGeom prst="rect">
                          <a:avLst/>
                        </a:prstGeom>
                        <a:noFill/>
                      </wps:spPr>
                      <wps:txbx>
                        <w:txbxContent>
                          <w:p w:rsidR="00DF1A66" w:rsidRDefault="00DF1A66" w:rsidP="00D04DC2">
                            <w:pPr>
                              <w:pStyle w:val="NormalWeb"/>
                              <w:spacing w:after="0"/>
                            </w:pPr>
                            <w:r>
                              <w:rPr>
                                <w:rFonts w:asciiTheme="minorHAnsi" w:hAnsi="Calibri" w:cstheme="minorBidi"/>
                                <w:color w:val="000000" w:themeColor="text1"/>
                                <w:kern w:val="24"/>
                                <w:sz w:val="28"/>
                                <w:szCs w:val="28"/>
                              </w:rPr>
                              <w:t>Pre-eclampsia- (general)*140/90 (HTN)</w:t>
                            </w:r>
                          </w:p>
                          <w:p w:rsidR="00DF1A66" w:rsidRDefault="00DF1A66" w:rsidP="00D04DC2">
                            <w:pPr>
                              <w:pStyle w:val="NormalWeb"/>
                              <w:spacing w:after="0"/>
                            </w:pPr>
                            <w:r>
                              <w:rPr>
                                <w:rFonts w:asciiTheme="minorHAnsi" w:hAnsi="Calibri" w:cstheme="minorBidi"/>
                                <w:color w:val="000000" w:themeColor="text1"/>
                                <w:kern w:val="24"/>
                                <w:sz w:val="28"/>
                                <w:szCs w:val="28"/>
                              </w:rPr>
                              <w:t xml:space="preserve">                       Proteinuria</w:t>
                            </w:r>
                          </w:p>
                          <w:p w:rsidR="00DF1A66" w:rsidRDefault="00DF1A66" w:rsidP="00D04DC2">
                            <w:pPr>
                              <w:pStyle w:val="NormalWeb"/>
                              <w:spacing w:after="0"/>
                            </w:pPr>
                            <w:r>
                              <w:rPr>
                                <w:rFonts w:asciiTheme="minorHAnsi" w:hAnsi="Calibri" w:cstheme="minorBidi"/>
                                <w:color w:val="000000" w:themeColor="text1"/>
                                <w:kern w:val="24"/>
                                <w:sz w:val="28"/>
                                <w:szCs w:val="28"/>
                              </w:rPr>
                              <w:t xml:space="preserve">                       Edema (swelling)</w:t>
                            </w:r>
                          </w:p>
                        </w:txbxContent>
                      </wps:txbx>
                      <wps:bodyPr wrap="square" rtlCol="0">
                        <a:spAutoFit/>
                      </wps:bodyPr>
                    </wps:wsp>
                  </a:graphicData>
                </a:graphic>
              </wp:anchor>
            </w:drawing>
          </mc:Choice>
          <mc:Fallback>
            <w:pict>
              <v:shape w14:anchorId="55D42A9E" id="TextBox 37" o:spid="_x0000_s1047" type="#_x0000_t202" style="position:absolute;margin-left:292.05pt;margin-top:77.3pt;width:266.2pt;height:58.1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" filled="f" stroked="f">
                <v:textbox style="mso-fit-shape-to-text:t">
                  <w:txbxContent>
                    <w:p w:rsidR="00DF1A66" w:rsidRDefault="00DF1A66" w:rsidP="00D04DC2">
                      <w:pPr>
                        <w:pStyle w:val="NormalWeb"/>
                        <w:spacing w:after="0"/>
                      </w:pPr>
                      <w:r>
                        <w:rPr>
                          <w:rFonts w:asciiTheme="minorHAnsi" w:hAnsi="Calibri" w:cstheme="minorBidi"/>
                          <w:color w:val="000000" w:themeColor="text1"/>
                          <w:kern w:val="24"/>
                          <w:sz w:val="28"/>
                          <w:szCs w:val="28"/>
                        </w:rPr>
                        <w:t>Pre-eclampsia- (general)*140/90 (HTN)</w:t>
                      </w:r>
                    </w:p>
                    <w:p w:rsidR="00DF1A66" w:rsidRDefault="00DF1A66" w:rsidP="00D04DC2">
                      <w:pPr>
                        <w:pStyle w:val="NormalWeb"/>
                        <w:spacing w:after="0"/>
                      </w:pPr>
                      <w:r>
                        <w:rPr>
                          <w:rFonts w:asciiTheme="minorHAnsi" w:hAnsi="Calibri" w:cstheme="minorBidi"/>
                          <w:color w:val="000000" w:themeColor="text1"/>
                          <w:kern w:val="24"/>
                          <w:sz w:val="28"/>
                          <w:szCs w:val="28"/>
                        </w:rPr>
                        <w:t xml:space="preserve">                       Proteinuria</w:t>
                      </w:r>
                    </w:p>
                    <w:p w:rsidR="00DF1A66" w:rsidRDefault="00DF1A66" w:rsidP="00D04DC2">
                      <w:pPr>
                        <w:pStyle w:val="NormalWeb"/>
                        <w:spacing w:after="0"/>
                      </w:pPr>
                      <w:r>
                        <w:rPr>
                          <w:rFonts w:asciiTheme="minorHAnsi" w:hAnsi="Calibri" w:cstheme="minorBidi"/>
                          <w:color w:val="000000" w:themeColor="text1"/>
                          <w:kern w:val="24"/>
                          <w:sz w:val="28"/>
                          <w:szCs w:val="28"/>
                        </w:rPr>
                        <w:t xml:space="preserve">                       Edema (swelling)</w:t>
                      </w:r>
                    </w:p>
                  </w:txbxContent>
                </v:textbox>
              </v:shape>
            </w:pict>
          </mc:Fallback>
        </mc:AlternateContent>
      </w:r>
    </w:p>
    <w:p w:rsidR="00262B15" w:rsidRPr="00D04DC2" w:rsidRDefault="00262B15" w:rsidP="00D04DC2">
      <w:pPr>
        <w:tabs>
          <w:tab w:val="left" w:pos="3075"/>
        </w:tabs>
        <w:rPr>
          <w:rFonts w:ascii="Century Gothic" w:hAnsi="Century Gothic"/>
          <w:sz w:val="24"/>
        </w:rPr>
      </w:pPr>
      <w:r w:rsidRPr="00D04DC2">
        <w:rPr>
          <w:rFonts w:ascii="Century Gothic" w:hAnsi="Century Gothic"/>
          <w:noProof/>
          <w:sz w:val="24"/>
        </w:rPr>
        <mc:AlternateContent>
          <mc:Choice Requires="wps">
            <w:drawing>
              <wp:anchor distT="0" distB="0" distL="114300" distR="114300" simplePos="0" relativeHeight="251691008" behindDoc="0" locked="0" layoutInCell="1" allowOverlap="1" wp14:anchorId="79918851" wp14:editId="5F278D33">
                <wp:simplePos x="0" y="0"/>
                <wp:positionH relativeFrom="column">
                  <wp:posOffset>219075</wp:posOffset>
                </wp:positionH>
                <wp:positionV relativeFrom="paragraph">
                  <wp:posOffset>337185</wp:posOffset>
                </wp:positionV>
                <wp:extent cx="5067300" cy="45719"/>
                <wp:effectExtent l="0" t="114300" r="76200" b="145415"/>
                <wp:wrapNone/>
                <wp:docPr id="14682" name="Straight Arrow Connector 6"/>
                <wp:cNvGraphicFramePr/>
                <a:graphic xmlns:a="http://schemas.openxmlformats.org/drawingml/2006/main">
                  <a:graphicData uri="http://schemas.microsoft.com/office/word/2010/wordprocessingShape">
                    <wps:wsp>
                      <wps:cNvCnPr/>
                      <wps:spPr>
                        <a:xfrm>
                          <a:off x="0" y="0"/>
                          <a:ext cx="5067300" cy="45719"/>
                        </a:xfrm>
                        <a:prstGeom prst="straightConnector1">
                          <a:avLst/>
                        </a:prstGeom>
                        <a:noFill/>
                        <a:ln w="57150" cap="flat" cmpd="sng" algn="ctr">
                          <a:solidFill>
                            <a:srgbClr val="5B9BD5"/>
                          </a:solidFill>
                          <a:prstDash val="solid"/>
                          <a:miter lim="800000"/>
                          <a:headEnd type="triangle"/>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0F1BD940" id="_x0000_t32" coordsize="21600,21600" o:spt="32" o:oned="t" path="m,l21600,21600e" filled="f">
                <v:path arrowok="t" fillok="f" o:connecttype="none"/>
                <o:lock v:ext="edit" shapetype="t"/>
              </v:shapetype>
              <v:shape id="Straight Arrow Connector 6" o:spid="_x0000_s1026" type="#_x0000_t32" style="position:absolute;margin-left:17.25pt;margin-top:26.55pt;width:399pt;height:3.6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" strokecolor="#5b9bd5" strokeweight="4.5pt">
                <v:stroke startarrow="block" endarrow="block" joinstyle="miter"/>
              </v:shape>
            </w:pict>
          </mc:Fallback>
        </mc:AlternateContent>
      </w:r>
    </w:p>
    <w:p w:rsidR="00D04DC2" w:rsidRPr="00D04DC2" w:rsidRDefault="00D04DC2" w:rsidP="00D04DC2">
      <w:pPr>
        <w:rPr>
          <w:rFonts w:ascii="Century Gothic" w:hAnsi="Century Gothic"/>
          <w:sz w:val="24"/>
        </w:rPr>
      </w:pPr>
    </w:p>
    <w:p w:rsidR="00D04DC2" w:rsidRPr="00D04DC2" w:rsidRDefault="00262B15" w:rsidP="00D04DC2">
      <w:pPr>
        <w:spacing w:after="160" w:line="360" w:lineRule="auto"/>
        <w:contextualSpacing/>
        <w:rPr>
          <w:rFonts w:ascii="Century Gothic" w:hAnsi="Century Gothic"/>
          <w:sz w:val="24"/>
        </w:rPr>
      </w:pPr>
      <w:r w:rsidRPr="00D04DC2">
        <w:rPr>
          <w:rFonts w:ascii="Century Gothic" w:hAnsi="Century Gothic"/>
          <w:noProof/>
          <w:sz w:val="24"/>
        </w:rPr>
        <mc:AlternateContent>
          <mc:Choice Requires="wps">
            <w:drawing>
              <wp:anchor distT="0" distB="0" distL="114300" distR="114300" simplePos="0" relativeHeight="251689984" behindDoc="0" locked="0" layoutInCell="1" allowOverlap="1" wp14:anchorId="70B5296D" wp14:editId="710339D3">
                <wp:simplePos x="0" y="0"/>
                <wp:positionH relativeFrom="column">
                  <wp:posOffset>-200025</wp:posOffset>
                </wp:positionH>
                <wp:positionV relativeFrom="paragraph">
                  <wp:posOffset>272415</wp:posOffset>
                </wp:positionV>
                <wp:extent cx="3571875" cy="4781550"/>
                <wp:effectExtent l="0" t="0" r="0" b="0"/>
                <wp:wrapNone/>
                <wp:docPr id="14669" name="TextBox 41"/>
                <wp:cNvGraphicFramePr/>
                <a:graphic xmlns:a="http://schemas.openxmlformats.org/drawingml/2006/main">
                  <a:graphicData uri="http://schemas.microsoft.com/office/word/2010/wordprocessingShape">
                    <wps:wsp>
                      <wps:cNvSpPr txBox="1"/>
                      <wps:spPr>
                        <a:xfrm>
                          <a:off x="0" y="0"/>
                          <a:ext cx="3571875" cy="4781550"/>
                        </a:xfrm>
                        <a:prstGeom prst="rect">
                          <a:avLst/>
                        </a:prstGeom>
                        <a:noFill/>
                      </wps:spPr>
                      <wps:txbx>
                        <w:txbxContent>
                          <w:p w:rsidR="00DF1A66" w:rsidRDefault="00DF1A66" w:rsidP="00D04DC2">
                            <w:pPr>
                              <w:pStyle w:val="NormalWeb"/>
                              <w:spacing w:after="0"/>
                            </w:pPr>
                            <w:r>
                              <w:rPr>
                                <w:rFonts w:asciiTheme="minorHAnsi" w:hAnsi="Calibri" w:cstheme="minorBidi"/>
                                <w:color w:val="000000" w:themeColor="text1"/>
                                <w:kern w:val="24"/>
                                <w:sz w:val="32"/>
                                <w:szCs w:val="32"/>
                              </w:rPr>
                              <w:t xml:space="preserve">Symptoms/Systemic findings: </w:t>
                            </w:r>
                          </w:p>
                          <w:p w:rsidR="00DF1A66" w:rsidRDefault="00DF1A66" w:rsidP="00D04DC2">
                            <w:pPr>
                              <w:pStyle w:val="NormalWeb"/>
                              <w:spacing w:after="0"/>
                            </w:pPr>
                            <w:r>
                              <w:rPr>
                                <w:rFonts w:asciiTheme="minorHAnsi" w:hAnsi="Calibri" w:cstheme="minorBidi"/>
                                <w:color w:val="000000" w:themeColor="text1"/>
                                <w:kern w:val="24"/>
                                <w:sz w:val="32"/>
                                <w:szCs w:val="32"/>
                              </w:rPr>
                              <w:tab/>
                              <w:t xml:space="preserve">Headaches </w:t>
                            </w:r>
                          </w:p>
                          <w:p w:rsidR="00DF1A66" w:rsidRDefault="00DF1A66" w:rsidP="00D04DC2">
                            <w:pPr>
                              <w:pStyle w:val="NormalWeb"/>
                              <w:spacing w:after="0"/>
                            </w:pPr>
                            <w:r>
                              <w:rPr>
                                <w:rFonts w:asciiTheme="minorHAnsi" w:hAnsi="Calibri" w:cstheme="minorBidi"/>
                                <w:color w:val="000000" w:themeColor="text1"/>
                                <w:kern w:val="24"/>
                                <w:sz w:val="32"/>
                                <w:szCs w:val="32"/>
                              </w:rPr>
                              <w:tab/>
                              <w:t>Visual changes</w:t>
                            </w:r>
                          </w:p>
                          <w:p w:rsidR="00DF1A66" w:rsidRDefault="00DF1A66" w:rsidP="00D04DC2">
                            <w:pPr>
                              <w:pStyle w:val="NormalWeb"/>
                              <w:spacing w:after="0"/>
                            </w:pPr>
                            <w:r>
                              <w:rPr>
                                <w:rFonts w:asciiTheme="minorHAnsi" w:hAnsi="Calibri" w:cstheme="minorBidi"/>
                                <w:color w:val="000000" w:themeColor="text1"/>
                                <w:kern w:val="24"/>
                                <w:sz w:val="32"/>
                                <w:szCs w:val="32"/>
                              </w:rPr>
                              <w:tab/>
                              <w:t>Sudden weight gain</w:t>
                            </w:r>
                          </w:p>
                          <w:p w:rsidR="00DF1A66" w:rsidRDefault="00DF1A66" w:rsidP="00D04DC2">
                            <w:pPr>
                              <w:pStyle w:val="NormalWeb"/>
                              <w:spacing w:after="0"/>
                            </w:pPr>
                            <w:r>
                              <w:rPr>
                                <w:rFonts w:asciiTheme="minorHAnsi" w:hAnsi="Calibri" w:cstheme="minorBidi"/>
                                <w:color w:val="000000" w:themeColor="text1"/>
                                <w:kern w:val="24"/>
                                <w:sz w:val="32"/>
                                <w:szCs w:val="32"/>
                              </w:rPr>
                              <w:tab/>
                              <w:t>Right upper quadrant pain (liver)</w:t>
                            </w:r>
                          </w:p>
                          <w:p w:rsidR="00DF1A66" w:rsidRDefault="00DF1A66" w:rsidP="00D04DC2">
                            <w:pPr>
                              <w:pStyle w:val="NormalWeb"/>
                              <w:spacing w:after="0"/>
                              <w:rPr>
                                <w:rFonts w:asciiTheme="minorHAnsi" w:hAnsi="Calibri" w:cstheme="minorBidi"/>
                                <w:color w:val="000000" w:themeColor="text1"/>
                                <w:kern w:val="24"/>
                                <w:sz w:val="32"/>
                                <w:szCs w:val="32"/>
                              </w:rPr>
                            </w:pPr>
                            <w:r>
                              <w:rPr>
                                <w:rFonts w:asciiTheme="minorHAnsi" w:hAnsi="Calibri" w:cstheme="minorBidi"/>
                                <w:color w:val="000000" w:themeColor="text1"/>
                                <w:kern w:val="24"/>
                                <w:sz w:val="32"/>
                                <w:szCs w:val="32"/>
                              </w:rPr>
                              <w:tab/>
                              <w:t>Decreased Fetal growth restrictions</w:t>
                            </w:r>
                          </w:p>
                          <w:p w:rsidR="00DF1A66" w:rsidRDefault="00DF1A66" w:rsidP="00D04DC2">
                            <w:pPr>
                              <w:pStyle w:val="NormalWeb"/>
                              <w:spacing w:after="0"/>
                            </w:pPr>
                          </w:p>
                          <w:p w:rsidR="00DF1A66" w:rsidRDefault="00DF1A66" w:rsidP="00D04DC2">
                            <w:pPr>
                              <w:pStyle w:val="NormalWeb"/>
                              <w:spacing w:after="0"/>
                            </w:pPr>
                          </w:p>
                          <w:p w:rsidR="00DF1A66" w:rsidRDefault="00DF1A66" w:rsidP="00D04DC2">
                            <w:pPr>
                              <w:pStyle w:val="NormalWeb"/>
                              <w:spacing w:after="0"/>
                              <w:rPr>
                                <w:rFonts w:asciiTheme="minorHAnsi" w:hAnsi="Calibri" w:cstheme="minorBidi"/>
                                <w:color w:val="000000" w:themeColor="text1"/>
                                <w:kern w:val="24"/>
                                <w:sz w:val="32"/>
                                <w:szCs w:val="32"/>
                              </w:rPr>
                            </w:pPr>
                            <w:r>
                              <w:rPr>
                                <w:rFonts w:asciiTheme="minorHAnsi" w:hAnsi="Calibri" w:cstheme="minorBidi"/>
                                <w:color w:val="000000" w:themeColor="text1"/>
                                <w:kern w:val="24"/>
                                <w:sz w:val="32"/>
                                <w:szCs w:val="32"/>
                              </w:rPr>
                              <w:t>End-organ damage:</w:t>
                            </w:r>
                          </w:p>
                          <w:p w:rsidR="00DF1A66" w:rsidRDefault="00DF1A66" w:rsidP="00D04DC2">
                            <w:pPr>
                              <w:pStyle w:val="NormalWeb"/>
                              <w:spacing w:after="0"/>
                            </w:pPr>
                          </w:p>
                          <w:p w:rsidR="00DF1A66" w:rsidRDefault="00DF1A66" w:rsidP="00D04DC2">
                            <w:pPr>
                              <w:pStyle w:val="NormalWeb"/>
                              <w:spacing w:after="0"/>
                            </w:pPr>
                            <w:r>
                              <w:rPr>
                                <w:rFonts w:asciiTheme="minorHAnsi" w:hAnsi="Calibri" w:cstheme="minorBidi"/>
                                <w:i/>
                                <w:iCs/>
                                <w:color w:val="000000" w:themeColor="text1"/>
                                <w:kern w:val="24"/>
                                <w:sz w:val="32"/>
                                <w:szCs w:val="32"/>
                              </w:rPr>
                              <w:t>Increased liver enzymes (LFT’s 2x normal)</w:t>
                            </w:r>
                          </w:p>
                          <w:p w:rsidR="00DF1A66" w:rsidRDefault="00DF1A66" w:rsidP="00D04DC2">
                            <w:pPr>
                              <w:pStyle w:val="ListParagraph"/>
                              <w:numPr>
                                <w:ilvl w:val="0"/>
                                <w:numId w:val="29"/>
                              </w:numPr>
                              <w:spacing w:after="0" w:line="240" w:lineRule="auto"/>
                              <w:rPr>
                                <w:rFonts w:eastAsia="Times New Roman"/>
                                <w:sz w:val="32"/>
                              </w:rPr>
                            </w:pPr>
                            <w:r>
                              <w:rPr>
                                <w:rFonts w:hAnsi="Calibri"/>
                                <w:i/>
                                <w:iCs/>
                                <w:color w:val="000000" w:themeColor="text1"/>
                                <w:kern w:val="24"/>
                                <w:sz w:val="32"/>
                                <w:szCs w:val="32"/>
                              </w:rPr>
                              <w:t>Suggests  liver dysfunction</w:t>
                            </w:r>
                          </w:p>
                          <w:p w:rsidR="00DF1A66" w:rsidRDefault="00DF1A66" w:rsidP="00D04DC2">
                            <w:pPr>
                              <w:pStyle w:val="NormalWeb"/>
                              <w:spacing w:after="0"/>
                            </w:pPr>
                            <w:r>
                              <w:rPr>
                                <w:rFonts w:asciiTheme="minorHAnsi" w:hAnsi="Calibri" w:cstheme="minorBidi"/>
                                <w:i/>
                                <w:iCs/>
                                <w:color w:val="000000" w:themeColor="text1"/>
                                <w:kern w:val="24"/>
                                <w:sz w:val="32"/>
                                <w:szCs w:val="32"/>
                              </w:rPr>
                              <w:t>Increase Creatinine (= or&gt;1.1)</w:t>
                            </w:r>
                          </w:p>
                          <w:p w:rsidR="00DF1A66" w:rsidRPr="008C38B7" w:rsidRDefault="00DF1A66" w:rsidP="008C38B7">
                            <w:pPr>
                              <w:pStyle w:val="ListParagraph"/>
                              <w:numPr>
                                <w:ilvl w:val="0"/>
                                <w:numId w:val="30"/>
                              </w:numPr>
                              <w:spacing w:after="0" w:line="240" w:lineRule="auto"/>
                              <w:rPr>
                                <w:rFonts w:eastAsia="Times New Roman"/>
                                <w:sz w:val="32"/>
                              </w:rPr>
                            </w:pPr>
                            <w:r>
                              <w:rPr>
                                <w:rFonts w:hAnsi="Calibri"/>
                                <w:i/>
                                <w:iCs/>
                                <w:color w:val="000000" w:themeColor="text1"/>
                                <w:kern w:val="24"/>
                                <w:sz w:val="32"/>
                                <w:szCs w:val="32"/>
                              </w:rPr>
                              <w:t>Eludes to kidney damage</w:t>
                            </w:r>
                            <w:r>
                              <w:rPr>
                                <w:rFonts w:hAnsi="Calibri"/>
                                <w:color w:val="000000" w:themeColor="text1"/>
                                <w:kern w:val="24"/>
                                <w:sz w:val="32"/>
                                <w:szCs w:val="32"/>
                              </w:rPr>
                              <w:tab/>
                            </w:r>
                          </w:p>
                          <w:p w:rsidR="00DF1A66" w:rsidRPr="0084756E" w:rsidRDefault="00DF1A66" w:rsidP="00D04DC2">
                            <w:pPr>
                              <w:pStyle w:val="NormalWeb"/>
                              <w:spacing w:after="0"/>
                              <w:rPr>
                                <w:i/>
                              </w:rPr>
                            </w:pPr>
                            <w:r w:rsidRPr="0084756E">
                              <w:rPr>
                                <w:rFonts w:asciiTheme="minorHAnsi" w:hAnsi="Calibri" w:cstheme="minorBidi"/>
                                <w:i/>
                                <w:color w:val="000000" w:themeColor="text1"/>
                                <w:kern w:val="24"/>
                                <w:sz w:val="32"/>
                                <w:szCs w:val="32"/>
                              </w:rPr>
                              <w:t>Decrease Platelets (less than 100 K)</w:t>
                            </w:r>
                          </w:p>
                          <w:p w:rsidR="00DF1A66" w:rsidRDefault="00DF1A66" w:rsidP="00D04DC2">
                            <w:pPr>
                              <w:pStyle w:val="ListParagraph"/>
                              <w:numPr>
                                <w:ilvl w:val="0"/>
                                <w:numId w:val="31"/>
                              </w:numPr>
                              <w:spacing w:after="0" w:line="240" w:lineRule="auto"/>
                              <w:rPr>
                                <w:rFonts w:eastAsia="Times New Roman"/>
                                <w:sz w:val="32"/>
                              </w:rPr>
                            </w:pPr>
                            <w:r>
                              <w:rPr>
                                <w:rFonts w:hAnsi="Calibri"/>
                                <w:color w:val="000000" w:themeColor="text1"/>
                                <w:kern w:val="24"/>
                                <w:sz w:val="32"/>
                                <w:szCs w:val="32"/>
                              </w:rPr>
                              <w:t xml:space="preserve">Hints a clot formation </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70B5296D" id="TextBox 41" o:spid="_x0000_s1048" type="#_x0000_t202" style="position:absolute;margin-left:-15.75pt;margin-top:21.45pt;width:281.25pt;height:376.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" filled="f" stroked="f">
                <v:textbox>
                  <w:txbxContent>
                    <w:p w:rsidR="00DF1A66" w:rsidRDefault="00DF1A66" w:rsidP="00D04DC2">
                      <w:pPr>
                        <w:pStyle w:val="NormalWeb"/>
                        <w:spacing w:after="0"/>
                      </w:pPr>
                      <w:r>
                        <w:rPr>
                          <w:rFonts w:asciiTheme="minorHAnsi" w:hAnsi="Calibri" w:cstheme="minorBidi"/>
                          <w:color w:val="000000" w:themeColor="text1"/>
                          <w:kern w:val="24"/>
                          <w:sz w:val="32"/>
                          <w:szCs w:val="32"/>
                        </w:rPr>
                        <w:t xml:space="preserve">Symptoms/Systemic findings: </w:t>
                      </w:r>
                    </w:p>
                    <w:p w:rsidR="00DF1A66" w:rsidRDefault="00DF1A66" w:rsidP="00D04DC2">
                      <w:pPr>
                        <w:pStyle w:val="NormalWeb"/>
                        <w:spacing w:after="0"/>
                      </w:pPr>
                      <w:r>
                        <w:rPr>
                          <w:rFonts w:asciiTheme="minorHAnsi" w:hAnsi="Calibri" w:cstheme="minorBidi"/>
                          <w:color w:val="000000" w:themeColor="text1"/>
                          <w:kern w:val="24"/>
                          <w:sz w:val="32"/>
                          <w:szCs w:val="32"/>
                        </w:rPr>
                        <w:tab/>
                        <w:t xml:space="preserve">Headaches </w:t>
                      </w:r>
                    </w:p>
                    <w:p w:rsidR="00DF1A66" w:rsidRDefault="00DF1A66" w:rsidP="00D04DC2">
                      <w:pPr>
                        <w:pStyle w:val="NormalWeb"/>
                        <w:spacing w:after="0"/>
                      </w:pPr>
                      <w:r>
                        <w:rPr>
                          <w:rFonts w:asciiTheme="minorHAnsi" w:hAnsi="Calibri" w:cstheme="minorBidi"/>
                          <w:color w:val="000000" w:themeColor="text1"/>
                          <w:kern w:val="24"/>
                          <w:sz w:val="32"/>
                          <w:szCs w:val="32"/>
                        </w:rPr>
                        <w:tab/>
                        <w:t>Visual changes</w:t>
                      </w:r>
                    </w:p>
                    <w:p w:rsidR="00DF1A66" w:rsidRDefault="00DF1A66" w:rsidP="00D04DC2">
                      <w:pPr>
                        <w:pStyle w:val="NormalWeb"/>
                        <w:spacing w:after="0"/>
                      </w:pPr>
                      <w:r>
                        <w:rPr>
                          <w:rFonts w:asciiTheme="minorHAnsi" w:hAnsi="Calibri" w:cstheme="minorBidi"/>
                          <w:color w:val="000000" w:themeColor="text1"/>
                          <w:kern w:val="24"/>
                          <w:sz w:val="32"/>
                          <w:szCs w:val="32"/>
                        </w:rPr>
                        <w:tab/>
                        <w:t>Sudden weight gain</w:t>
                      </w:r>
                    </w:p>
                    <w:p w:rsidR="00DF1A66" w:rsidRDefault="00DF1A66" w:rsidP="00D04DC2">
                      <w:pPr>
                        <w:pStyle w:val="NormalWeb"/>
                        <w:spacing w:after="0"/>
                      </w:pPr>
                      <w:r>
                        <w:rPr>
                          <w:rFonts w:asciiTheme="minorHAnsi" w:hAnsi="Calibri" w:cstheme="minorBidi"/>
                          <w:color w:val="000000" w:themeColor="text1"/>
                          <w:kern w:val="24"/>
                          <w:sz w:val="32"/>
                          <w:szCs w:val="32"/>
                        </w:rPr>
                        <w:tab/>
                        <w:t>Right upper quadrant pain (liver)</w:t>
                      </w:r>
                    </w:p>
                    <w:p w:rsidR="00DF1A66" w:rsidRDefault="00DF1A66" w:rsidP="00D04DC2">
                      <w:pPr>
                        <w:pStyle w:val="NormalWeb"/>
                        <w:spacing w:after="0"/>
                        <w:rPr>
                          <w:rFonts w:asciiTheme="minorHAnsi" w:hAnsi="Calibri" w:cstheme="minorBidi"/>
                          <w:color w:val="000000" w:themeColor="text1"/>
                          <w:kern w:val="24"/>
                          <w:sz w:val="32"/>
                          <w:szCs w:val="32"/>
                        </w:rPr>
                      </w:pPr>
                      <w:r>
                        <w:rPr>
                          <w:rFonts w:asciiTheme="minorHAnsi" w:hAnsi="Calibri" w:cstheme="minorBidi"/>
                          <w:color w:val="000000" w:themeColor="text1"/>
                          <w:kern w:val="24"/>
                          <w:sz w:val="32"/>
                          <w:szCs w:val="32"/>
                        </w:rPr>
                        <w:tab/>
                        <w:t>Decreased Fetal growth restrictions</w:t>
                      </w:r>
                    </w:p>
                    <w:p w:rsidR="00DF1A66" w:rsidRDefault="00DF1A66" w:rsidP="00D04DC2">
                      <w:pPr>
                        <w:pStyle w:val="NormalWeb"/>
                        <w:spacing w:after="0"/>
                      </w:pPr>
                    </w:p>
                    <w:p w:rsidR="00DF1A66" w:rsidRDefault="00DF1A66" w:rsidP="00D04DC2">
                      <w:pPr>
                        <w:pStyle w:val="NormalWeb"/>
                        <w:spacing w:after="0"/>
                      </w:pPr>
                    </w:p>
                    <w:p w:rsidR="00DF1A66" w:rsidRDefault="00DF1A66" w:rsidP="00D04DC2">
                      <w:pPr>
                        <w:pStyle w:val="NormalWeb"/>
                        <w:spacing w:after="0"/>
                        <w:rPr>
                          <w:rFonts w:asciiTheme="minorHAnsi" w:hAnsi="Calibri" w:cstheme="minorBidi"/>
                          <w:color w:val="000000" w:themeColor="text1"/>
                          <w:kern w:val="24"/>
                          <w:sz w:val="32"/>
                          <w:szCs w:val="32"/>
                        </w:rPr>
                      </w:pPr>
                      <w:r>
                        <w:rPr>
                          <w:rFonts w:asciiTheme="minorHAnsi" w:hAnsi="Calibri" w:cstheme="minorBidi"/>
                          <w:color w:val="000000" w:themeColor="text1"/>
                          <w:kern w:val="24"/>
                          <w:sz w:val="32"/>
                          <w:szCs w:val="32"/>
                        </w:rPr>
                        <w:t>End-organ damage:</w:t>
                      </w:r>
                    </w:p>
                    <w:p w:rsidR="00DF1A66" w:rsidRDefault="00DF1A66" w:rsidP="00D04DC2">
                      <w:pPr>
                        <w:pStyle w:val="NormalWeb"/>
                        <w:spacing w:after="0"/>
                      </w:pPr>
                    </w:p>
                    <w:p w:rsidR="00DF1A66" w:rsidRDefault="00DF1A66" w:rsidP="00D04DC2">
                      <w:pPr>
                        <w:pStyle w:val="NormalWeb"/>
                        <w:spacing w:after="0"/>
                      </w:pPr>
                      <w:r>
                        <w:rPr>
                          <w:rFonts w:asciiTheme="minorHAnsi" w:hAnsi="Calibri" w:cstheme="minorBidi"/>
                          <w:i/>
                          <w:iCs/>
                          <w:color w:val="000000" w:themeColor="text1"/>
                          <w:kern w:val="24"/>
                          <w:sz w:val="32"/>
                          <w:szCs w:val="32"/>
                        </w:rPr>
                        <w:t>Increased liver enzymes (LFT’s 2x normal)</w:t>
                      </w:r>
                    </w:p>
                    <w:p w:rsidR="00DF1A66" w:rsidRDefault="00DF1A66" w:rsidP="00D04DC2">
                      <w:pPr>
                        <w:pStyle w:val="ListParagraph"/>
                        <w:numPr>
                          <w:ilvl w:val="0"/>
                          <w:numId w:val="29"/>
                        </w:numPr>
                        <w:spacing w:after="0" w:line="240" w:lineRule="auto"/>
                        <w:rPr>
                          <w:rFonts w:eastAsia="Times New Roman"/>
                          <w:sz w:val="32"/>
                        </w:rPr>
                      </w:pPr>
                      <w:r>
                        <w:rPr>
                          <w:rFonts w:hAnsi="Calibri"/>
                          <w:i/>
                          <w:iCs/>
                          <w:color w:val="000000" w:themeColor="text1"/>
                          <w:kern w:val="24"/>
                          <w:sz w:val="32"/>
                          <w:szCs w:val="32"/>
                        </w:rPr>
                        <w:t>Suggests  liver dysfunction</w:t>
                      </w:r>
                    </w:p>
                    <w:p w:rsidR="00DF1A66" w:rsidRDefault="00DF1A66" w:rsidP="00D04DC2">
                      <w:pPr>
                        <w:pStyle w:val="NormalWeb"/>
                        <w:spacing w:after="0"/>
                      </w:pPr>
                      <w:r>
                        <w:rPr>
                          <w:rFonts w:asciiTheme="minorHAnsi" w:hAnsi="Calibri" w:cstheme="minorBidi"/>
                          <w:i/>
                          <w:iCs/>
                          <w:color w:val="000000" w:themeColor="text1"/>
                          <w:kern w:val="24"/>
                          <w:sz w:val="32"/>
                          <w:szCs w:val="32"/>
                        </w:rPr>
                        <w:t>Increase Creatinine (= or&gt;1.1)</w:t>
                      </w:r>
                    </w:p>
                    <w:p w:rsidR="00DF1A66" w:rsidRPr="008C38B7" w:rsidRDefault="00DF1A66" w:rsidP="008C38B7">
                      <w:pPr>
                        <w:pStyle w:val="ListParagraph"/>
                        <w:numPr>
                          <w:ilvl w:val="0"/>
                          <w:numId w:val="30"/>
                        </w:numPr>
                        <w:spacing w:after="0" w:line="240" w:lineRule="auto"/>
                        <w:rPr>
                          <w:rFonts w:eastAsia="Times New Roman"/>
                          <w:sz w:val="32"/>
                        </w:rPr>
                      </w:pPr>
                      <w:r>
                        <w:rPr>
                          <w:rFonts w:hAnsi="Calibri"/>
                          <w:i/>
                          <w:iCs/>
                          <w:color w:val="000000" w:themeColor="text1"/>
                          <w:kern w:val="24"/>
                          <w:sz w:val="32"/>
                          <w:szCs w:val="32"/>
                        </w:rPr>
                        <w:t>Eludes to kidney damage</w:t>
                      </w:r>
                      <w:r>
                        <w:rPr>
                          <w:rFonts w:hAnsi="Calibri"/>
                          <w:color w:val="000000" w:themeColor="text1"/>
                          <w:kern w:val="24"/>
                          <w:sz w:val="32"/>
                          <w:szCs w:val="32"/>
                        </w:rPr>
                        <w:tab/>
                      </w:r>
                    </w:p>
                    <w:p w:rsidR="00DF1A66" w:rsidRPr="0084756E" w:rsidRDefault="00DF1A66" w:rsidP="00D04DC2">
                      <w:pPr>
                        <w:pStyle w:val="NormalWeb"/>
                        <w:spacing w:after="0"/>
                        <w:rPr>
                          <w:i/>
                        </w:rPr>
                      </w:pPr>
                      <w:r w:rsidRPr="0084756E">
                        <w:rPr>
                          <w:rFonts w:asciiTheme="minorHAnsi" w:hAnsi="Calibri" w:cstheme="minorBidi"/>
                          <w:i/>
                          <w:color w:val="000000" w:themeColor="text1"/>
                          <w:kern w:val="24"/>
                          <w:sz w:val="32"/>
                          <w:szCs w:val="32"/>
                        </w:rPr>
                        <w:t>Decrease Platelets (less than 100 K)</w:t>
                      </w:r>
                    </w:p>
                    <w:p w:rsidR="00DF1A66" w:rsidRDefault="00DF1A66" w:rsidP="00D04DC2">
                      <w:pPr>
                        <w:pStyle w:val="ListParagraph"/>
                        <w:numPr>
                          <w:ilvl w:val="0"/>
                          <w:numId w:val="31"/>
                        </w:numPr>
                        <w:spacing w:after="0" w:line="240" w:lineRule="auto"/>
                        <w:rPr>
                          <w:rFonts w:eastAsia="Times New Roman"/>
                          <w:sz w:val="32"/>
                        </w:rPr>
                      </w:pPr>
                      <w:r>
                        <w:rPr>
                          <w:rFonts w:hAnsi="Calibri"/>
                          <w:color w:val="000000" w:themeColor="text1"/>
                          <w:kern w:val="24"/>
                          <w:sz w:val="32"/>
                          <w:szCs w:val="32"/>
                        </w:rPr>
                        <w:t xml:space="preserve">Hints a clot formation </w:t>
                      </w:r>
                    </w:p>
                  </w:txbxContent>
                </v:textbox>
              </v:shape>
            </w:pict>
          </mc:Fallback>
        </mc:AlternateContent>
      </w:r>
    </w:p>
    <w:p w:rsidR="00D04DC2" w:rsidRPr="00D04DC2" w:rsidRDefault="00D04DC2" w:rsidP="00D04DC2">
      <w:pPr>
        <w:spacing w:after="160" w:line="360" w:lineRule="auto"/>
        <w:contextualSpacing/>
        <w:rPr>
          <w:rFonts w:ascii="Century Gothic" w:hAnsi="Century Gothic"/>
          <w:sz w:val="24"/>
        </w:rPr>
      </w:pPr>
    </w:p>
    <w:p w:rsidR="00D04DC2" w:rsidRPr="00D04DC2" w:rsidRDefault="00D04DC2" w:rsidP="00D04DC2">
      <w:pPr>
        <w:spacing w:after="160" w:line="360" w:lineRule="auto"/>
        <w:contextualSpacing/>
        <w:rPr>
          <w:rFonts w:ascii="Century Gothic" w:hAnsi="Century Gothic"/>
          <w:sz w:val="24"/>
        </w:rPr>
      </w:pPr>
    </w:p>
    <w:p w:rsidR="00D04DC2" w:rsidRPr="00D04DC2" w:rsidRDefault="00D04DC2" w:rsidP="00D04DC2">
      <w:pPr>
        <w:spacing w:after="160" w:line="360" w:lineRule="auto"/>
        <w:contextualSpacing/>
        <w:rPr>
          <w:rFonts w:ascii="Century Gothic" w:hAnsi="Century Gothic"/>
          <w:sz w:val="24"/>
        </w:rPr>
      </w:pPr>
    </w:p>
    <w:p w:rsidR="00D04DC2" w:rsidRPr="00D04DC2" w:rsidRDefault="00D04DC2" w:rsidP="00D04DC2">
      <w:pPr>
        <w:spacing w:after="160" w:line="360" w:lineRule="auto"/>
        <w:contextualSpacing/>
        <w:rPr>
          <w:rFonts w:ascii="Century Gothic" w:hAnsi="Century Gothic"/>
          <w:sz w:val="24"/>
        </w:rPr>
      </w:pPr>
    </w:p>
    <w:p w:rsidR="00D04DC2" w:rsidRPr="00D04DC2" w:rsidRDefault="00D04DC2" w:rsidP="00D04DC2">
      <w:pPr>
        <w:spacing w:after="160" w:line="360" w:lineRule="auto"/>
        <w:contextualSpacing/>
        <w:rPr>
          <w:rFonts w:ascii="Century Gothic" w:hAnsi="Century Gothic"/>
          <w:sz w:val="24"/>
        </w:rPr>
      </w:pPr>
    </w:p>
    <w:p w:rsidR="00D04DC2" w:rsidRPr="00D04DC2" w:rsidRDefault="00262B15" w:rsidP="00D04DC2">
      <w:pPr>
        <w:spacing w:after="160" w:line="360" w:lineRule="auto"/>
        <w:contextualSpacing/>
        <w:rPr>
          <w:rFonts w:ascii="Century Gothic" w:hAnsi="Century Gothic"/>
          <w:sz w:val="24"/>
        </w:rPr>
      </w:pPr>
      <w:r w:rsidRPr="00D04DC2">
        <w:rPr>
          <w:rFonts w:ascii="Century Gothic" w:hAnsi="Century Gothic"/>
          <w:noProof/>
          <w:sz w:val="24"/>
        </w:rPr>
        <mc:AlternateContent>
          <mc:Choice Requires="wps">
            <w:drawing>
              <wp:anchor distT="0" distB="0" distL="114300" distR="114300" simplePos="0" relativeHeight="251700224" behindDoc="0" locked="0" layoutInCell="1" allowOverlap="1" wp14:anchorId="70F76DC4" wp14:editId="5F3AE021">
                <wp:simplePos x="0" y="0"/>
                <wp:positionH relativeFrom="column">
                  <wp:posOffset>4013835</wp:posOffset>
                </wp:positionH>
                <wp:positionV relativeFrom="paragraph">
                  <wp:posOffset>198755</wp:posOffset>
                </wp:positionV>
                <wp:extent cx="2241550" cy="1428750"/>
                <wp:effectExtent l="0" t="0" r="6350" b="0"/>
                <wp:wrapNone/>
                <wp:docPr id="14666" name="TextBox 13"/>
                <wp:cNvGraphicFramePr/>
                <a:graphic xmlns:a="http://schemas.openxmlformats.org/drawingml/2006/main">
                  <a:graphicData uri="http://schemas.microsoft.com/office/word/2010/wordprocessingShape">
                    <wps:wsp>
                      <wps:cNvSpPr txBox="1"/>
                      <wps:spPr>
                        <a:xfrm>
                          <a:off x="0" y="0"/>
                          <a:ext cx="2241550" cy="1428750"/>
                        </a:xfrm>
                        <a:prstGeom prst="rect">
                          <a:avLst/>
                        </a:prstGeom>
                        <a:solidFill>
                          <a:srgbClr val="FFC000">
                            <a:lumMod val="40000"/>
                            <a:lumOff val="60000"/>
                          </a:srgbClr>
                        </a:solidFill>
                      </wps:spPr>
                      <wps:txbx>
                        <w:txbxContent>
                          <w:p w:rsidR="00DF1A66" w:rsidRDefault="00DF1A66" w:rsidP="00D04DC2">
                            <w:pPr>
                              <w:pStyle w:val="NormalWeb"/>
                              <w:spacing w:after="0"/>
                              <w:rPr>
                                <w:rFonts w:asciiTheme="minorHAnsi" w:hAnsi="Calibri" w:cstheme="minorBidi"/>
                                <w:color w:val="000000" w:themeColor="text1"/>
                                <w:kern w:val="24"/>
                                <w:sz w:val="28"/>
                                <w:szCs w:val="28"/>
                              </w:rPr>
                            </w:pPr>
                          </w:p>
                          <w:p w:rsidR="00DF1A66" w:rsidRDefault="00DF1A66" w:rsidP="00D04DC2">
                            <w:pPr>
                              <w:pStyle w:val="NormalWeb"/>
                              <w:spacing w:after="0"/>
                            </w:pPr>
                            <w:r>
                              <w:rPr>
                                <w:rFonts w:asciiTheme="minorHAnsi" w:hAnsi="Calibri" w:cstheme="minorBidi"/>
                                <w:color w:val="000000" w:themeColor="text1"/>
                                <w:kern w:val="24"/>
                                <w:sz w:val="28"/>
                                <w:szCs w:val="28"/>
                              </w:rPr>
                              <w:t>Antenatal testing:</w:t>
                            </w:r>
                          </w:p>
                          <w:p w:rsidR="00DF1A66" w:rsidRDefault="00DF1A66" w:rsidP="00D04DC2">
                            <w:pPr>
                              <w:pStyle w:val="ListParagraph"/>
                              <w:numPr>
                                <w:ilvl w:val="1"/>
                                <w:numId w:val="32"/>
                              </w:numPr>
                              <w:spacing w:after="0" w:line="240" w:lineRule="auto"/>
                              <w:rPr>
                                <w:rFonts w:eastAsia="Times New Roman"/>
                                <w:sz w:val="28"/>
                              </w:rPr>
                            </w:pPr>
                            <w:r>
                              <w:rPr>
                                <w:rFonts w:hAnsi="Calibri"/>
                                <w:color w:val="000000" w:themeColor="text1"/>
                                <w:kern w:val="24"/>
                                <w:sz w:val="28"/>
                                <w:szCs w:val="28"/>
                              </w:rPr>
                              <w:t>Non stress test</w:t>
                            </w:r>
                          </w:p>
                          <w:p w:rsidR="00DF1A66" w:rsidRDefault="00DF1A66" w:rsidP="00D04DC2">
                            <w:pPr>
                              <w:pStyle w:val="ListParagraph"/>
                              <w:numPr>
                                <w:ilvl w:val="1"/>
                                <w:numId w:val="32"/>
                              </w:numPr>
                              <w:spacing w:after="0" w:line="240" w:lineRule="auto"/>
                              <w:rPr>
                                <w:rFonts w:eastAsia="Times New Roman"/>
                                <w:sz w:val="28"/>
                              </w:rPr>
                            </w:pPr>
                            <w:r>
                              <w:rPr>
                                <w:rFonts w:hAnsi="Calibri"/>
                                <w:color w:val="000000" w:themeColor="text1"/>
                                <w:kern w:val="24"/>
                                <w:sz w:val="28"/>
                                <w:szCs w:val="28"/>
                              </w:rPr>
                              <w:t xml:space="preserve">Ultrasound </w:t>
                            </w:r>
                          </w:p>
                          <w:p w:rsidR="00DF1A66" w:rsidRDefault="00DF1A66" w:rsidP="00D04DC2">
                            <w:pPr>
                              <w:pStyle w:val="NormalWeb"/>
                              <w:spacing w:after="0"/>
                            </w:pPr>
                            <w:r>
                              <w:rPr>
                                <w:rFonts w:asciiTheme="minorHAnsi" w:hAnsi="Calibri" w:cstheme="minorBidi"/>
                                <w:color w:val="000000" w:themeColor="text1"/>
                                <w:kern w:val="24"/>
                                <w:sz w:val="28"/>
                                <w:szCs w:val="28"/>
                              </w:rPr>
                              <w:t>Additional office visits</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70F76DC4" id="TextBox 13" o:spid="_x0000_s1049" type="#_x0000_t202" style="position:absolute;margin-left:316.05pt;margin-top:15.65pt;width:176.5pt;height:112.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" fillcolor="#ffe699" stroked="f">
                <v:textbox>
                  <w:txbxContent>
                    <w:p w:rsidR="00DF1A66" w:rsidRDefault="00DF1A66" w:rsidP="00D04DC2">
                      <w:pPr>
                        <w:pStyle w:val="NormalWeb"/>
                        <w:spacing w:after="0"/>
                        <w:rPr>
                          <w:rFonts w:asciiTheme="minorHAnsi" w:hAnsi="Calibri" w:cstheme="minorBidi"/>
                          <w:color w:val="000000" w:themeColor="text1"/>
                          <w:kern w:val="24"/>
                          <w:sz w:val="28"/>
                          <w:szCs w:val="28"/>
                        </w:rPr>
                      </w:pPr>
                    </w:p>
                    <w:p w:rsidR="00DF1A66" w:rsidRDefault="00DF1A66" w:rsidP="00D04DC2">
                      <w:pPr>
                        <w:pStyle w:val="NormalWeb"/>
                        <w:spacing w:after="0"/>
                      </w:pPr>
                      <w:r>
                        <w:rPr>
                          <w:rFonts w:asciiTheme="minorHAnsi" w:hAnsi="Calibri" w:cstheme="minorBidi"/>
                          <w:color w:val="000000" w:themeColor="text1"/>
                          <w:kern w:val="24"/>
                          <w:sz w:val="28"/>
                          <w:szCs w:val="28"/>
                        </w:rPr>
                        <w:t>Antenatal testing:</w:t>
                      </w:r>
                    </w:p>
                    <w:p w:rsidR="00DF1A66" w:rsidRDefault="00DF1A66" w:rsidP="00D04DC2">
                      <w:pPr>
                        <w:pStyle w:val="ListParagraph"/>
                        <w:numPr>
                          <w:ilvl w:val="1"/>
                          <w:numId w:val="32"/>
                        </w:numPr>
                        <w:spacing w:after="0" w:line="240" w:lineRule="auto"/>
                        <w:rPr>
                          <w:rFonts w:eastAsia="Times New Roman"/>
                          <w:sz w:val="28"/>
                        </w:rPr>
                      </w:pPr>
                      <w:r>
                        <w:rPr>
                          <w:rFonts w:hAnsi="Calibri"/>
                          <w:color w:val="000000" w:themeColor="text1"/>
                          <w:kern w:val="24"/>
                          <w:sz w:val="28"/>
                          <w:szCs w:val="28"/>
                        </w:rPr>
                        <w:t>Non stress test</w:t>
                      </w:r>
                    </w:p>
                    <w:p w:rsidR="00DF1A66" w:rsidRDefault="00DF1A66" w:rsidP="00D04DC2">
                      <w:pPr>
                        <w:pStyle w:val="ListParagraph"/>
                        <w:numPr>
                          <w:ilvl w:val="1"/>
                          <w:numId w:val="32"/>
                        </w:numPr>
                        <w:spacing w:after="0" w:line="240" w:lineRule="auto"/>
                        <w:rPr>
                          <w:rFonts w:eastAsia="Times New Roman"/>
                          <w:sz w:val="28"/>
                        </w:rPr>
                      </w:pPr>
                      <w:r>
                        <w:rPr>
                          <w:rFonts w:hAnsi="Calibri"/>
                          <w:color w:val="000000" w:themeColor="text1"/>
                          <w:kern w:val="24"/>
                          <w:sz w:val="28"/>
                          <w:szCs w:val="28"/>
                        </w:rPr>
                        <w:t xml:space="preserve">Ultrasound </w:t>
                      </w:r>
                    </w:p>
                    <w:p w:rsidR="00DF1A66" w:rsidRDefault="00DF1A66" w:rsidP="00D04DC2">
                      <w:pPr>
                        <w:pStyle w:val="NormalWeb"/>
                        <w:spacing w:after="0"/>
                      </w:pPr>
                      <w:r>
                        <w:rPr>
                          <w:rFonts w:asciiTheme="minorHAnsi" w:hAnsi="Calibri" w:cstheme="minorBidi"/>
                          <w:color w:val="000000" w:themeColor="text1"/>
                          <w:kern w:val="24"/>
                          <w:sz w:val="28"/>
                          <w:szCs w:val="28"/>
                        </w:rPr>
                        <w:t>Additional office visits</w:t>
                      </w:r>
                    </w:p>
                  </w:txbxContent>
                </v:textbox>
              </v:shape>
            </w:pict>
          </mc:Fallback>
        </mc:AlternateContent>
      </w:r>
    </w:p>
    <w:p w:rsidR="00D04DC2" w:rsidRPr="00D04DC2" w:rsidRDefault="00D04DC2" w:rsidP="00D04DC2">
      <w:pPr>
        <w:spacing w:after="160" w:line="360" w:lineRule="auto"/>
        <w:contextualSpacing/>
        <w:rPr>
          <w:rFonts w:ascii="Century Gothic" w:hAnsi="Century Gothic"/>
          <w:sz w:val="24"/>
        </w:rPr>
      </w:pPr>
    </w:p>
    <w:p w:rsidR="00D04DC2" w:rsidRPr="00D04DC2" w:rsidRDefault="00D04DC2" w:rsidP="00D04DC2">
      <w:pPr>
        <w:spacing w:after="160" w:line="360" w:lineRule="auto"/>
        <w:contextualSpacing/>
        <w:rPr>
          <w:rFonts w:ascii="Century Gothic" w:hAnsi="Century Gothic"/>
          <w:sz w:val="24"/>
        </w:rPr>
      </w:pPr>
    </w:p>
    <w:p w:rsidR="00D04DC2" w:rsidRPr="00D04DC2" w:rsidRDefault="00D04DC2" w:rsidP="00D04DC2">
      <w:pPr>
        <w:spacing w:after="160" w:line="360" w:lineRule="auto"/>
        <w:contextualSpacing/>
        <w:rPr>
          <w:rFonts w:ascii="Century Gothic" w:hAnsi="Century Gothic"/>
          <w:sz w:val="24"/>
        </w:rPr>
      </w:pPr>
    </w:p>
    <w:p w:rsidR="00D04DC2" w:rsidRPr="00D04DC2" w:rsidRDefault="00D04DC2" w:rsidP="00D04DC2">
      <w:pPr>
        <w:spacing w:after="160" w:line="360" w:lineRule="auto"/>
        <w:contextualSpacing/>
        <w:rPr>
          <w:rFonts w:ascii="Century Gothic" w:hAnsi="Century Gothic"/>
          <w:sz w:val="24"/>
        </w:rPr>
      </w:pPr>
    </w:p>
    <w:p w:rsidR="00D04DC2" w:rsidRPr="00D04DC2" w:rsidRDefault="00D04DC2" w:rsidP="00D04DC2">
      <w:pPr>
        <w:spacing w:after="160" w:line="360" w:lineRule="auto"/>
        <w:contextualSpacing/>
        <w:rPr>
          <w:rFonts w:ascii="Century Gothic" w:hAnsi="Century Gothic"/>
          <w:sz w:val="24"/>
        </w:rPr>
      </w:pPr>
    </w:p>
    <w:p w:rsidR="00D04DC2" w:rsidRPr="00D04DC2" w:rsidRDefault="00D04DC2" w:rsidP="00D04DC2">
      <w:pPr>
        <w:spacing w:after="160" w:line="360" w:lineRule="auto"/>
        <w:contextualSpacing/>
        <w:rPr>
          <w:rFonts w:ascii="Century Gothic" w:hAnsi="Century Gothic"/>
          <w:sz w:val="24"/>
        </w:rPr>
      </w:pPr>
    </w:p>
    <w:p w:rsidR="00D04DC2" w:rsidRPr="00D04DC2" w:rsidRDefault="00D04DC2" w:rsidP="00D04DC2">
      <w:pPr>
        <w:spacing w:after="160" w:line="360" w:lineRule="auto"/>
        <w:contextualSpacing/>
        <w:rPr>
          <w:rFonts w:ascii="Century Gothic" w:hAnsi="Century Gothic"/>
          <w:sz w:val="24"/>
        </w:rPr>
      </w:pPr>
    </w:p>
    <w:p w:rsidR="00D04DC2" w:rsidRPr="00D04DC2" w:rsidRDefault="00D04DC2" w:rsidP="00D04DC2">
      <w:pPr>
        <w:spacing w:after="160" w:line="360" w:lineRule="auto"/>
        <w:contextualSpacing/>
        <w:rPr>
          <w:rFonts w:ascii="Century Gothic" w:hAnsi="Century Gothic"/>
          <w:sz w:val="24"/>
        </w:rPr>
      </w:pPr>
    </w:p>
    <w:p w:rsidR="00D04DC2" w:rsidRPr="00D04DC2" w:rsidRDefault="00D04DC2" w:rsidP="00D04DC2">
      <w:pPr>
        <w:spacing w:after="160" w:line="360" w:lineRule="auto"/>
        <w:contextualSpacing/>
        <w:rPr>
          <w:rFonts w:ascii="Century Gothic" w:hAnsi="Century Gothic"/>
          <w:sz w:val="24"/>
        </w:rPr>
      </w:pPr>
    </w:p>
    <w:p w:rsidR="00D04DC2" w:rsidRPr="00D04DC2" w:rsidRDefault="00D04DC2" w:rsidP="00D04DC2">
      <w:pPr>
        <w:spacing w:after="160" w:line="360" w:lineRule="auto"/>
        <w:contextualSpacing/>
        <w:rPr>
          <w:rFonts w:ascii="Century Gothic" w:hAnsi="Century Gothic"/>
          <w:sz w:val="24"/>
        </w:rPr>
      </w:pPr>
    </w:p>
    <w:p w:rsidR="00D04DC2" w:rsidRPr="00D04DC2" w:rsidRDefault="00D04DC2" w:rsidP="00D04DC2">
      <w:pPr>
        <w:spacing w:after="160" w:line="360" w:lineRule="auto"/>
        <w:contextualSpacing/>
        <w:rPr>
          <w:rFonts w:ascii="Century Gothic" w:hAnsi="Century Gothic"/>
          <w:sz w:val="24"/>
        </w:rPr>
      </w:pPr>
    </w:p>
    <w:p w:rsidR="00D04DC2" w:rsidRDefault="00D04DC2" w:rsidP="00D04DC2">
      <w:pPr>
        <w:spacing w:after="160" w:line="360" w:lineRule="auto"/>
        <w:contextualSpacing/>
        <w:rPr>
          <w:rFonts w:ascii="Century Gothic" w:hAnsi="Century Gothic"/>
          <w:sz w:val="24"/>
        </w:rPr>
      </w:pPr>
    </w:p>
    <w:p w:rsidR="008C38B7" w:rsidRDefault="008C38B7" w:rsidP="00D04DC2">
      <w:pPr>
        <w:spacing w:after="160" w:line="360" w:lineRule="auto"/>
        <w:contextualSpacing/>
        <w:rPr>
          <w:rFonts w:ascii="Century Gothic" w:hAnsi="Century Gothic"/>
          <w:sz w:val="24"/>
        </w:rPr>
      </w:pPr>
    </w:p>
    <w:p w:rsidR="00BB769D" w:rsidRPr="00D04DC2" w:rsidRDefault="00BB769D" w:rsidP="00D04DC2">
      <w:pPr>
        <w:spacing w:after="160" w:line="360" w:lineRule="auto"/>
        <w:contextualSpacing/>
        <w:rPr>
          <w:rFonts w:ascii="Century Gothic" w:hAnsi="Century Gothic"/>
          <w:sz w:val="24"/>
        </w:rPr>
      </w:pPr>
    </w:p>
    <w:p w:rsidR="00D04DC2" w:rsidRPr="00D04DC2" w:rsidRDefault="00D04DC2" w:rsidP="00D04DC2">
      <w:pPr>
        <w:keepNext/>
        <w:keepLines/>
        <w:spacing w:before="40" w:after="0" w:line="360" w:lineRule="auto"/>
        <w:outlineLvl w:val="1"/>
        <w:rPr>
          <w:rFonts w:ascii="Century Gothic" w:eastAsia="Times New Roman" w:hAnsi="Century Gothic" w:cstheme="majorBidi"/>
          <w:color w:val="2E74B5" w:themeColor="accent1" w:themeShade="BF"/>
          <w:sz w:val="26"/>
          <w:szCs w:val="26"/>
        </w:rPr>
      </w:pPr>
      <w:bookmarkStart w:id="15" w:name="_Toc72910230"/>
      <w:r w:rsidRPr="00D04DC2">
        <w:rPr>
          <w:rFonts w:ascii="Century Gothic" w:eastAsia="Times New Roman" w:hAnsi="Century Gothic" w:cstheme="majorHAnsi"/>
          <w:color w:val="2E74B5" w:themeColor="accent1" w:themeShade="BF"/>
          <w:sz w:val="26"/>
          <w:szCs w:val="26"/>
        </w:rPr>
        <w:t>Non-stress test (NST)</w:t>
      </w:r>
      <w:bookmarkEnd w:id="15"/>
    </w:p>
    <w:p w:rsidR="00D04DC2" w:rsidRPr="00D04DC2" w:rsidRDefault="00D04DC2" w:rsidP="00D04DC2">
      <w:pPr>
        <w:spacing w:after="0" w:line="240" w:lineRule="auto"/>
        <w:contextualSpacing/>
        <w:rPr>
          <w:rFonts w:asciiTheme="majorHAnsi" w:eastAsiaTheme="minorEastAsia" w:hAnsiTheme="majorHAnsi"/>
          <w:color w:val="C45911" w:themeColor="accent2" w:themeShade="BF"/>
          <w:kern w:val="24"/>
          <w:sz w:val="28"/>
          <w:szCs w:val="28"/>
        </w:rPr>
      </w:pPr>
    </w:p>
    <w:p w:rsidR="00D04DC2" w:rsidRPr="00D04DC2" w:rsidRDefault="00D04DC2" w:rsidP="00D04DC2">
      <w:pPr>
        <w:spacing w:after="0" w:line="240" w:lineRule="auto"/>
        <w:contextualSpacing/>
        <w:rPr>
          <w:rFonts w:asciiTheme="majorHAnsi" w:eastAsia="Times New Roman" w:hAnsiTheme="majorHAnsi" w:cs="Times New Roman"/>
          <w:color w:val="5B9BD5"/>
          <w:sz w:val="28"/>
          <w:szCs w:val="28"/>
        </w:rPr>
      </w:pPr>
      <w:r w:rsidRPr="00D04DC2">
        <w:rPr>
          <w:rFonts w:asciiTheme="majorHAnsi" w:eastAsiaTheme="minorEastAsia" w:hAnsiTheme="majorHAnsi"/>
          <w:color w:val="C45911" w:themeColor="accent2" w:themeShade="BF"/>
          <w:kern w:val="24"/>
          <w:sz w:val="28"/>
          <w:szCs w:val="28"/>
        </w:rPr>
        <w:t xml:space="preserve">What is a non-stress test? </w:t>
      </w:r>
    </w:p>
    <w:p w:rsidR="00D04DC2" w:rsidRPr="00D04DC2" w:rsidRDefault="00D04DC2" w:rsidP="00D04DC2">
      <w:pPr>
        <w:spacing w:after="0" w:line="240" w:lineRule="auto"/>
        <w:contextualSpacing/>
        <w:rPr>
          <w:rFonts w:ascii="Century Gothic" w:eastAsiaTheme="minorEastAsia" w:hAnsi="Century Gothic"/>
          <w:color w:val="404040" w:themeColor="text1" w:themeTint="BF"/>
          <w:kern w:val="24"/>
          <w:sz w:val="24"/>
          <w:szCs w:val="24"/>
        </w:rPr>
      </w:pPr>
      <w:r w:rsidRPr="00D04DC2">
        <w:rPr>
          <w:rFonts w:ascii="Century Gothic" w:eastAsiaTheme="minorEastAsia" w:hAnsi="Century Gothic"/>
          <w:color w:val="404040" w:themeColor="text1" w:themeTint="BF"/>
          <w:kern w:val="24"/>
          <w:sz w:val="24"/>
          <w:szCs w:val="24"/>
        </w:rPr>
        <w:t>A simple non-invasive test performed during pregnancies over 24 weeks gestation (in the 3</w:t>
      </w:r>
      <w:r w:rsidRPr="00D04DC2">
        <w:rPr>
          <w:rFonts w:ascii="Century Gothic" w:eastAsiaTheme="minorEastAsia" w:hAnsi="Century Gothic"/>
          <w:color w:val="404040" w:themeColor="text1" w:themeTint="BF"/>
          <w:kern w:val="24"/>
          <w:position w:val="10"/>
          <w:sz w:val="24"/>
          <w:szCs w:val="24"/>
          <w:vertAlign w:val="superscript"/>
        </w:rPr>
        <w:t>rd.</w:t>
      </w:r>
      <w:r w:rsidRPr="00D04DC2">
        <w:rPr>
          <w:rFonts w:ascii="Century Gothic" w:eastAsiaTheme="minorEastAsia" w:hAnsi="Century Gothic"/>
          <w:color w:val="404040" w:themeColor="text1" w:themeTint="BF"/>
          <w:kern w:val="24"/>
          <w:sz w:val="24"/>
          <w:szCs w:val="24"/>
        </w:rPr>
        <w:t xml:space="preserve"> trimester) to evaluate a babies condition. It measures the fetal heart rate, fetal movement and uterine activity to ensure there’s no fetal distress.</w:t>
      </w:r>
    </w:p>
    <w:p w:rsidR="00D04DC2" w:rsidRPr="00D04DC2" w:rsidRDefault="00D04DC2" w:rsidP="00D04DC2">
      <w:pPr>
        <w:spacing w:after="0" w:line="240" w:lineRule="auto"/>
        <w:contextualSpacing/>
        <w:rPr>
          <w:rFonts w:ascii="Century Gothic" w:eastAsia="Times New Roman" w:hAnsi="Century Gothic" w:cs="Times New Roman"/>
          <w:color w:val="5B9BD5"/>
          <w:sz w:val="24"/>
          <w:szCs w:val="24"/>
        </w:rPr>
      </w:pPr>
    </w:p>
    <w:p w:rsidR="00D04DC2" w:rsidRPr="00D04DC2" w:rsidRDefault="00D04DC2" w:rsidP="00D04DC2">
      <w:pPr>
        <w:spacing w:after="0" w:line="240" w:lineRule="auto"/>
        <w:contextualSpacing/>
        <w:rPr>
          <w:rFonts w:asciiTheme="majorHAnsi" w:eastAsia="Times New Roman" w:hAnsiTheme="majorHAnsi" w:cs="Times New Roman"/>
          <w:color w:val="5B9BD5"/>
          <w:sz w:val="28"/>
          <w:szCs w:val="28"/>
        </w:rPr>
      </w:pPr>
      <w:r w:rsidRPr="00D04DC2">
        <w:rPr>
          <w:rFonts w:asciiTheme="majorHAnsi" w:eastAsiaTheme="minorEastAsia" w:hAnsiTheme="majorHAnsi"/>
          <w:color w:val="C45911" w:themeColor="accent2" w:themeShade="BF"/>
          <w:kern w:val="24"/>
          <w:sz w:val="28"/>
          <w:szCs w:val="28"/>
        </w:rPr>
        <w:t>Results of a non-stress test are considered:</w:t>
      </w:r>
    </w:p>
    <w:p w:rsidR="00D04DC2" w:rsidRPr="00D04DC2" w:rsidRDefault="00D04DC2" w:rsidP="00D04DC2">
      <w:pPr>
        <w:numPr>
          <w:ilvl w:val="0"/>
          <w:numId w:val="34"/>
        </w:numPr>
        <w:spacing w:after="0" w:line="240" w:lineRule="auto"/>
        <w:contextualSpacing/>
        <w:rPr>
          <w:rFonts w:ascii="Times New Roman" w:eastAsia="Times New Roman" w:hAnsi="Times New Roman" w:cs="Times New Roman"/>
          <w:color w:val="5B9BD5"/>
          <w:sz w:val="26"/>
          <w:szCs w:val="24"/>
        </w:rPr>
      </w:pPr>
      <w:r w:rsidRPr="00D04DC2">
        <w:rPr>
          <w:rFonts w:asciiTheme="majorHAnsi" w:eastAsiaTheme="minorEastAsia" w:hAnsiTheme="majorHAnsi"/>
          <w:color w:val="0070C0"/>
          <w:kern w:val="24"/>
          <w:sz w:val="28"/>
          <w:szCs w:val="28"/>
        </w:rPr>
        <w:t>Reactive:</w:t>
      </w:r>
      <w:r w:rsidRPr="00D04DC2">
        <w:rPr>
          <w:rFonts w:ascii="Century Gothic" w:eastAsiaTheme="minorEastAsia" w:hAnsi="Trebuchet MS"/>
          <w:color w:val="0070C0"/>
          <w:kern w:val="24"/>
          <w:sz w:val="32"/>
          <w:szCs w:val="32"/>
        </w:rPr>
        <w:t xml:space="preserve"> </w:t>
      </w:r>
      <w:r w:rsidRPr="00D04DC2">
        <w:rPr>
          <w:rFonts w:ascii="Century Gothic" w:eastAsiaTheme="minorEastAsia" w:hAnsi="Century Gothic"/>
          <w:color w:val="404040" w:themeColor="text1" w:themeTint="BF"/>
          <w:kern w:val="24"/>
          <w:sz w:val="24"/>
          <w:szCs w:val="24"/>
        </w:rPr>
        <w:t xml:space="preserve">Results are considered normal (reactive) if a baby’s heartbeat accelerates to a certain level above the baseline two or more times for at least 10 seconds each in a </w:t>
      </w:r>
      <w:r w:rsidR="00095E77">
        <w:rPr>
          <w:rFonts w:ascii="Century Gothic" w:eastAsiaTheme="minorEastAsia" w:hAnsi="Century Gothic"/>
          <w:color w:val="404040" w:themeColor="text1" w:themeTint="BF"/>
          <w:kern w:val="24"/>
          <w:sz w:val="24"/>
          <w:szCs w:val="24"/>
        </w:rPr>
        <w:t xml:space="preserve">10 - </w:t>
      </w:r>
      <w:r w:rsidRPr="00D04DC2">
        <w:rPr>
          <w:rFonts w:ascii="Century Gothic" w:eastAsiaTheme="minorEastAsia" w:hAnsi="Century Gothic"/>
          <w:color w:val="404040" w:themeColor="text1" w:themeTint="BF"/>
          <w:kern w:val="24"/>
          <w:sz w:val="24"/>
          <w:szCs w:val="24"/>
        </w:rPr>
        <w:t>20 min period before 32 weeks gestation. For 32 weeks gestation or later accelerations must occur for at least 15 seconds each in a</w:t>
      </w:r>
      <w:r w:rsidR="00095E77">
        <w:rPr>
          <w:rFonts w:ascii="Century Gothic" w:eastAsiaTheme="minorEastAsia" w:hAnsi="Century Gothic"/>
          <w:color w:val="404040" w:themeColor="text1" w:themeTint="BF"/>
          <w:kern w:val="24"/>
          <w:sz w:val="24"/>
          <w:szCs w:val="24"/>
        </w:rPr>
        <w:t xml:space="preserve"> 10 -</w:t>
      </w:r>
      <w:r w:rsidRPr="00D04DC2">
        <w:rPr>
          <w:rFonts w:ascii="Century Gothic" w:eastAsiaTheme="minorEastAsia" w:hAnsi="Century Gothic"/>
          <w:color w:val="404040" w:themeColor="text1" w:themeTint="BF"/>
          <w:kern w:val="24"/>
          <w:sz w:val="24"/>
          <w:szCs w:val="24"/>
        </w:rPr>
        <w:t xml:space="preserve"> 20 min period.</w:t>
      </w:r>
    </w:p>
    <w:p w:rsidR="00D04DC2" w:rsidRPr="00D04DC2" w:rsidRDefault="00D04DC2" w:rsidP="00D04DC2">
      <w:pPr>
        <w:numPr>
          <w:ilvl w:val="0"/>
          <w:numId w:val="34"/>
        </w:numPr>
        <w:spacing w:after="0" w:line="240" w:lineRule="auto"/>
        <w:contextualSpacing/>
        <w:rPr>
          <w:rFonts w:ascii="Times New Roman" w:eastAsia="Times New Roman" w:hAnsi="Times New Roman" w:cs="Times New Roman"/>
          <w:color w:val="5B9BD5"/>
          <w:sz w:val="26"/>
          <w:szCs w:val="24"/>
        </w:rPr>
      </w:pPr>
      <w:r w:rsidRPr="00D04DC2">
        <w:rPr>
          <w:rFonts w:asciiTheme="majorHAnsi" w:eastAsiaTheme="minorEastAsia" w:hAnsiTheme="majorHAnsi"/>
          <w:color w:val="0070C0"/>
          <w:kern w:val="24"/>
          <w:sz w:val="28"/>
          <w:szCs w:val="28"/>
        </w:rPr>
        <w:t>Nonreactive:</w:t>
      </w:r>
      <w:r w:rsidRPr="00D04DC2">
        <w:rPr>
          <w:rFonts w:ascii="Century Gothic" w:eastAsiaTheme="minorEastAsia" w:hAnsi="Trebuchet MS"/>
          <w:color w:val="0070C0"/>
          <w:kern w:val="24"/>
          <w:sz w:val="32"/>
          <w:szCs w:val="32"/>
        </w:rPr>
        <w:t xml:space="preserve"> </w:t>
      </w:r>
      <w:r w:rsidRPr="00D04DC2">
        <w:rPr>
          <w:rFonts w:ascii="Century Gothic" w:eastAsiaTheme="minorEastAsia" w:hAnsi="Century Gothic"/>
          <w:color w:val="404040" w:themeColor="text1" w:themeTint="BF"/>
          <w:kern w:val="24"/>
          <w:sz w:val="24"/>
          <w:szCs w:val="24"/>
        </w:rPr>
        <w:t>If the baby’s heartbeat doesn’t meet the above criteria described, the results are considered nonreactive. This result might take place if the baby is inactive or asleep during the test.</w:t>
      </w:r>
    </w:p>
    <w:p w:rsidR="00D04DC2" w:rsidRPr="00D04DC2" w:rsidRDefault="00D04DC2" w:rsidP="00D04DC2">
      <w:pPr>
        <w:rPr>
          <w:rFonts w:ascii="Century Gothic" w:eastAsiaTheme="minorEastAsia" w:hAnsi="Century Gothic"/>
          <w:sz w:val="24"/>
        </w:rPr>
      </w:pPr>
    </w:p>
    <w:p w:rsidR="00D04DC2" w:rsidRPr="00D04DC2" w:rsidRDefault="00D04DC2" w:rsidP="00D04DC2">
      <w:pPr>
        <w:spacing w:before="200" w:after="0" w:line="240" w:lineRule="auto"/>
        <w:rPr>
          <w:rFonts w:ascii="Times New Roman" w:eastAsia="Times New Roman" w:hAnsi="Times New Roman" w:cs="Times New Roman"/>
          <w:sz w:val="24"/>
          <w:szCs w:val="24"/>
        </w:rPr>
      </w:pPr>
      <w:r w:rsidRPr="00D04DC2">
        <w:rPr>
          <w:rFonts w:ascii="Century Gothic" w:eastAsiaTheme="minorEastAsia" w:hAnsi="Trebuchet MS"/>
          <w:color w:val="404040" w:themeColor="text1" w:themeTint="BF"/>
          <w:kern w:val="24"/>
          <w:sz w:val="24"/>
          <w:szCs w:val="24"/>
        </w:rPr>
        <w:t>If the test is extended to 30-40 min with the baby results remaining nonreactive and the patient is not full term (39wks.) the clinician will likely do another prenatal test to further check the baby</w:t>
      </w:r>
      <w:r w:rsidRPr="00D04DC2">
        <w:rPr>
          <w:rFonts w:ascii="Century Gothic" w:eastAsiaTheme="minorEastAsia" w:hAnsi="Trebuchet MS"/>
          <w:color w:val="404040" w:themeColor="text1" w:themeTint="BF"/>
          <w:kern w:val="24"/>
          <w:sz w:val="24"/>
          <w:szCs w:val="24"/>
        </w:rPr>
        <w:t>’</w:t>
      </w:r>
      <w:r w:rsidRPr="00D04DC2">
        <w:rPr>
          <w:rFonts w:ascii="Century Gothic" w:eastAsiaTheme="minorEastAsia" w:hAnsi="Trebuchet MS"/>
          <w:color w:val="404040" w:themeColor="text1" w:themeTint="BF"/>
          <w:kern w:val="24"/>
          <w:sz w:val="24"/>
          <w:szCs w:val="24"/>
        </w:rPr>
        <w:t>s health. For example:</w:t>
      </w:r>
    </w:p>
    <w:p w:rsidR="00D04DC2" w:rsidRPr="00D04DC2" w:rsidRDefault="00D04DC2" w:rsidP="00D04DC2">
      <w:pPr>
        <w:numPr>
          <w:ilvl w:val="0"/>
          <w:numId w:val="33"/>
        </w:numPr>
        <w:spacing w:after="0" w:line="240" w:lineRule="auto"/>
        <w:contextualSpacing/>
        <w:rPr>
          <w:rFonts w:ascii="Times New Roman" w:eastAsia="Times New Roman" w:hAnsi="Times New Roman" w:cs="Times New Roman"/>
          <w:color w:val="5B9BD5"/>
          <w:sz w:val="26"/>
          <w:szCs w:val="24"/>
        </w:rPr>
      </w:pPr>
      <w:r w:rsidRPr="00D04DC2">
        <w:rPr>
          <w:rFonts w:asciiTheme="majorHAnsi" w:eastAsiaTheme="minorEastAsia" w:hAnsiTheme="majorHAnsi"/>
          <w:color w:val="C45911" w:themeColor="accent2" w:themeShade="BF"/>
          <w:kern w:val="24"/>
          <w:sz w:val="28"/>
          <w:szCs w:val="28"/>
        </w:rPr>
        <w:t>Biophysical profile (BPP):</w:t>
      </w:r>
      <w:r w:rsidRPr="00D04DC2">
        <w:rPr>
          <w:rFonts w:ascii="Century Gothic" w:eastAsiaTheme="minorEastAsia" w:hAnsi="Trebuchet MS"/>
          <w:color w:val="C45911" w:themeColor="accent2" w:themeShade="BF"/>
          <w:kern w:val="24"/>
          <w:sz w:val="32"/>
          <w:szCs w:val="32"/>
        </w:rPr>
        <w:t xml:space="preserve"> </w:t>
      </w:r>
      <w:r w:rsidRPr="00D04DC2">
        <w:rPr>
          <w:rFonts w:ascii="Century Gothic" w:eastAsiaTheme="minorEastAsia" w:hAnsi="Century Gothic"/>
          <w:color w:val="404040" w:themeColor="text1" w:themeTint="BF"/>
          <w:kern w:val="24"/>
          <w:sz w:val="24"/>
          <w:szCs w:val="24"/>
        </w:rPr>
        <w:t xml:space="preserve">this profile combines a non-stress test with a fetal ultrasound that evaluates the baby’s breathing, body movement, muscle tone and </w:t>
      </w:r>
    </w:p>
    <w:p w:rsidR="00D04DC2" w:rsidRPr="00D04DC2" w:rsidRDefault="00D04DC2" w:rsidP="00D04DC2">
      <w:pPr>
        <w:spacing w:after="0" w:line="240" w:lineRule="auto"/>
        <w:ind w:left="720"/>
        <w:contextualSpacing/>
        <w:rPr>
          <w:rFonts w:ascii="Century Gothic" w:eastAsiaTheme="minorEastAsia" w:hAnsi="Century Gothic"/>
          <w:color w:val="404040" w:themeColor="text1" w:themeTint="BF"/>
          <w:kern w:val="24"/>
          <w:sz w:val="24"/>
          <w:szCs w:val="24"/>
        </w:rPr>
      </w:pPr>
      <w:r w:rsidRPr="00D04DC2">
        <w:rPr>
          <w:rFonts w:ascii="Century Gothic" w:eastAsiaTheme="minorEastAsia" w:hAnsi="Century Gothic"/>
          <w:color w:val="404040" w:themeColor="text1" w:themeTint="BF"/>
          <w:kern w:val="24"/>
          <w:sz w:val="24"/>
          <w:szCs w:val="24"/>
        </w:rPr>
        <w:t>Amniotic fluid level (AFI).</w:t>
      </w:r>
    </w:p>
    <w:p w:rsidR="00D04DC2" w:rsidRPr="00D04DC2" w:rsidRDefault="00D04DC2" w:rsidP="00D04DC2">
      <w:pPr>
        <w:spacing w:after="0" w:line="240" w:lineRule="auto"/>
        <w:ind w:left="720"/>
        <w:contextualSpacing/>
        <w:rPr>
          <w:rFonts w:ascii="Times New Roman" w:eastAsia="Times New Roman" w:hAnsi="Times New Roman" w:cs="Times New Roman"/>
          <w:color w:val="5B9BD5"/>
          <w:sz w:val="26"/>
          <w:szCs w:val="24"/>
        </w:rPr>
      </w:pPr>
    </w:p>
    <w:p w:rsidR="00D04DC2" w:rsidRPr="00262B15" w:rsidRDefault="00D04DC2" w:rsidP="00D04DC2">
      <w:pPr>
        <w:rPr>
          <w:rFonts w:ascii="Century Gothic" w:eastAsiaTheme="minorEastAsia" w:hAnsi="Century Gothic"/>
          <w:b/>
          <w:sz w:val="28"/>
          <w:szCs w:val="28"/>
        </w:rPr>
      </w:pPr>
      <w:r w:rsidRPr="00262B15">
        <w:rPr>
          <w:rFonts w:ascii="Century Gothic" w:eastAsiaTheme="minorEastAsia" w:hAnsi="Century Gothic"/>
          <w:b/>
          <w:sz w:val="28"/>
          <w:szCs w:val="28"/>
        </w:rPr>
        <w:t>Interpretation of a tracing include:</w:t>
      </w:r>
    </w:p>
    <w:p w:rsidR="00D04DC2" w:rsidRPr="00D04DC2" w:rsidRDefault="00D04DC2" w:rsidP="00D04DC2">
      <w:pPr>
        <w:numPr>
          <w:ilvl w:val="1"/>
          <w:numId w:val="33"/>
        </w:numPr>
        <w:rPr>
          <w:rFonts w:ascii="Century Gothic" w:eastAsiaTheme="minorEastAsia" w:hAnsi="Century Gothic"/>
          <w:sz w:val="24"/>
          <w:szCs w:val="24"/>
        </w:rPr>
      </w:pPr>
      <w:r w:rsidRPr="00D04DC2">
        <w:rPr>
          <w:rFonts w:ascii="Century Gothic" w:eastAsiaTheme="minorEastAsia" w:hAnsi="Century Gothic"/>
          <w:sz w:val="24"/>
          <w:szCs w:val="24"/>
        </w:rPr>
        <w:t>Uterine activity (contractions)</w:t>
      </w:r>
    </w:p>
    <w:p w:rsidR="00D04DC2" w:rsidRPr="00D04DC2" w:rsidRDefault="00D04DC2" w:rsidP="00D04DC2">
      <w:pPr>
        <w:numPr>
          <w:ilvl w:val="1"/>
          <w:numId w:val="33"/>
        </w:numPr>
        <w:rPr>
          <w:rFonts w:ascii="Century Gothic" w:eastAsiaTheme="minorEastAsia" w:hAnsi="Century Gothic"/>
          <w:sz w:val="24"/>
          <w:szCs w:val="24"/>
        </w:rPr>
      </w:pPr>
      <w:r w:rsidRPr="00D04DC2">
        <w:rPr>
          <w:rFonts w:ascii="Century Gothic" w:eastAsiaTheme="minorEastAsia" w:hAnsi="Century Gothic"/>
          <w:sz w:val="24"/>
          <w:szCs w:val="24"/>
        </w:rPr>
        <w:t>Baseline fetal heart rate (FHR)</w:t>
      </w:r>
    </w:p>
    <w:p w:rsidR="00D04DC2" w:rsidRPr="00D04DC2" w:rsidRDefault="00D04DC2" w:rsidP="00D04DC2">
      <w:pPr>
        <w:numPr>
          <w:ilvl w:val="1"/>
          <w:numId w:val="33"/>
        </w:numPr>
        <w:rPr>
          <w:rFonts w:ascii="Century Gothic" w:eastAsiaTheme="minorEastAsia" w:hAnsi="Century Gothic"/>
          <w:sz w:val="24"/>
          <w:szCs w:val="24"/>
        </w:rPr>
      </w:pPr>
      <w:r w:rsidRPr="00D04DC2">
        <w:rPr>
          <w:rFonts w:ascii="Century Gothic" w:eastAsiaTheme="minorEastAsia" w:hAnsi="Century Gothic"/>
          <w:sz w:val="24"/>
          <w:szCs w:val="24"/>
        </w:rPr>
        <w:t>Baseline FHR variability</w:t>
      </w:r>
    </w:p>
    <w:p w:rsidR="00D04DC2" w:rsidRPr="00D04DC2" w:rsidRDefault="00D04DC2" w:rsidP="00D04DC2">
      <w:pPr>
        <w:numPr>
          <w:ilvl w:val="1"/>
          <w:numId w:val="33"/>
        </w:numPr>
        <w:rPr>
          <w:rFonts w:ascii="Century Gothic" w:eastAsiaTheme="minorEastAsia" w:hAnsi="Century Gothic"/>
          <w:sz w:val="24"/>
          <w:szCs w:val="24"/>
        </w:rPr>
      </w:pPr>
      <w:r w:rsidRPr="00D04DC2">
        <w:rPr>
          <w:rFonts w:ascii="Century Gothic" w:eastAsiaTheme="minorEastAsia" w:hAnsi="Century Gothic"/>
          <w:sz w:val="24"/>
          <w:szCs w:val="24"/>
        </w:rPr>
        <w:t>Presences of accelerations and/or decelerations</w:t>
      </w:r>
    </w:p>
    <w:p w:rsidR="00D04DC2" w:rsidRPr="00D04DC2" w:rsidRDefault="00D04DC2" w:rsidP="00D04DC2">
      <w:pPr>
        <w:numPr>
          <w:ilvl w:val="1"/>
          <w:numId w:val="33"/>
        </w:numPr>
        <w:rPr>
          <w:rFonts w:ascii="Century Gothic" w:eastAsiaTheme="minorEastAsia" w:hAnsi="Century Gothic"/>
          <w:sz w:val="24"/>
          <w:szCs w:val="24"/>
        </w:rPr>
      </w:pPr>
      <w:r w:rsidRPr="00D04DC2">
        <w:rPr>
          <w:rFonts w:ascii="Century Gothic" w:eastAsiaTheme="minorEastAsia" w:hAnsi="Century Gothic"/>
          <w:sz w:val="24"/>
          <w:szCs w:val="24"/>
        </w:rPr>
        <w:t>Changes or trends of FHR patterns over time.</w:t>
      </w:r>
    </w:p>
    <w:p w:rsidR="00D04DC2" w:rsidRPr="00D04DC2" w:rsidRDefault="00D04DC2" w:rsidP="00D04DC2">
      <w:pPr>
        <w:rPr>
          <w:rFonts w:ascii="Century Gothic" w:eastAsiaTheme="minorEastAsia" w:hAnsi="Century Gothic"/>
          <w:sz w:val="24"/>
          <w:szCs w:val="24"/>
        </w:rPr>
      </w:pPr>
      <w:r w:rsidRPr="00D04DC2">
        <w:rPr>
          <w:rFonts w:ascii="Century Gothic" w:eastAsiaTheme="minorEastAsia" w:hAnsi="Trebuchet MS"/>
          <w:color w:val="404040" w:themeColor="text1" w:themeTint="BF"/>
          <w:kern w:val="24"/>
          <w:sz w:val="26"/>
          <w:szCs w:val="26"/>
        </w:rPr>
        <w:t>Uterine activity: several factors are used in assessing this such as frequency, duration and interval of contractions.</w:t>
      </w:r>
    </w:p>
    <w:p w:rsidR="00D04DC2" w:rsidRPr="00D04DC2" w:rsidRDefault="00D04DC2" w:rsidP="00D04DC2">
      <w:pPr>
        <w:spacing w:after="0" w:line="240" w:lineRule="auto"/>
        <w:contextualSpacing/>
        <w:rPr>
          <w:rFonts w:ascii="Century Gothic" w:eastAsiaTheme="minorEastAsia" w:hAnsi="Trebuchet MS"/>
          <w:color w:val="404040" w:themeColor="text1" w:themeTint="BF"/>
          <w:kern w:val="24"/>
          <w:sz w:val="26"/>
          <w:szCs w:val="26"/>
        </w:rPr>
      </w:pPr>
      <w:r w:rsidRPr="00D04DC2">
        <w:rPr>
          <w:rFonts w:ascii="Century Gothic" w:eastAsiaTheme="minorEastAsia" w:hAnsi="Trebuchet MS"/>
          <w:color w:val="404040" w:themeColor="text1" w:themeTint="BF"/>
          <w:kern w:val="24"/>
          <w:sz w:val="26"/>
          <w:szCs w:val="26"/>
        </w:rPr>
        <w:t xml:space="preserve">Baseline fetal heart rate: is determined by approximating the mean FHR rounded to increments of 5 beats per minute (bpm) during a 10 minute window and must be at least 2 minutes of identifiable baseline segments in any 10 minute window but not necessarily connecting. </w:t>
      </w:r>
    </w:p>
    <w:p w:rsidR="00D04DC2" w:rsidRPr="00D04DC2" w:rsidRDefault="00D04DC2" w:rsidP="00D04DC2">
      <w:pPr>
        <w:spacing w:after="0" w:line="240" w:lineRule="auto"/>
        <w:contextualSpacing/>
        <w:rPr>
          <w:rFonts w:ascii="Times New Roman" w:eastAsia="Times New Roman" w:hAnsi="Times New Roman" w:cs="Times New Roman"/>
          <w:color w:val="5B9BD5"/>
          <w:sz w:val="26"/>
          <w:szCs w:val="26"/>
        </w:rPr>
      </w:pPr>
    </w:p>
    <w:p w:rsidR="00D04DC2" w:rsidRPr="00D04DC2" w:rsidRDefault="00D04DC2" w:rsidP="00D04DC2">
      <w:pPr>
        <w:spacing w:after="0" w:line="240" w:lineRule="auto"/>
        <w:contextualSpacing/>
        <w:rPr>
          <w:rFonts w:ascii="Times New Roman" w:eastAsia="Times New Roman" w:hAnsi="Times New Roman" w:cs="Times New Roman"/>
          <w:color w:val="5B9BD5"/>
          <w:sz w:val="26"/>
          <w:szCs w:val="26"/>
        </w:rPr>
      </w:pPr>
      <w:r w:rsidRPr="00D04DC2">
        <w:rPr>
          <w:rFonts w:ascii="Century Gothic" w:eastAsiaTheme="minorEastAsia" w:hAnsi="Trebuchet MS"/>
          <w:color w:val="404040" w:themeColor="text1" w:themeTint="BF"/>
          <w:kern w:val="24"/>
          <w:sz w:val="26"/>
          <w:szCs w:val="26"/>
        </w:rPr>
        <w:t xml:space="preserve">Baseline FHR variability: is defined as fluctuations in the baseline FHR that are irregular in magnitude and frequency, determined in a 10 minute window and does not include accelerations or decelerations.  </w:t>
      </w:r>
    </w:p>
    <w:p w:rsidR="00D04DC2" w:rsidRPr="00D04DC2" w:rsidRDefault="00D04DC2" w:rsidP="00D04DC2">
      <w:pPr>
        <w:numPr>
          <w:ilvl w:val="1"/>
          <w:numId w:val="35"/>
        </w:numPr>
        <w:spacing w:after="0" w:line="240" w:lineRule="auto"/>
        <w:ind w:left="2606"/>
        <w:contextualSpacing/>
        <w:rPr>
          <w:rFonts w:ascii="Times New Roman" w:eastAsia="Times New Roman" w:hAnsi="Times New Roman" w:cs="Times New Roman"/>
          <w:color w:val="5B9BD5"/>
          <w:sz w:val="24"/>
          <w:szCs w:val="24"/>
        </w:rPr>
      </w:pPr>
      <w:r w:rsidRPr="00D04DC2">
        <w:rPr>
          <w:rFonts w:ascii="Century Gothic" w:eastAsiaTheme="minorEastAsia" w:hAnsi="Trebuchet MS"/>
          <w:color w:val="404040" w:themeColor="text1" w:themeTint="BF"/>
          <w:kern w:val="24"/>
          <w:sz w:val="24"/>
          <w:szCs w:val="24"/>
        </w:rPr>
        <w:t>Absent: undetectable</w:t>
      </w:r>
    </w:p>
    <w:p w:rsidR="00D04DC2" w:rsidRPr="00D04DC2" w:rsidRDefault="00D04DC2" w:rsidP="00D04DC2">
      <w:pPr>
        <w:numPr>
          <w:ilvl w:val="1"/>
          <w:numId w:val="35"/>
        </w:numPr>
        <w:spacing w:after="0" w:line="240" w:lineRule="auto"/>
        <w:ind w:left="2606"/>
        <w:contextualSpacing/>
        <w:rPr>
          <w:rFonts w:ascii="Times New Roman" w:eastAsia="Times New Roman" w:hAnsi="Times New Roman" w:cs="Times New Roman"/>
          <w:color w:val="5B9BD5"/>
          <w:sz w:val="24"/>
          <w:szCs w:val="24"/>
        </w:rPr>
      </w:pPr>
      <w:r w:rsidRPr="00D04DC2">
        <w:rPr>
          <w:rFonts w:ascii="Century Gothic" w:eastAsiaTheme="minorEastAsia" w:hAnsi="Trebuchet MS"/>
          <w:color w:val="404040" w:themeColor="text1" w:themeTint="BF"/>
          <w:kern w:val="24"/>
          <w:sz w:val="24"/>
          <w:szCs w:val="24"/>
        </w:rPr>
        <w:t>Minimal: greater than undetectable, but less than or equal to 5 bpm</w:t>
      </w:r>
    </w:p>
    <w:p w:rsidR="00D04DC2" w:rsidRPr="00D04DC2" w:rsidRDefault="00D04DC2" w:rsidP="00D04DC2">
      <w:pPr>
        <w:numPr>
          <w:ilvl w:val="1"/>
          <w:numId w:val="35"/>
        </w:numPr>
        <w:spacing w:after="0" w:line="240" w:lineRule="auto"/>
        <w:ind w:left="2606"/>
        <w:contextualSpacing/>
        <w:rPr>
          <w:rFonts w:ascii="Times New Roman" w:eastAsia="Times New Roman" w:hAnsi="Times New Roman" w:cs="Times New Roman"/>
          <w:color w:val="5B9BD5"/>
          <w:sz w:val="24"/>
          <w:szCs w:val="24"/>
        </w:rPr>
      </w:pPr>
      <w:r w:rsidRPr="00D04DC2">
        <w:rPr>
          <w:rFonts w:ascii="Century Gothic" w:eastAsiaTheme="minorEastAsia" w:hAnsi="Trebuchet MS"/>
          <w:color w:val="404040" w:themeColor="text1" w:themeTint="BF"/>
          <w:kern w:val="24"/>
          <w:sz w:val="24"/>
          <w:szCs w:val="24"/>
        </w:rPr>
        <w:t>Moderate: 6-25 bpm</w:t>
      </w:r>
    </w:p>
    <w:p w:rsidR="00D04DC2" w:rsidRPr="00D04DC2" w:rsidRDefault="00D04DC2" w:rsidP="00D04DC2">
      <w:pPr>
        <w:numPr>
          <w:ilvl w:val="1"/>
          <w:numId w:val="35"/>
        </w:numPr>
        <w:spacing w:after="0" w:line="240" w:lineRule="auto"/>
        <w:ind w:left="2606"/>
        <w:contextualSpacing/>
        <w:rPr>
          <w:rFonts w:ascii="Times New Roman" w:eastAsia="Times New Roman" w:hAnsi="Times New Roman" w:cs="Times New Roman"/>
          <w:color w:val="5B9BD5"/>
          <w:sz w:val="24"/>
          <w:szCs w:val="24"/>
        </w:rPr>
      </w:pPr>
      <w:r w:rsidRPr="00D04DC2">
        <w:rPr>
          <w:rFonts w:ascii="Century Gothic" w:eastAsiaTheme="minorEastAsia" w:hAnsi="Trebuchet MS"/>
          <w:color w:val="404040" w:themeColor="text1" w:themeTint="BF"/>
          <w:kern w:val="24"/>
          <w:sz w:val="24"/>
          <w:szCs w:val="24"/>
        </w:rPr>
        <w:t>Marked: greater than 25 bpm</w:t>
      </w:r>
    </w:p>
    <w:p w:rsidR="00D04DC2" w:rsidRPr="00D04DC2" w:rsidRDefault="00D04DC2" w:rsidP="00D04DC2">
      <w:pPr>
        <w:rPr>
          <w:rFonts w:ascii="Century Gothic" w:eastAsiaTheme="minorEastAsia" w:hAnsi="Century Gothic"/>
          <w:sz w:val="26"/>
          <w:szCs w:val="26"/>
        </w:rPr>
      </w:pPr>
      <w:r w:rsidRPr="00D04DC2">
        <w:rPr>
          <w:rFonts w:ascii="Century Gothic" w:eastAsiaTheme="minorEastAsia" w:hAnsi="Century Gothic"/>
          <w:sz w:val="26"/>
          <w:szCs w:val="26"/>
        </w:rPr>
        <w:t>Accelerations: is a visually apparent abrupt increase in FHR. The peak must be greater than or equal to 15 bpm and last greater than or equal to 15 sec from the onset to return to baseline in order to be called an acceleration.</w:t>
      </w:r>
    </w:p>
    <w:p w:rsidR="00D04DC2" w:rsidRPr="00D04DC2" w:rsidRDefault="00D04DC2" w:rsidP="00D04DC2">
      <w:pPr>
        <w:numPr>
          <w:ilvl w:val="1"/>
          <w:numId w:val="35"/>
        </w:numPr>
        <w:rPr>
          <w:rFonts w:ascii="Century Gothic" w:eastAsiaTheme="minorEastAsia" w:hAnsi="Century Gothic"/>
          <w:sz w:val="24"/>
          <w:szCs w:val="24"/>
        </w:rPr>
      </w:pPr>
      <w:r w:rsidRPr="00D04DC2">
        <w:rPr>
          <w:rFonts w:ascii="Century Gothic" w:eastAsiaTheme="minorEastAsia" w:hAnsi="Century Gothic"/>
          <w:sz w:val="24"/>
          <w:szCs w:val="24"/>
        </w:rPr>
        <w:t xml:space="preserve">Note: a prolonged acceleration is greater than or equal to 2 min but less than 10 min in duration. </w:t>
      </w:r>
    </w:p>
    <w:p w:rsidR="00D04DC2" w:rsidRPr="00D04DC2" w:rsidRDefault="00D04DC2" w:rsidP="00D04DC2">
      <w:pPr>
        <w:rPr>
          <w:rFonts w:ascii="Century Gothic" w:eastAsiaTheme="minorEastAsia" w:hAnsi="Century Gothic"/>
          <w:sz w:val="26"/>
          <w:szCs w:val="26"/>
        </w:rPr>
      </w:pPr>
      <w:r w:rsidRPr="00D04DC2">
        <w:rPr>
          <w:rFonts w:ascii="Century Gothic" w:eastAsiaTheme="minorEastAsia" w:hAnsi="Century Gothic"/>
          <w:sz w:val="26"/>
          <w:szCs w:val="26"/>
        </w:rPr>
        <w:t>Periodic or episodic decelerations: periodic refers to decelerations that are associated with a contraction and episodic refers to decelerations not associated with contractions.</w:t>
      </w:r>
    </w:p>
    <w:p w:rsidR="00D04DC2" w:rsidRPr="00D04DC2" w:rsidRDefault="00D04DC2" w:rsidP="00D04DC2">
      <w:pPr>
        <w:numPr>
          <w:ilvl w:val="1"/>
          <w:numId w:val="35"/>
        </w:numPr>
        <w:spacing w:after="0"/>
        <w:rPr>
          <w:rFonts w:ascii="Century Gothic" w:eastAsiaTheme="minorEastAsia" w:hAnsi="Century Gothic"/>
          <w:sz w:val="24"/>
          <w:szCs w:val="24"/>
        </w:rPr>
      </w:pPr>
      <w:r w:rsidRPr="00D04DC2">
        <w:rPr>
          <w:rFonts w:ascii="Century Gothic" w:eastAsiaTheme="minorEastAsia" w:hAnsi="Century Gothic"/>
          <w:sz w:val="24"/>
          <w:szCs w:val="24"/>
        </w:rPr>
        <w:t>Early Decelerations: Usually symmetrical, gradual decrease and return to FHR associated with a contraction. This occurs at the same time as the peak of the contraction</w:t>
      </w:r>
    </w:p>
    <w:p w:rsidR="00D04DC2" w:rsidRPr="00D04DC2" w:rsidRDefault="00D04DC2" w:rsidP="00D04DC2">
      <w:pPr>
        <w:numPr>
          <w:ilvl w:val="1"/>
          <w:numId w:val="35"/>
        </w:numPr>
        <w:spacing w:after="0"/>
        <w:rPr>
          <w:rFonts w:ascii="Century Gothic" w:eastAsiaTheme="minorEastAsia" w:hAnsi="Century Gothic"/>
          <w:sz w:val="24"/>
          <w:szCs w:val="24"/>
        </w:rPr>
      </w:pPr>
      <w:r w:rsidRPr="00D04DC2">
        <w:rPr>
          <w:rFonts w:ascii="Century Gothic" w:eastAsiaTheme="minorEastAsia" w:hAnsi="Century Gothic"/>
          <w:sz w:val="24"/>
          <w:szCs w:val="24"/>
        </w:rPr>
        <w:t>Late Decelerations: Usually symmetrical, gradual decrease and return to FHR associated with a contraction. This is delayed in timing, occurring after the peak of the contraction.</w:t>
      </w:r>
    </w:p>
    <w:p w:rsidR="00D04DC2" w:rsidRPr="00D04DC2" w:rsidRDefault="00D04DC2" w:rsidP="00D04DC2">
      <w:pPr>
        <w:numPr>
          <w:ilvl w:val="1"/>
          <w:numId w:val="35"/>
        </w:numPr>
        <w:spacing w:after="0"/>
        <w:rPr>
          <w:rFonts w:ascii="Century Gothic" w:eastAsiaTheme="minorEastAsia" w:hAnsi="Century Gothic"/>
          <w:sz w:val="24"/>
          <w:szCs w:val="24"/>
        </w:rPr>
      </w:pPr>
      <w:r w:rsidRPr="00D04DC2">
        <w:rPr>
          <w:rFonts w:ascii="Century Gothic" w:eastAsiaTheme="minorEastAsia" w:hAnsi="Century Gothic"/>
          <w:sz w:val="24"/>
          <w:szCs w:val="24"/>
        </w:rPr>
        <w:t>Variable Decelerations: Abrupt decrease in FHR is greater than or equal to 15 bpm, lasting greater than or equal to 15 sec and less than 2 min in duration. When variable decels are associated with uterine contractions, their onset, depth, and duration commonly vary with following contractions.</w:t>
      </w:r>
    </w:p>
    <w:p w:rsidR="00D04DC2" w:rsidRPr="00D04DC2" w:rsidRDefault="00D04DC2" w:rsidP="00D04DC2">
      <w:pPr>
        <w:numPr>
          <w:ilvl w:val="1"/>
          <w:numId w:val="35"/>
        </w:numPr>
        <w:rPr>
          <w:rFonts w:ascii="Century Gothic" w:eastAsiaTheme="minorEastAsia" w:hAnsi="Century Gothic"/>
          <w:sz w:val="24"/>
          <w:szCs w:val="24"/>
        </w:rPr>
      </w:pPr>
      <w:r w:rsidRPr="00D04DC2">
        <w:rPr>
          <w:rFonts w:ascii="Century Gothic" w:eastAsiaTheme="minorEastAsia" w:hAnsi="Century Gothic"/>
          <w:sz w:val="24"/>
          <w:szCs w:val="24"/>
        </w:rPr>
        <w:t>Prolonged Decelerations: Decrease in FHR from baseline greater than or equal to 15 bpm, lasting greater than or equal to 2 min, but less than 10 min.</w:t>
      </w:r>
      <w:r w:rsidRPr="00D04DC2">
        <w:rPr>
          <w:rFonts w:ascii="Century Gothic" w:eastAsiaTheme="minorEastAsia" w:hAnsi="Trebuchet MS"/>
          <w:color w:val="ED7D31" w:themeColor="accent2"/>
          <w:kern w:val="24"/>
          <w:sz w:val="40"/>
          <w:szCs w:val="40"/>
        </w:rPr>
        <w:t xml:space="preserve"> </w:t>
      </w:r>
    </w:p>
    <w:p w:rsidR="00D04DC2" w:rsidRPr="00D04DC2" w:rsidRDefault="00D04DC2" w:rsidP="00D04DC2">
      <w:pPr>
        <w:spacing w:before="200" w:after="0" w:line="240" w:lineRule="auto"/>
        <w:rPr>
          <w:rFonts w:ascii="Century Gothic" w:eastAsiaTheme="minorEastAsia" w:hAnsi="Trebuchet MS"/>
          <w:color w:val="ED7D31" w:themeColor="accent2"/>
          <w:kern w:val="24"/>
          <w:sz w:val="56"/>
          <w:szCs w:val="56"/>
        </w:rPr>
      </w:pPr>
    </w:p>
    <w:p w:rsidR="00D04DC2" w:rsidRPr="00D04DC2" w:rsidRDefault="00D04DC2" w:rsidP="00262B15">
      <w:pPr>
        <w:spacing w:after="160" w:line="259" w:lineRule="auto"/>
        <w:rPr>
          <w:rFonts w:ascii="Century Gothic" w:eastAsiaTheme="minorEastAsia" w:hAnsi="Trebuchet MS"/>
          <w:color w:val="ED7D31" w:themeColor="accent2"/>
          <w:kern w:val="24"/>
          <w:sz w:val="56"/>
          <w:szCs w:val="56"/>
        </w:rPr>
      </w:pPr>
      <w:r w:rsidRPr="00D04DC2">
        <w:rPr>
          <w:rFonts w:ascii="Century Gothic" w:eastAsiaTheme="minorEastAsia" w:hAnsi="Trebuchet MS"/>
          <w:color w:val="ED7D31" w:themeColor="accent2"/>
          <w:kern w:val="24"/>
          <w:sz w:val="56"/>
          <w:szCs w:val="56"/>
        </w:rPr>
        <w:br w:type="page"/>
        <w:t>Indications and Contraindications</w:t>
      </w:r>
    </w:p>
    <w:p w:rsidR="00D04DC2" w:rsidRPr="00D04DC2" w:rsidRDefault="00D04DC2" w:rsidP="00D04DC2">
      <w:pPr>
        <w:spacing w:before="200" w:after="0" w:line="240" w:lineRule="auto"/>
        <w:jc w:val="center"/>
        <w:rPr>
          <w:rFonts w:ascii="Times New Roman" w:eastAsia="Times New Roman" w:hAnsi="Times New Roman" w:cs="Times New Roman"/>
          <w:sz w:val="24"/>
          <w:szCs w:val="24"/>
        </w:rPr>
      </w:pPr>
    </w:p>
    <w:p w:rsidR="00D04DC2" w:rsidRPr="00D04DC2" w:rsidRDefault="00D04DC2" w:rsidP="00D04DC2">
      <w:pPr>
        <w:spacing w:before="200" w:after="0" w:line="240" w:lineRule="auto"/>
        <w:rPr>
          <w:rFonts w:ascii="Century Gothic" w:eastAsiaTheme="minorEastAsia" w:hAnsi="Trebuchet MS"/>
          <w:color w:val="833C0B" w:themeColor="accent2" w:themeShade="80"/>
          <w:kern w:val="24"/>
          <w:sz w:val="40"/>
          <w:szCs w:val="40"/>
        </w:rPr>
      </w:pPr>
      <w:r w:rsidRPr="00D04DC2">
        <w:rPr>
          <w:rFonts w:ascii="Century Gothic" w:eastAsiaTheme="minorEastAsia" w:hAnsi="Trebuchet MS"/>
          <w:color w:val="833C0B" w:themeColor="accent2" w:themeShade="80"/>
          <w:kern w:val="24"/>
          <w:sz w:val="40"/>
          <w:szCs w:val="40"/>
        </w:rPr>
        <w:t>Pregnant women at risk for intrauterine compromise may be considered a candidate for non-stress testing such as:</w:t>
      </w:r>
    </w:p>
    <w:p w:rsidR="00D04DC2" w:rsidRPr="00D04DC2" w:rsidRDefault="00D04DC2" w:rsidP="00D04DC2">
      <w:pPr>
        <w:spacing w:before="200" w:after="0" w:line="240" w:lineRule="auto"/>
        <w:rPr>
          <w:rFonts w:ascii="Times New Roman" w:eastAsia="Times New Roman" w:hAnsi="Times New Roman" w:cs="Times New Roman"/>
          <w:sz w:val="24"/>
          <w:szCs w:val="24"/>
        </w:rPr>
      </w:pPr>
    </w:p>
    <w:p w:rsidR="00D04DC2" w:rsidRPr="00D04DC2" w:rsidRDefault="00D04DC2" w:rsidP="00D04DC2">
      <w:pPr>
        <w:numPr>
          <w:ilvl w:val="0"/>
          <w:numId w:val="36"/>
        </w:numPr>
        <w:spacing w:after="0" w:line="240" w:lineRule="auto"/>
        <w:ind w:left="1267"/>
        <w:contextualSpacing/>
        <w:rPr>
          <w:rFonts w:ascii="Times New Roman" w:eastAsia="Times New Roman" w:hAnsi="Times New Roman" w:cs="Times New Roman"/>
          <w:color w:val="5B9BD5"/>
          <w:sz w:val="32"/>
          <w:szCs w:val="24"/>
        </w:rPr>
      </w:pPr>
      <w:r w:rsidRPr="00D04DC2">
        <w:rPr>
          <w:rFonts w:ascii="Century Gothic" w:eastAsiaTheme="minorEastAsia" w:hAnsi="Trebuchet MS"/>
          <w:color w:val="ED7D31" w:themeColor="accent2"/>
          <w:kern w:val="24"/>
          <w:sz w:val="40"/>
          <w:szCs w:val="40"/>
        </w:rPr>
        <w:t>Gestational hypertension, chronic hypertension</w:t>
      </w:r>
    </w:p>
    <w:p w:rsidR="00D04DC2" w:rsidRPr="00D04DC2" w:rsidRDefault="00D04DC2" w:rsidP="00D04DC2">
      <w:pPr>
        <w:numPr>
          <w:ilvl w:val="0"/>
          <w:numId w:val="36"/>
        </w:numPr>
        <w:spacing w:after="0" w:line="240" w:lineRule="auto"/>
        <w:ind w:left="1267"/>
        <w:contextualSpacing/>
        <w:rPr>
          <w:rFonts w:ascii="Times New Roman" w:eastAsia="Times New Roman" w:hAnsi="Times New Roman" w:cs="Times New Roman"/>
          <w:color w:val="5B9BD5"/>
          <w:sz w:val="32"/>
          <w:szCs w:val="24"/>
        </w:rPr>
      </w:pPr>
      <w:r w:rsidRPr="00D04DC2">
        <w:rPr>
          <w:rFonts w:ascii="Century Gothic" w:eastAsiaTheme="minorEastAsia" w:hAnsi="Trebuchet MS"/>
          <w:color w:val="ED7D31" w:themeColor="accent2"/>
          <w:kern w:val="24"/>
          <w:sz w:val="40"/>
          <w:szCs w:val="40"/>
        </w:rPr>
        <w:t>Post dates</w:t>
      </w:r>
    </w:p>
    <w:p w:rsidR="00D04DC2" w:rsidRPr="00D04DC2" w:rsidRDefault="00D04DC2" w:rsidP="00D04DC2">
      <w:pPr>
        <w:numPr>
          <w:ilvl w:val="0"/>
          <w:numId w:val="36"/>
        </w:numPr>
        <w:spacing w:after="0" w:line="240" w:lineRule="auto"/>
        <w:ind w:left="1267"/>
        <w:contextualSpacing/>
        <w:rPr>
          <w:rFonts w:ascii="Times New Roman" w:eastAsia="Times New Roman" w:hAnsi="Times New Roman" w:cs="Times New Roman"/>
          <w:color w:val="5B9BD5"/>
          <w:sz w:val="32"/>
          <w:szCs w:val="24"/>
        </w:rPr>
      </w:pPr>
      <w:r w:rsidRPr="00D04DC2">
        <w:rPr>
          <w:rFonts w:ascii="Century Gothic" w:eastAsiaTheme="minorEastAsia" w:hAnsi="Trebuchet MS"/>
          <w:color w:val="ED7D31" w:themeColor="accent2"/>
          <w:kern w:val="24"/>
          <w:sz w:val="40"/>
          <w:szCs w:val="40"/>
        </w:rPr>
        <w:t>Gestational Diabetes Mellitus (GDM), Diabetes Mellitus</w:t>
      </w:r>
    </w:p>
    <w:p w:rsidR="00D04DC2" w:rsidRPr="00D04DC2" w:rsidRDefault="00D04DC2" w:rsidP="00D04DC2">
      <w:pPr>
        <w:numPr>
          <w:ilvl w:val="0"/>
          <w:numId w:val="36"/>
        </w:numPr>
        <w:spacing w:after="0" w:line="240" w:lineRule="auto"/>
        <w:ind w:left="1267"/>
        <w:contextualSpacing/>
        <w:rPr>
          <w:rFonts w:ascii="Times New Roman" w:eastAsia="Times New Roman" w:hAnsi="Times New Roman" w:cs="Times New Roman"/>
          <w:color w:val="5B9BD5"/>
          <w:sz w:val="32"/>
          <w:szCs w:val="24"/>
        </w:rPr>
      </w:pPr>
      <w:r w:rsidRPr="00D04DC2">
        <w:rPr>
          <w:rFonts w:ascii="Century Gothic" w:eastAsiaTheme="minorEastAsia" w:hAnsi="Trebuchet MS"/>
          <w:color w:val="ED7D31" w:themeColor="accent2"/>
          <w:kern w:val="24"/>
          <w:sz w:val="40"/>
          <w:szCs w:val="40"/>
        </w:rPr>
        <w:t>History of pervious stillbirth</w:t>
      </w:r>
    </w:p>
    <w:p w:rsidR="00D04DC2" w:rsidRPr="00D04DC2" w:rsidRDefault="00D04DC2" w:rsidP="00D04DC2">
      <w:pPr>
        <w:numPr>
          <w:ilvl w:val="0"/>
          <w:numId w:val="36"/>
        </w:numPr>
        <w:spacing w:after="0" w:line="240" w:lineRule="auto"/>
        <w:ind w:left="1267"/>
        <w:contextualSpacing/>
        <w:rPr>
          <w:rFonts w:ascii="Times New Roman" w:eastAsia="Times New Roman" w:hAnsi="Times New Roman" w:cs="Times New Roman"/>
          <w:color w:val="5B9BD5"/>
          <w:sz w:val="32"/>
          <w:szCs w:val="24"/>
        </w:rPr>
      </w:pPr>
      <w:r w:rsidRPr="00D04DC2">
        <w:rPr>
          <w:rFonts w:ascii="Century Gothic" w:eastAsiaTheme="minorEastAsia" w:hAnsi="Trebuchet MS"/>
          <w:color w:val="ED7D31" w:themeColor="accent2"/>
          <w:kern w:val="24"/>
          <w:sz w:val="40"/>
          <w:szCs w:val="40"/>
        </w:rPr>
        <w:t>Suspected intrauterine growth restrictions (IUGR)</w:t>
      </w:r>
    </w:p>
    <w:p w:rsidR="00D04DC2" w:rsidRPr="00D04DC2" w:rsidRDefault="00D04DC2" w:rsidP="00D04DC2">
      <w:pPr>
        <w:numPr>
          <w:ilvl w:val="0"/>
          <w:numId w:val="36"/>
        </w:numPr>
        <w:spacing w:after="0" w:line="240" w:lineRule="auto"/>
        <w:ind w:left="1267"/>
        <w:contextualSpacing/>
        <w:rPr>
          <w:rFonts w:ascii="Times New Roman" w:eastAsia="Times New Roman" w:hAnsi="Times New Roman" w:cs="Times New Roman"/>
          <w:color w:val="5B9BD5"/>
          <w:sz w:val="32"/>
          <w:szCs w:val="24"/>
        </w:rPr>
      </w:pPr>
      <w:r w:rsidRPr="00D04DC2">
        <w:rPr>
          <w:rFonts w:ascii="Century Gothic" w:eastAsiaTheme="minorEastAsia" w:hAnsi="Trebuchet MS"/>
          <w:color w:val="ED7D31" w:themeColor="accent2"/>
          <w:kern w:val="24"/>
          <w:sz w:val="40"/>
          <w:szCs w:val="40"/>
        </w:rPr>
        <w:t>Absence or decreased fetal movement</w:t>
      </w:r>
    </w:p>
    <w:p w:rsidR="00D04DC2" w:rsidRPr="00D04DC2" w:rsidRDefault="00D04DC2" w:rsidP="00D04DC2">
      <w:pPr>
        <w:numPr>
          <w:ilvl w:val="0"/>
          <w:numId w:val="36"/>
        </w:numPr>
        <w:spacing w:after="0" w:line="240" w:lineRule="auto"/>
        <w:ind w:left="1267"/>
        <w:contextualSpacing/>
        <w:rPr>
          <w:rFonts w:ascii="Times New Roman" w:eastAsia="Times New Roman" w:hAnsi="Times New Roman" w:cs="Times New Roman"/>
          <w:color w:val="5B9BD5"/>
          <w:sz w:val="32"/>
          <w:szCs w:val="24"/>
        </w:rPr>
      </w:pPr>
      <w:r w:rsidRPr="00D04DC2">
        <w:rPr>
          <w:rFonts w:ascii="Century Gothic" w:eastAsiaTheme="minorEastAsia" w:hAnsi="Trebuchet MS"/>
          <w:color w:val="ED7D31" w:themeColor="accent2"/>
          <w:kern w:val="24"/>
          <w:sz w:val="40"/>
          <w:szCs w:val="40"/>
        </w:rPr>
        <w:t xml:space="preserve">RH sensitization </w:t>
      </w:r>
    </w:p>
    <w:p w:rsidR="00D04DC2" w:rsidRPr="00D04DC2" w:rsidRDefault="00D04DC2" w:rsidP="00D04DC2">
      <w:pPr>
        <w:spacing w:after="160" w:line="360" w:lineRule="auto"/>
        <w:contextualSpacing/>
        <w:rPr>
          <w:rFonts w:ascii="Century Gothic" w:hAnsi="Century Gothic"/>
          <w:sz w:val="24"/>
        </w:rPr>
      </w:pPr>
    </w:p>
    <w:p w:rsidR="00D04DC2" w:rsidRPr="00D04DC2" w:rsidRDefault="00D04DC2" w:rsidP="00D04DC2">
      <w:pPr>
        <w:spacing w:after="160" w:line="259" w:lineRule="auto"/>
        <w:rPr>
          <w:rFonts w:ascii="Century Gothic" w:eastAsiaTheme="majorEastAsia" w:hAnsi="Century Gothic" w:cstheme="majorBidi"/>
          <w:color w:val="2E74B5" w:themeColor="accent1" w:themeShade="BF"/>
          <w:sz w:val="26"/>
          <w:szCs w:val="26"/>
        </w:rPr>
      </w:pPr>
    </w:p>
    <w:p w:rsidR="00D04DC2" w:rsidRPr="00D04DC2" w:rsidRDefault="00D04DC2" w:rsidP="00D04DC2">
      <w:pPr>
        <w:spacing w:after="160" w:line="259" w:lineRule="auto"/>
        <w:rPr>
          <w:rFonts w:ascii="Century Gothic" w:eastAsia="Times New Roman" w:hAnsi="Century Gothic" w:cstheme="majorBidi"/>
          <w:color w:val="2E74B5" w:themeColor="accent1" w:themeShade="BF"/>
          <w:sz w:val="26"/>
          <w:szCs w:val="26"/>
        </w:rPr>
      </w:pPr>
      <w:r w:rsidRPr="00D04DC2">
        <w:rPr>
          <w:rFonts w:ascii="Century Gothic" w:hAnsi="Century Gothic"/>
          <w:sz w:val="24"/>
        </w:rPr>
        <w:br w:type="page"/>
      </w:r>
    </w:p>
    <w:p w:rsidR="00D04DC2" w:rsidRPr="00D04DC2" w:rsidRDefault="00D04DC2" w:rsidP="00D04DC2">
      <w:pPr>
        <w:keepNext/>
        <w:keepLines/>
        <w:spacing w:before="240" w:after="0"/>
        <w:outlineLvl w:val="0"/>
        <w:rPr>
          <w:rFonts w:ascii="Century Gothic" w:eastAsiaTheme="majorEastAsia" w:hAnsi="Century Gothic" w:cstheme="majorBidi"/>
          <w:color w:val="2E74B5" w:themeColor="accent1" w:themeShade="BF"/>
          <w:sz w:val="32"/>
          <w:szCs w:val="32"/>
        </w:rPr>
      </w:pPr>
      <w:bookmarkStart w:id="16" w:name="_Toc72910246"/>
      <w:r w:rsidRPr="00D04DC2">
        <w:rPr>
          <w:rFonts w:ascii="Century Gothic" w:eastAsiaTheme="majorEastAsia" w:hAnsi="Century Gothic" w:cstheme="majorBidi"/>
          <w:color w:val="2E74B5" w:themeColor="accent1" w:themeShade="BF"/>
          <w:sz w:val="32"/>
          <w:szCs w:val="32"/>
        </w:rPr>
        <w:t>Appendix</w:t>
      </w:r>
      <w:bookmarkEnd w:id="16"/>
    </w:p>
    <w:p w:rsidR="00D04DC2" w:rsidRPr="00D04DC2" w:rsidRDefault="00D04DC2" w:rsidP="00D04DC2">
      <w:pPr>
        <w:keepNext/>
        <w:keepLines/>
        <w:spacing w:before="40" w:after="0" w:line="360" w:lineRule="auto"/>
        <w:outlineLvl w:val="1"/>
        <w:rPr>
          <w:rFonts w:ascii="Century Gothic" w:eastAsia="Times New Roman" w:hAnsi="Century Gothic" w:cstheme="majorBidi"/>
          <w:color w:val="2E74B5" w:themeColor="accent1" w:themeShade="BF"/>
          <w:sz w:val="26"/>
          <w:szCs w:val="26"/>
        </w:rPr>
      </w:pPr>
      <w:bookmarkStart w:id="17" w:name="_Toc72910247"/>
      <w:r w:rsidRPr="00D04DC2">
        <w:rPr>
          <w:rFonts w:ascii="Century Gothic" w:eastAsia="Times New Roman" w:hAnsi="Century Gothic" w:cstheme="majorBidi"/>
          <w:color w:val="2E74B5" w:themeColor="accent1" w:themeShade="BF"/>
          <w:sz w:val="26"/>
          <w:szCs w:val="26"/>
        </w:rPr>
        <w:t>Phone Results Scripting</w:t>
      </w:r>
      <w:bookmarkEnd w:id="17"/>
    </w:p>
    <w:p w:rsidR="00D04DC2" w:rsidRPr="00D04DC2" w:rsidRDefault="00D04DC2" w:rsidP="00D04DC2">
      <w:pPr>
        <w:spacing w:before="240"/>
        <w:rPr>
          <w:rFonts w:ascii="Century Gothic" w:hAnsi="Century Gothic"/>
          <w:b/>
          <w:sz w:val="24"/>
          <w:szCs w:val="24"/>
        </w:rPr>
      </w:pPr>
      <w:r w:rsidRPr="00D04DC2">
        <w:rPr>
          <w:rFonts w:ascii="Century Gothic" w:hAnsi="Century Gothic"/>
          <w:b/>
          <w:sz w:val="24"/>
          <w:szCs w:val="24"/>
        </w:rPr>
        <w:t>Phone Scripting for Results</w:t>
      </w:r>
    </w:p>
    <w:p w:rsidR="00D04DC2" w:rsidRDefault="00D04DC2" w:rsidP="00D04DC2">
      <w:pPr>
        <w:spacing w:before="240"/>
        <w:rPr>
          <w:rFonts w:ascii="Century Gothic" w:hAnsi="Century Gothic"/>
          <w:sz w:val="24"/>
          <w:szCs w:val="24"/>
        </w:rPr>
      </w:pPr>
      <w:r w:rsidRPr="00D04DC2">
        <w:rPr>
          <w:rFonts w:ascii="Century Gothic" w:hAnsi="Century Gothic"/>
          <w:sz w:val="24"/>
          <w:szCs w:val="24"/>
        </w:rPr>
        <w:t>Use the following scripting as a guideline for delivering results to patients via phone. You do not have to read the scripting word-for-word. It is intended to help you become familiar with the key points to hit when delivering results, and to have answers to some basic questions.</w:t>
      </w:r>
    </w:p>
    <w:p w:rsidR="00A12AE0" w:rsidRPr="00A12AE0" w:rsidRDefault="00A12AE0" w:rsidP="00D04DC2">
      <w:pPr>
        <w:spacing w:before="240"/>
        <w:rPr>
          <w:rFonts w:ascii="Century Gothic" w:hAnsi="Century Gothic"/>
          <w:b/>
          <w:sz w:val="24"/>
          <w:szCs w:val="24"/>
        </w:rPr>
      </w:pPr>
      <w:r w:rsidRPr="00A12AE0">
        <w:rPr>
          <w:rFonts w:ascii="Century Gothic" w:hAnsi="Century Gothic"/>
          <w:b/>
          <w:sz w:val="24"/>
          <w:szCs w:val="24"/>
        </w:rPr>
        <w:t xml:space="preserve">If a patient doesn’t answer and we </w:t>
      </w:r>
      <w:r w:rsidRPr="00A12AE0">
        <w:rPr>
          <w:rFonts w:ascii="Century Gothic" w:hAnsi="Century Gothic"/>
          <w:b/>
          <w:color w:val="FF0000"/>
          <w:sz w:val="24"/>
          <w:szCs w:val="24"/>
          <w:u w:val="single"/>
        </w:rPr>
        <w:t>do not</w:t>
      </w:r>
      <w:r w:rsidRPr="00A12AE0">
        <w:rPr>
          <w:rFonts w:ascii="Century Gothic" w:hAnsi="Century Gothic"/>
          <w:b/>
          <w:color w:val="FF0000"/>
          <w:sz w:val="24"/>
          <w:szCs w:val="24"/>
        </w:rPr>
        <w:t xml:space="preserve"> </w:t>
      </w:r>
      <w:r w:rsidRPr="00A12AE0">
        <w:rPr>
          <w:rFonts w:ascii="Century Gothic" w:hAnsi="Century Gothic"/>
          <w:b/>
          <w:sz w:val="24"/>
          <w:szCs w:val="24"/>
        </w:rPr>
        <w:t>have a Release of Information on file to leave detailed voicemails…</w:t>
      </w:r>
    </w:p>
    <w:p w:rsidR="00A12AE0" w:rsidRPr="00D04DC2" w:rsidRDefault="00A12AE0" w:rsidP="00D04DC2">
      <w:pPr>
        <w:spacing w:before="240"/>
        <w:rPr>
          <w:rFonts w:ascii="Century Gothic" w:hAnsi="Century Gothic"/>
          <w:sz w:val="24"/>
          <w:szCs w:val="24"/>
        </w:rPr>
      </w:pPr>
      <w:r>
        <w:rPr>
          <w:rFonts w:ascii="Century Gothic" w:hAnsi="Century Gothic"/>
          <w:sz w:val="24"/>
          <w:szCs w:val="24"/>
        </w:rPr>
        <w:t>“Hello, this is [</w:t>
      </w:r>
      <w:r w:rsidRPr="00A12AE0">
        <w:rPr>
          <w:rFonts w:ascii="Century Gothic" w:hAnsi="Century Gothic"/>
          <w:i/>
          <w:sz w:val="24"/>
          <w:szCs w:val="24"/>
        </w:rPr>
        <w:t>insert your name here</w:t>
      </w:r>
      <w:r>
        <w:rPr>
          <w:rFonts w:ascii="Century Gothic" w:hAnsi="Century Gothic"/>
          <w:sz w:val="24"/>
          <w:szCs w:val="24"/>
        </w:rPr>
        <w:t>] calling from your doctor’s office. Please give me a call back at [</w:t>
      </w:r>
      <w:r>
        <w:rPr>
          <w:rFonts w:ascii="Century Gothic" w:hAnsi="Century Gothic"/>
          <w:i/>
          <w:sz w:val="24"/>
          <w:szCs w:val="24"/>
        </w:rPr>
        <w:t xml:space="preserve">insert </w:t>
      </w:r>
      <w:r w:rsidRPr="00A12AE0">
        <w:rPr>
          <w:rFonts w:ascii="Century Gothic" w:hAnsi="Century Gothic"/>
          <w:i/>
          <w:sz w:val="24"/>
          <w:szCs w:val="24"/>
        </w:rPr>
        <w:t>clinic phone number</w:t>
      </w:r>
      <w:r>
        <w:rPr>
          <w:rFonts w:ascii="Century Gothic" w:hAnsi="Century Gothic"/>
          <w:i/>
          <w:sz w:val="24"/>
          <w:szCs w:val="24"/>
        </w:rPr>
        <w:t xml:space="preserve"> here</w:t>
      </w:r>
      <w:r>
        <w:rPr>
          <w:rFonts w:ascii="Century Gothic" w:hAnsi="Century Gothic"/>
          <w:sz w:val="24"/>
          <w:szCs w:val="24"/>
        </w:rPr>
        <w:t>].”</w:t>
      </w:r>
    </w:p>
    <w:p w:rsidR="00D04DC2" w:rsidRPr="00D04DC2" w:rsidRDefault="00D04DC2" w:rsidP="00D04DC2">
      <w:pPr>
        <w:spacing w:before="240"/>
        <w:rPr>
          <w:rFonts w:ascii="Century Gothic" w:hAnsi="Century Gothic"/>
          <w:b/>
          <w:sz w:val="24"/>
          <w:szCs w:val="24"/>
        </w:rPr>
      </w:pPr>
      <w:r w:rsidRPr="00D04DC2">
        <w:rPr>
          <w:rFonts w:ascii="Century Gothic" w:hAnsi="Century Gothic"/>
          <w:b/>
          <w:sz w:val="24"/>
          <w:szCs w:val="24"/>
        </w:rPr>
        <w:t>Elevated 1 Hour GTT, Needs 3 Hour GTT:</w:t>
      </w:r>
    </w:p>
    <w:p w:rsidR="00D04DC2" w:rsidRPr="00D04DC2" w:rsidRDefault="00D04DC2" w:rsidP="00D04DC2">
      <w:pPr>
        <w:spacing w:before="240"/>
        <w:rPr>
          <w:rFonts w:ascii="Century Gothic" w:hAnsi="Century Gothic"/>
          <w:sz w:val="24"/>
          <w:szCs w:val="24"/>
        </w:rPr>
      </w:pPr>
      <w:r w:rsidRPr="00D04DC2">
        <w:rPr>
          <w:rFonts w:ascii="Century Gothic" w:hAnsi="Century Gothic"/>
          <w:b/>
          <w:i/>
          <w:sz w:val="24"/>
          <w:szCs w:val="24"/>
        </w:rPr>
        <w:t>Suggested scripting:</w:t>
      </w:r>
    </w:p>
    <w:p w:rsidR="00D04DC2" w:rsidRPr="00D04DC2" w:rsidRDefault="00D04DC2" w:rsidP="00D04DC2">
      <w:pPr>
        <w:spacing w:before="240"/>
        <w:rPr>
          <w:rFonts w:ascii="Century Gothic" w:hAnsi="Century Gothic"/>
          <w:sz w:val="24"/>
          <w:szCs w:val="24"/>
        </w:rPr>
      </w:pPr>
      <w:r w:rsidRPr="00D04DC2">
        <w:rPr>
          <w:rFonts w:ascii="Century Gothic" w:hAnsi="Century Gothic"/>
          <w:sz w:val="24"/>
          <w:szCs w:val="24"/>
        </w:rPr>
        <w:t>“Hello, this is *** calling from Women’s Healthcare Associates. Is this [</w:t>
      </w:r>
      <w:r w:rsidRPr="00D04DC2">
        <w:rPr>
          <w:rFonts w:ascii="Century Gothic" w:hAnsi="Century Gothic"/>
          <w:i/>
          <w:sz w:val="24"/>
          <w:szCs w:val="24"/>
        </w:rPr>
        <w:t>insert patient name here</w:t>
      </w:r>
      <w:r w:rsidRPr="00D04DC2">
        <w:rPr>
          <w:rFonts w:ascii="Century Gothic" w:hAnsi="Century Gothic"/>
          <w:sz w:val="24"/>
          <w:szCs w:val="24"/>
        </w:rPr>
        <w:t xml:space="preserve">]? I’m calling because we’ve received the results of your 1 hour glucose tolerance test, or GTT. It did come back elevated and your provider would like you to have some additional screening. It’s called a 3 hour glucose tolerance test. </w:t>
      </w:r>
    </w:p>
    <w:p w:rsidR="00D04DC2" w:rsidRPr="00D04DC2" w:rsidRDefault="00D04DC2" w:rsidP="00D04DC2">
      <w:pPr>
        <w:spacing w:before="240"/>
        <w:rPr>
          <w:rFonts w:ascii="Century Gothic" w:hAnsi="Century Gothic"/>
          <w:sz w:val="24"/>
          <w:szCs w:val="24"/>
        </w:rPr>
      </w:pPr>
      <w:r w:rsidRPr="00D04DC2">
        <w:rPr>
          <w:rFonts w:ascii="Century Gothic" w:hAnsi="Century Gothic"/>
          <w:sz w:val="24"/>
          <w:szCs w:val="24"/>
        </w:rPr>
        <w:t xml:space="preserve">You will need to be fasting for this test, so nothing to eat or drink besides water for at least 8 hours, but no more than 24 hours, before the test. Required medications may be taken during this fasting time, but if you’re taking a medication that affects your metabolism of glucose you’ll want to speak with your provider about it before you take this test. </w:t>
      </w:r>
    </w:p>
    <w:p w:rsidR="00D04DC2" w:rsidRPr="00262B15" w:rsidRDefault="00D04DC2" w:rsidP="00D04DC2">
      <w:pPr>
        <w:spacing w:before="240"/>
        <w:rPr>
          <w:rFonts w:ascii="Century Gothic" w:hAnsi="Century Gothic"/>
          <w:sz w:val="24"/>
          <w:szCs w:val="24"/>
        </w:rPr>
      </w:pPr>
      <w:r w:rsidRPr="00D04DC2">
        <w:rPr>
          <w:rFonts w:ascii="Century Gothic" w:hAnsi="Century Gothic"/>
          <w:sz w:val="24"/>
          <w:szCs w:val="24"/>
        </w:rPr>
        <w:t>This test consists of four blood draws. One will occur prior to drinking the glucose drink, and then three additional blood draws will occur at 1 hour intervals after drinking the glucose drink. This test takes around 4.5 hours to complete and you’ll be required to stay in the office for the entire time of the test, so bring some sort of quiet entertainment for yourself like a book or tablet. It is also a good idea to bring a protein based snack for when you’ve fully completed the test to avoid symptoms of hypoglycemia, or low blood suga</w:t>
      </w:r>
      <w:r w:rsidR="00262B15">
        <w:rPr>
          <w:rFonts w:ascii="Century Gothic" w:hAnsi="Century Gothic"/>
          <w:sz w:val="24"/>
          <w:szCs w:val="24"/>
        </w:rPr>
        <w:t xml:space="preserve">r. Do you have any questions?” </w:t>
      </w:r>
    </w:p>
    <w:p w:rsidR="00D04DC2" w:rsidRPr="00D04DC2" w:rsidRDefault="00D04DC2" w:rsidP="00D04DC2">
      <w:pPr>
        <w:spacing w:before="240"/>
        <w:rPr>
          <w:rFonts w:ascii="Century Gothic" w:hAnsi="Century Gothic"/>
          <w:i/>
          <w:sz w:val="24"/>
          <w:szCs w:val="24"/>
        </w:rPr>
      </w:pPr>
      <w:r w:rsidRPr="00D04DC2">
        <w:rPr>
          <w:rFonts w:ascii="Century Gothic" w:hAnsi="Century Gothic"/>
          <w:b/>
          <w:bCs/>
          <w:i/>
          <w:sz w:val="24"/>
          <w:szCs w:val="24"/>
        </w:rPr>
        <w:t>Frequently Asked Questions: </w:t>
      </w:r>
      <w:r w:rsidRPr="00D04DC2">
        <w:rPr>
          <w:rFonts w:ascii="Century Gothic" w:hAnsi="Century Gothic"/>
          <w:i/>
          <w:sz w:val="24"/>
          <w:szCs w:val="24"/>
        </w:rPr>
        <w:t> </w:t>
      </w:r>
    </w:p>
    <w:p w:rsidR="00D04DC2" w:rsidRPr="00D04DC2" w:rsidRDefault="00D04DC2" w:rsidP="00D04DC2">
      <w:pPr>
        <w:numPr>
          <w:ilvl w:val="0"/>
          <w:numId w:val="37"/>
        </w:numPr>
        <w:spacing w:before="240"/>
        <w:rPr>
          <w:rFonts w:ascii="Century Gothic" w:hAnsi="Century Gothic"/>
          <w:sz w:val="24"/>
          <w:szCs w:val="24"/>
        </w:rPr>
      </w:pPr>
      <w:r w:rsidRPr="00D04DC2">
        <w:rPr>
          <w:rFonts w:ascii="Century Gothic" w:hAnsi="Century Gothic"/>
          <w:b/>
          <w:bCs/>
          <w:sz w:val="24"/>
          <w:szCs w:val="24"/>
        </w:rPr>
        <w:t>Can I have black coffee or Tea</w:t>
      </w:r>
      <w:r w:rsidRPr="00D04DC2">
        <w:rPr>
          <w:rFonts w:ascii="Century Gothic" w:hAnsi="Century Gothic"/>
          <w:sz w:val="24"/>
          <w:szCs w:val="24"/>
        </w:rPr>
        <w:t>? No, you may sip one 8oz glass of water per hour during the fasting &amp;/or testing period. </w:t>
      </w:r>
    </w:p>
    <w:p w:rsidR="00D04DC2" w:rsidRPr="00D04DC2" w:rsidRDefault="00D04DC2" w:rsidP="00D04DC2">
      <w:pPr>
        <w:numPr>
          <w:ilvl w:val="0"/>
          <w:numId w:val="38"/>
        </w:numPr>
        <w:spacing w:before="240"/>
        <w:rPr>
          <w:rFonts w:ascii="Century Gothic" w:hAnsi="Century Gothic"/>
          <w:sz w:val="24"/>
          <w:szCs w:val="24"/>
        </w:rPr>
      </w:pPr>
      <w:r w:rsidRPr="00D04DC2">
        <w:rPr>
          <w:rFonts w:ascii="Century Gothic" w:hAnsi="Century Gothic"/>
          <w:b/>
          <w:bCs/>
          <w:sz w:val="24"/>
          <w:szCs w:val="24"/>
        </w:rPr>
        <w:t>Can I leave the waiting area during the testing period?</w:t>
      </w:r>
      <w:r w:rsidRPr="00D04DC2">
        <w:rPr>
          <w:rFonts w:ascii="Century Gothic" w:hAnsi="Century Gothic"/>
          <w:sz w:val="24"/>
          <w:szCs w:val="24"/>
        </w:rPr>
        <w:t> No, plan on being in the waiting area during the testing period except for bathroom breaks. This is for your own safety. In addition, walking or exercise can affect the test results. It is also important for you to have your blood drawn within the scheduled times. The phlebotomist will inform you when each of your blood draws are due.  </w:t>
      </w:r>
    </w:p>
    <w:p w:rsidR="00D04DC2" w:rsidRPr="00D04DC2" w:rsidRDefault="00D04DC2" w:rsidP="00D04DC2">
      <w:pPr>
        <w:numPr>
          <w:ilvl w:val="0"/>
          <w:numId w:val="38"/>
        </w:numPr>
        <w:spacing w:before="240"/>
        <w:rPr>
          <w:rFonts w:ascii="Century Gothic" w:hAnsi="Century Gothic"/>
          <w:sz w:val="24"/>
          <w:szCs w:val="24"/>
        </w:rPr>
      </w:pPr>
      <w:r w:rsidRPr="00D04DC2">
        <w:rPr>
          <w:rFonts w:ascii="Century Gothic" w:hAnsi="Century Gothic"/>
          <w:b/>
          <w:bCs/>
          <w:sz w:val="24"/>
          <w:szCs w:val="24"/>
        </w:rPr>
        <w:t>What happens if my blood is not drawn during the appropriate time window?</w:t>
      </w:r>
      <w:r w:rsidRPr="00D04DC2">
        <w:rPr>
          <w:rFonts w:ascii="Century Gothic" w:hAnsi="Century Gothic"/>
          <w:sz w:val="24"/>
          <w:szCs w:val="24"/>
        </w:rPr>
        <w:t> If blood is drawn outside the acceptable window, then the test will have to be cancelled and rescheduled. Changes to the time of draw make interpreting the test difficult.  </w:t>
      </w:r>
    </w:p>
    <w:p w:rsidR="00D04DC2" w:rsidRPr="00D04DC2" w:rsidRDefault="00D04DC2" w:rsidP="00D04DC2">
      <w:pPr>
        <w:numPr>
          <w:ilvl w:val="0"/>
          <w:numId w:val="38"/>
        </w:numPr>
        <w:spacing w:before="240"/>
        <w:rPr>
          <w:rFonts w:ascii="Century Gothic" w:hAnsi="Century Gothic"/>
          <w:sz w:val="24"/>
          <w:szCs w:val="24"/>
        </w:rPr>
      </w:pPr>
      <w:r w:rsidRPr="00D04DC2">
        <w:rPr>
          <w:rFonts w:ascii="Century Gothic" w:hAnsi="Century Gothic"/>
          <w:b/>
          <w:bCs/>
          <w:sz w:val="24"/>
          <w:szCs w:val="24"/>
        </w:rPr>
        <w:t>May I smoke during the testing period?</w:t>
      </w:r>
      <w:r w:rsidRPr="00D04DC2">
        <w:rPr>
          <w:rFonts w:ascii="Century Gothic" w:hAnsi="Century Gothic"/>
          <w:sz w:val="24"/>
          <w:szCs w:val="24"/>
        </w:rPr>
        <w:t> No, smoking is not permitted during the testing period as it can alter results. </w:t>
      </w:r>
    </w:p>
    <w:p w:rsidR="00D04DC2" w:rsidRPr="00D04DC2" w:rsidRDefault="00D04DC2" w:rsidP="00D04DC2">
      <w:pPr>
        <w:numPr>
          <w:ilvl w:val="0"/>
          <w:numId w:val="38"/>
        </w:numPr>
        <w:spacing w:before="240"/>
        <w:rPr>
          <w:rFonts w:ascii="Century Gothic" w:hAnsi="Century Gothic"/>
          <w:sz w:val="24"/>
          <w:szCs w:val="24"/>
        </w:rPr>
      </w:pPr>
      <w:r w:rsidRPr="00D04DC2">
        <w:rPr>
          <w:rFonts w:ascii="Century Gothic" w:hAnsi="Century Gothic"/>
          <w:b/>
          <w:bCs/>
          <w:sz w:val="24"/>
          <w:szCs w:val="24"/>
        </w:rPr>
        <w:t>What happens if I get sick or vomit during the test?</w:t>
      </w:r>
      <w:r w:rsidRPr="00D04DC2">
        <w:rPr>
          <w:rFonts w:ascii="Century Gothic" w:hAnsi="Century Gothic"/>
          <w:sz w:val="24"/>
          <w:szCs w:val="24"/>
        </w:rPr>
        <w:t> Please let the staff know right away if you are starting to feel ill. Staff will discuss a plan with your provider.</w:t>
      </w:r>
    </w:p>
    <w:p w:rsidR="00262B15" w:rsidRDefault="00262B15" w:rsidP="00D04DC2">
      <w:pPr>
        <w:spacing w:before="240"/>
        <w:rPr>
          <w:rFonts w:ascii="Century Gothic" w:hAnsi="Century Gothic"/>
          <w:b/>
          <w:sz w:val="24"/>
          <w:szCs w:val="24"/>
        </w:rPr>
      </w:pPr>
    </w:p>
    <w:p w:rsidR="00262B15" w:rsidRDefault="00262B15" w:rsidP="00D04DC2">
      <w:pPr>
        <w:spacing w:before="240"/>
        <w:rPr>
          <w:rFonts w:ascii="Century Gothic" w:hAnsi="Century Gothic"/>
          <w:b/>
          <w:sz w:val="24"/>
          <w:szCs w:val="24"/>
        </w:rPr>
      </w:pPr>
    </w:p>
    <w:p w:rsidR="00262B15" w:rsidRDefault="00262B15" w:rsidP="00D04DC2">
      <w:pPr>
        <w:spacing w:before="240"/>
        <w:rPr>
          <w:rFonts w:ascii="Century Gothic" w:hAnsi="Century Gothic"/>
          <w:b/>
          <w:sz w:val="24"/>
          <w:szCs w:val="24"/>
        </w:rPr>
      </w:pPr>
    </w:p>
    <w:p w:rsidR="00262B15" w:rsidRDefault="00262B15" w:rsidP="00D04DC2">
      <w:pPr>
        <w:spacing w:before="240"/>
        <w:rPr>
          <w:rFonts w:ascii="Century Gothic" w:hAnsi="Century Gothic"/>
          <w:b/>
          <w:sz w:val="24"/>
          <w:szCs w:val="24"/>
        </w:rPr>
      </w:pPr>
    </w:p>
    <w:p w:rsidR="00D04DC2" w:rsidRPr="00D04DC2" w:rsidRDefault="00D04DC2" w:rsidP="00D04DC2">
      <w:pPr>
        <w:spacing w:before="240"/>
        <w:rPr>
          <w:rFonts w:ascii="Century Gothic" w:hAnsi="Century Gothic"/>
          <w:b/>
          <w:sz w:val="24"/>
          <w:szCs w:val="24"/>
        </w:rPr>
      </w:pPr>
      <w:r w:rsidRPr="00D04DC2">
        <w:rPr>
          <w:rFonts w:ascii="Century Gothic" w:hAnsi="Century Gothic"/>
          <w:b/>
          <w:sz w:val="24"/>
          <w:szCs w:val="24"/>
        </w:rPr>
        <w:t>Anemia:</w:t>
      </w:r>
    </w:p>
    <w:p w:rsidR="00D04DC2" w:rsidRPr="00D04DC2" w:rsidRDefault="00D04DC2" w:rsidP="00D04DC2">
      <w:pPr>
        <w:spacing w:before="240"/>
        <w:rPr>
          <w:rFonts w:ascii="Century Gothic" w:hAnsi="Century Gothic"/>
          <w:sz w:val="24"/>
          <w:szCs w:val="24"/>
        </w:rPr>
      </w:pPr>
      <w:r w:rsidRPr="00D04DC2">
        <w:rPr>
          <w:rFonts w:ascii="Century Gothic" w:hAnsi="Century Gothic"/>
          <w:b/>
          <w:i/>
          <w:sz w:val="24"/>
          <w:szCs w:val="24"/>
        </w:rPr>
        <w:t>Suggested scripting:</w:t>
      </w:r>
    </w:p>
    <w:p w:rsidR="00D04DC2" w:rsidRPr="00D04DC2" w:rsidRDefault="00D04DC2" w:rsidP="00D04DC2">
      <w:pPr>
        <w:spacing w:before="240"/>
        <w:rPr>
          <w:rFonts w:ascii="Century Gothic" w:hAnsi="Century Gothic"/>
          <w:sz w:val="24"/>
          <w:szCs w:val="24"/>
        </w:rPr>
      </w:pPr>
      <w:r w:rsidRPr="00D04DC2">
        <w:rPr>
          <w:rFonts w:ascii="Century Gothic" w:hAnsi="Century Gothic"/>
          <w:sz w:val="24"/>
          <w:szCs w:val="24"/>
        </w:rPr>
        <w:t>“Hello, this is *** calling from Women’s Healthcare Associates. Is this [</w:t>
      </w:r>
      <w:r w:rsidRPr="00D04DC2">
        <w:rPr>
          <w:rFonts w:ascii="Century Gothic" w:hAnsi="Century Gothic"/>
          <w:i/>
          <w:sz w:val="24"/>
          <w:szCs w:val="24"/>
        </w:rPr>
        <w:t>insert patient name here</w:t>
      </w:r>
      <w:r w:rsidRPr="00D04DC2">
        <w:rPr>
          <w:rFonts w:ascii="Century Gothic" w:hAnsi="Century Gothic"/>
          <w:sz w:val="24"/>
          <w:szCs w:val="24"/>
        </w:rPr>
        <w:t>]? I’m calling because your recent bloodwork has shown that you are anemic, this means your blood has a low blood cell count, which can cause you to feel tired and weak as you have fewer blood cells. The most common cause of anemia is not having enough </w:t>
      </w:r>
      <w:hyperlink r:id="rId11" w:history="1">
        <w:r w:rsidRPr="00D04DC2">
          <w:rPr>
            <w:rFonts w:ascii="Century Gothic" w:hAnsi="Century Gothic"/>
            <w:color w:val="0563C1" w:themeColor="hyperlink"/>
            <w:sz w:val="24"/>
            <w:szCs w:val="24"/>
            <w:u w:val="single"/>
          </w:rPr>
          <w:t>iron</w:t>
        </w:r>
      </w:hyperlink>
      <w:r w:rsidRPr="00D04DC2">
        <w:rPr>
          <w:rFonts w:ascii="Century Gothic" w:hAnsi="Century Gothic"/>
          <w:sz w:val="24"/>
          <w:szCs w:val="24"/>
        </w:rPr>
        <w:t xml:space="preserve">. Your body needs iron to make hemoglobin. Hemoglobin is an iron-rich protein that gives the red color to blood. It carries oxygen from the lungs to the rest of the body. </w:t>
      </w:r>
    </w:p>
    <w:p w:rsidR="00D04DC2" w:rsidRPr="00D04DC2" w:rsidRDefault="00D04DC2" w:rsidP="00D04DC2">
      <w:pPr>
        <w:spacing w:before="240"/>
        <w:rPr>
          <w:rFonts w:ascii="Century Gothic" w:hAnsi="Century Gothic"/>
          <w:sz w:val="24"/>
          <w:szCs w:val="24"/>
        </w:rPr>
      </w:pPr>
      <w:r w:rsidRPr="00D04DC2">
        <w:rPr>
          <w:rFonts w:ascii="Century Gothic" w:hAnsi="Century Gothic"/>
          <w:sz w:val="24"/>
          <w:szCs w:val="24"/>
        </w:rPr>
        <w:t xml:space="preserve">Your provider recommends </w:t>
      </w:r>
      <w:r w:rsidRPr="00D04DC2">
        <w:rPr>
          <w:rFonts w:ascii="Century Gothic" w:hAnsi="Century Gothic"/>
          <w:b/>
          <w:sz w:val="24"/>
          <w:szCs w:val="24"/>
        </w:rPr>
        <w:t>(relay provider’s plan, this may often include taking a daily iron supplement and repeat labs. If this is the case, carefully explain to the patient when and how to take the iron supplement and when they need to be back in the clinic for repeat labs).</w:t>
      </w:r>
      <w:r w:rsidRPr="00D04DC2">
        <w:rPr>
          <w:rFonts w:ascii="Century Gothic" w:hAnsi="Century Gothic"/>
          <w:sz w:val="24"/>
          <w:szCs w:val="24"/>
        </w:rPr>
        <w:t xml:space="preserve"> Do you have any questions?”</w:t>
      </w:r>
    </w:p>
    <w:p w:rsidR="00D04DC2" w:rsidRPr="00D04DC2" w:rsidRDefault="00D04DC2" w:rsidP="00D04DC2">
      <w:pPr>
        <w:spacing w:before="240"/>
        <w:rPr>
          <w:rFonts w:ascii="Century Gothic" w:hAnsi="Century Gothic"/>
          <w:b/>
          <w:sz w:val="24"/>
          <w:szCs w:val="24"/>
        </w:rPr>
      </w:pPr>
      <w:r w:rsidRPr="00D04DC2">
        <w:rPr>
          <w:rFonts w:ascii="Century Gothic" w:hAnsi="Century Gothic"/>
          <w:b/>
          <w:sz w:val="24"/>
          <w:szCs w:val="24"/>
        </w:rPr>
        <w:t>GBS Positive:</w:t>
      </w:r>
    </w:p>
    <w:p w:rsidR="00D04DC2" w:rsidRPr="00D04DC2" w:rsidRDefault="00D04DC2" w:rsidP="00D04DC2">
      <w:pPr>
        <w:spacing w:before="240"/>
        <w:rPr>
          <w:rFonts w:ascii="Century Gothic" w:hAnsi="Century Gothic"/>
          <w:sz w:val="24"/>
          <w:szCs w:val="24"/>
        </w:rPr>
      </w:pPr>
      <w:r w:rsidRPr="00D04DC2">
        <w:rPr>
          <w:rFonts w:ascii="Century Gothic" w:hAnsi="Century Gothic"/>
          <w:b/>
          <w:i/>
          <w:sz w:val="24"/>
          <w:szCs w:val="24"/>
        </w:rPr>
        <w:t>Suggested scripting:</w:t>
      </w:r>
    </w:p>
    <w:p w:rsidR="00D04DC2" w:rsidRPr="00D04DC2" w:rsidRDefault="00D04DC2" w:rsidP="00D04DC2">
      <w:pPr>
        <w:spacing w:before="240"/>
        <w:rPr>
          <w:rFonts w:ascii="Century Gothic" w:hAnsi="Century Gothic"/>
          <w:sz w:val="24"/>
          <w:szCs w:val="24"/>
        </w:rPr>
      </w:pPr>
      <w:r w:rsidRPr="00D04DC2">
        <w:rPr>
          <w:rFonts w:ascii="Century Gothic" w:hAnsi="Century Gothic"/>
          <w:sz w:val="24"/>
          <w:szCs w:val="24"/>
        </w:rPr>
        <w:t>“Hello, this is *** calling from Women’s Healthcare Associates. Is this [</w:t>
      </w:r>
      <w:r w:rsidRPr="00D04DC2">
        <w:rPr>
          <w:rFonts w:ascii="Century Gothic" w:hAnsi="Century Gothic"/>
          <w:i/>
          <w:sz w:val="24"/>
          <w:szCs w:val="24"/>
        </w:rPr>
        <w:t>insert patient name here</w:t>
      </w:r>
      <w:r w:rsidRPr="00D04DC2">
        <w:rPr>
          <w:rFonts w:ascii="Century Gothic" w:hAnsi="Century Gothic"/>
          <w:sz w:val="24"/>
          <w:szCs w:val="24"/>
        </w:rPr>
        <w:t xml:space="preserve">]? I’m calling because we got your GBS result back. It was positive. </w:t>
      </w:r>
    </w:p>
    <w:p w:rsidR="00D04DC2" w:rsidRPr="00D04DC2" w:rsidRDefault="00D04DC2" w:rsidP="00D04DC2">
      <w:pPr>
        <w:spacing w:before="240"/>
        <w:rPr>
          <w:rFonts w:ascii="Century Gothic" w:hAnsi="Century Gothic"/>
          <w:sz w:val="24"/>
          <w:szCs w:val="24"/>
        </w:rPr>
      </w:pPr>
      <w:r w:rsidRPr="00D04DC2">
        <w:rPr>
          <w:rFonts w:ascii="Century Gothic" w:hAnsi="Century Gothic"/>
          <w:sz w:val="24"/>
          <w:szCs w:val="24"/>
        </w:rPr>
        <w:t xml:space="preserve">This means that you are a carrier for the group B streptococcus bacteria, which is a normal bacteria found in the vagina and rectum. It usually doesn’t cause any symptoms to women, but can be harmful to babies during labor. So, your provider will treat you with antibiotics while you’re in labor to prevent transmission to the baby. </w:t>
      </w:r>
    </w:p>
    <w:p w:rsidR="00D04DC2" w:rsidRPr="00D04DC2" w:rsidRDefault="00D04DC2" w:rsidP="00D04DC2">
      <w:pPr>
        <w:spacing w:before="240"/>
        <w:rPr>
          <w:rFonts w:ascii="Century Gothic" w:hAnsi="Century Gothic"/>
          <w:sz w:val="24"/>
          <w:szCs w:val="24"/>
        </w:rPr>
      </w:pPr>
      <w:r w:rsidRPr="00D04DC2">
        <w:rPr>
          <w:rFonts w:ascii="Century Gothic" w:hAnsi="Century Gothic"/>
          <w:sz w:val="24"/>
          <w:szCs w:val="24"/>
        </w:rPr>
        <w:t>That being said, if your water breaks at home, please call us as soon as possible, because once that protective barrier of the amniotic sac opens, it’s more likely for the baby to get exposed to the bacteria. Do you have any questions?”</w:t>
      </w:r>
    </w:p>
    <w:p w:rsidR="00262B15" w:rsidRDefault="00262B15" w:rsidP="00D04DC2">
      <w:pPr>
        <w:spacing w:before="240"/>
        <w:rPr>
          <w:rFonts w:ascii="Century Gothic" w:hAnsi="Century Gothic"/>
          <w:b/>
          <w:sz w:val="24"/>
          <w:szCs w:val="24"/>
        </w:rPr>
      </w:pPr>
    </w:p>
    <w:p w:rsidR="00D04DC2" w:rsidRPr="00D04DC2" w:rsidRDefault="00D04DC2" w:rsidP="00D04DC2">
      <w:pPr>
        <w:spacing w:before="240"/>
        <w:rPr>
          <w:rFonts w:ascii="Century Gothic" w:hAnsi="Century Gothic"/>
          <w:b/>
          <w:sz w:val="24"/>
          <w:szCs w:val="24"/>
        </w:rPr>
      </w:pPr>
      <w:r w:rsidRPr="00D04DC2">
        <w:rPr>
          <w:rFonts w:ascii="Century Gothic" w:hAnsi="Century Gothic"/>
          <w:b/>
          <w:sz w:val="24"/>
          <w:szCs w:val="24"/>
        </w:rPr>
        <w:t>Rh Negative:</w:t>
      </w:r>
    </w:p>
    <w:p w:rsidR="00D04DC2" w:rsidRPr="00D04DC2" w:rsidRDefault="00D04DC2" w:rsidP="00D04DC2">
      <w:pPr>
        <w:spacing w:before="240"/>
        <w:rPr>
          <w:rFonts w:ascii="Century Gothic" w:hAnsi="Century Gothic"/>
          <w:sz w:val="24"/>
          <w:szCs w:val="24"/>
        </w:rPr>
      </w:pPr>
      <w:r w:rsidRPr="00D04DC2">
        <w:rPr>
          <w:rFonts w:ascii="Century Gothic" w:hAnsi="Century Gothic"/>
          <w:b/>
          <w:i/>
          <w:sz w:val="24"/>
          <w:szCs w:val="24"/>
        </w:rPr>
        <w:t>Suggested scripting:</w:t>
      </w:r>
    </w:p>
    <w:p w:rsidR="00D04DC2" w:rsidRPr="00D04DC2" w:rsidRDefault="00D04DC2" w:rsidP="00D04DC2">
      <w:pPr>
        <w:spacing w:before="240"/>
        <w:rPr>
          <w:rFonts w:ascii="Century Gothic" w:hAnsi="Century Gothic"/>
          <w:sz w:val="24"/>
          <w:szCs w:val="24"/>
        </w:rPr>
      </w:pPr>
      <w:r w:rsidRPr="00D04DC2">
        <w:rPr>
          <w:rFonts w:ascii="Century Gothic" w:hAnsi="Century Gothic"/>
          <w:sz w:val="24"/>
          <w:szCs w:val="24"/>
        </w:rPr>
        <w:t xml:space="preserve">“Hello, this is *** calling from Women’s Healthcare Associates. Is this </w:t>
      </w:r>
      <w:r w:rsidRPr="00D04DC2">
        <w:rPr>
          <w:rFonts w:ascii="Century Gothic" w:hAnsi="Century Gothic"/>
          <w:i/>
          <w:sz w:val="24"/>
          <w:szCs w:val="24"/>
        </w:rPr>
        <w:t>[insert patient name here</w:t>
      </w:r>
      <w:r w:rsidRPr="00D04DC2">
        <w:rPr>
          <w:rFonts w:ascii="Century Gothic" w:hAnsi="Century Gothic"/>
          <w:sz w:val="24"/>
          <w:szCs w:val="24"/>
        </w:rPr>
        <w:t xml:space="preserve">]? I’m calling because we’ve received your recent lab results and they show that you are Rh Negative. </w:t>
      </w:r>
    </w:p>
    <w:p w:rsidR="00D04DC2" w:rsidRPr="00D04DC2" w:rsidRDefault="00D04DC2" w:rsidP="00D04DC2">
      <w:pPr>
        <w:spacing w:before="240"/>
        <w:rPr>
          <w:rFonts w:ascii="Century Gothic" w:hAnsi="Century Gothic"/>
          <w:sz w:val="24"/>
          <w:szCs w:val="24"/>
        </w:rPr>
      </w:pPr>
      <w:r w:rsidRPr="00D04DC2">
        <w:rPr>
          <w:rFonts w:ascii="Century Gothic" w:hAnsi="Century Gothic"/>
          <w:sz w:val="24"/>
          <w:szCs w:val="24"/>
        </w:rPr>
        <w:t xml:space="preserve">This means that if there’s a possibility that your baby could have a positive blood type like AB Positive. If this happens, your body may create antibodies to fight off that positive blood type which can lead to serious health problems for your baby, or in future pregnancies. So, if you begin to have any vaginal bleeding, please call us as soon as possible. </w:t>
      </w:r>
    </w:p>
    <w:p w:rsidR="00D04DC2" w:rsidRPr="00D04DC2" w:rsidRDefault="00D04DC2" w:rsidP="00D04DC2">
      <w:pPr>
        <w:spacing w:before="240"/>
        <w:rPr>
          <w:rFonts w:ascii="Century Gothic" w:hAnsi="Century Gothic"/>
          <w:sz w:val="24"/>
          <w:szCs w:val="24"/>
        </w:rPr>
      </w:pPr>
      <w:r w:rsidRPr="00D04DC2">
        <w:rPr>
          <w:rFonts w:ascii="Century Gothic" w:hAnsi="Century Gothic"/>
          <w:sz w:val="24"/>
          <w:szCs w:val="24"/>
        </w:rPr>
        <w:t>Also, at 28 weeks you’ll be given an injection called Rh Immunoglobulin or Rhogam. This will prevent your body from creating antibodies toward your baby’s blood type. You’ll also receive this injection within 72 hours after you’ve given birth as well. Do you have any questions?”</w:t>
      </w:r>
    </w:p>
    <w:p w:rsidR="00D04DC2" w:rsidRPr="00D04DC2" w:rsidRDefault="00D04DC2" w:rsidP="00D04DC2">
      <w:pPr>
        <w:spacing w:before="240"/>
        <w:rPr>
          <w:rFonts w:ascii="Century Gothic" w:hAnsi="Century Gothic"/>
          <w:b/>
          <w:sz w:val="24"/>
          <w:szCs w:val="24"/>
        </w:rPr>
      </w:pPr>
      <w:r w:rsidRPr="00D04DC2">
        <w:rPr>
          <w:rFonts w:ascii="Century Gothic" w:hAnsi="Century Gothic"/>
          <w:b/>
          <w:sz w:val="24"/>
          <w:szCs w:val="24"/>
        </w:rPr>
        <w:t>Yeast Infection:</w:t>
      </w:r>
    </w:p>
    <w:p w:rsidR="00D04DC2" w:rsidRPr="00D04DC2" w:rsidRDefault="00D04DC2" w:rsidP="00D04DC2">
      <w:pPr>
        <w:spacing w:before="240"/>
        <w:rPr>
          <w:rFonts w:ascii="Century Gothic" w:hAnsi="Century Gothic"/>
          <w:sz w:val="24"/>
          <w:szCs w:val="24"/>
        </w:rPr>
      </w:pPr>
      <w:r w:rsidRPr="00D04DC2">
        <w:rPr>
          <w:rFonts w:ascii="Century Gothic" w:hAnsi="Century Gothic"/>
          <w:b/>
          <w:i/>
          <w:sz w:val="24"/>
          <w:szCs w:val="24"/>
        </w:rPr>
        <w:t>Suggested scripting:</w:t>
      </w:r>
    </w:p>
    <w:p w:rsidR="00D04DC2" w:rsidRPr="00D04DC2" w:rsidRDefault="00D04DC2" w:rsidP="00D04DC2">
      <w:pPr>
        <w:spacing w:before="240"/>
        <w:rPr>
          <w:rFonts w:ascii="Century Gothic" w:hAnsi="Century Gothic"/>
          <w:sz w:val="24"/>
          <w:szCs w:val="24"/>
        </w:rPr>
      </w:pPr>
      <w:r w:rsidRPr="00D04DC2">
        <w:rPr>
          <w:rFonts w:ascii="Century Gothic" w:hAnsi="Century Gothic"/>
          <w:sz w:val="24"/>
          <w:szCs w:val="24"/>
        </w:rPr>
        <w:t>“Hello, this is *** calling from Women’s Healthcare Associates. Is this [</w:t>
      </w:r>
      <w:r w:rsidRPr="00D04DC2">
        <w:rPr>
          <w:rFonts w:ascii="Century Gothic" w:hAnsi="Century Gothic"/>
          <w:i/>
          <w:sz w:val="24"/>
          <w:szCs w:val="24"/>
        </w:rPr>
        <w:t>insert patient name here</w:t>
      </w:r>
      <w:r w:rsidRPr="00D04DC2">
        <w:rPr>
          <w:rFonts w:ascii="Century Gothic" w:hAnsi="Century Gothic"/>
          <w:sz w:val="24"/>
          <w:szCs w:val="24"/>
        </w:rPr>
        <w:t xml:space="preserve">]? I’m calling to discuss your recent test result with you. Your test came back positive for yeast. It’s normal to have a small amount of yeast in the vagina, but when that balance between yeast and bacteria is shifted, either one can overgrow. In your case it happened to be the yeast </w:t>
      </w:r>
      <w:r w:rsidRPr="00D04DC2">
        <w:rPr>
          <w:rFonts w:ascii="Century Gothic" w:hAnsi="Century Gothic"/>
          <w:b/>
          <w:sz w:val="24"/>
          <w:szCs w:val="24"/>
        </w:rPr>
        <w:t>(relay provider’s plan regarding medication prescribed, either pill or vaginal gel, and answer any questions they have)</w:t>
      </w:r>
      <w:r w:rsidRPr="00D04DC2">
        <w:rPr>
          <w:rFonts w:ascii="Century Gothic" w:hAnsi="Century Gothic"/>
          <w:sz w:val="24"/>
          <w:szCs w:val="24"/>
        </w:rPr>
        <w:t>.”</w:t>
      </w:r>
    </w:p>
    <w:p w:rsidR="00262B15" w:rsidRDefault="00262B15" w:rsidP="00D04DC2">
      <w:pPr>
        <w:spacing w:before="240"/>
        <w:rPr>
          <w:rFonts w:ascii="Century Gothic" w:hAnsi="Century Gothic"/>
          <w:b/>
          <w:sz w:val="24"/>
          <w:szCs w:val="24"/>
        </w:rPr>
      </w:pPr>
    </w:p>
    <w:p w:rsidR="00262B15" w:rsidRDefault="00262B15" w:rsidP="00D04DC2">
      <w:pPr>
        <w:spacing w:before="240"/>
        <w:rPr>
          <w:rFonts w:ascii="Century Gothic" w:hAnsi="Century Gothic"/>
          <w:b/>
          <w:sz w:val="24"/>
          <w:szCs w:val="24"/>
        </w:rPr>
      </w:pPr>
    </w:p>
    <w:p w:rsidR="00262B15" w:rsidRDefault="00262B15" w:rsidP="00D04DC2">
      <w:pPr>
        <w:spacing w:before="240"/>
        <w:rPr>
          <w:rFonts w:ascii="Century Gothic" w:hAnsi="Century Gothic"/>
          <w:b/>
          <w:sz w:val="24"/>
          <w:szCs w:val="24"/>
        </w:rPr>
      </w:pPr>
    </w:p>
    <w:p w:rsidR="00D04DC2" w:rsidRPr="00D04DC2" w:rsidRDefault="00D04DC2" w:rsidP="00D04DC2">
      <w:pPr>
        <w:spacing w:before="240"/>
        <w:rPr>
          <w:rFonts w:ascii="Century Gothic" w:hAnsi="Century Gothic"/>
          <w:b/>
          <w:sz w:val="24"/>
          <w:szCs w:val="24"/>
        </w:rPr>
      </w:pPr>
      <w:r w:rsidRPr="00D04DC2">
        <w:rPr>
          <w:rFonts w:ascii="Century Gothic" w:hAnsi="Century Gothic"/>
          <w:b/>
          <w:sz w:val="24"/>
          <w:szCs w:val="24"/>
        </w:rPr>
        <w:t>Bacterial Vaginosis:</w:t>
      </w:r>
    </w:p>
    <w:p w:rsidR="00D04DC2" w:rsidRPr="00D04DC2" w:rsidRDefault="00D04DC2" w:rsidP="00D04DC2">
      <w:pPr>
        <w:spacing w:before="240"/>
        <w:rPr>
          <w:rFonts w:ascii="Century Gothic" w:hAnsi="Century Gothic"/>
          <w:sz w:val="24"/>
          <w:szCs w:val="24"/>
        </w:rPr>
      </w:pPr>
      <w:r w:rsidRPr="00D04DC2">
        <w:rPr>
          <w:rFonts w:ascii="Century Gothic" w:hAnsi="Century Gothic"/>
          <w:b/>
          <w:i/>
          <w:sz w:val="24"/>
          <w:szCs w:val="24"/>
        </w:rPr>
        <w:t>Suggested scripting:</w:t>
      </w:r>
    </w:p>
    <w:p w:rsidR="00D04DC2" w:rsidRPr="00D04DC2" w:rsidRDefault="00D04DC2" w:rsidP="00D04DC2">
      <w:pPr>
        <w:spacing w:before="240"/>
        <w:rPr>
          <w:rFonts w:ascii="Century Gothic" w:hAnsi="Century Gothic"/>
          <w:sz w:val="24"/>
          <w:szCs w:val="24"/>
        </w:rPr>
      </w:pPr>
      <w:r w:rsidRPr="00D04DC2">
        <w:rPr>
          <w:rFonts w:ascii="Century Gothic" w:hAnsi="Century Gothic"/>
          <w:sz w:val="24"/>
          <w:szCs w:val="24"/>
        </w:rPr>
        <w:t xml:space="preserve">“Hello, this is *** calling from Women’s Healthcare Associates. Is this </w:t>
      </w:r>
      <w:r w:rsidRPr="00D04DC2">
        <w:rPr>
          <w:rFonts w:ascii="Century Gothic" w:hAnsi="Century Gothic"/>
          <w:i/>
          <w:sz w:val="24"/>
          <w:szCs w:val="24"/>
        </w:rPr>
        <w:t>[insert patient name here</w:t>
      </w:r>
      <w:r w:rsidRPr="00D04DC2">
        <w:rPr>
          <w:rFonts w:ascii="Century Gothic" w:hAnsi="Century Gothic"/>
          <w:sz w:val="24"/>
          <w:szCs w:val="24"/>
        </w:rPr>
        <w:t xml:space="preserve">]? I’m calling to talk to you about your recent test results. Your test showed an overgrowth of your normal vaginal bacteria, this is called Bacterial Vaginosis. Your provider has prescribed ***. </w:t>
      </w:r>
      <w:r w:rsidRPr="00D04DC2">
        <w:rPr>
          <w:rFonts w:ascii="Century Gothic" w:hAnsi="Century Gothic"/>
          <w:b/>
          <w:sz w:val="24"/>
          <w:szCs w:val="24"/>
        </w:rPr>
        <w:t>(If provider is prescribing pill ensure patient knows not to drink alcohol with the medication because they will get sick or get a live vaccine as it can make it less effective. If they prescribe the gel remind the patient that it is a vaginal medication and can be messy.)</w:t>
      </w:r>
      <w:r w:rsidRPr="00D04DC2">
        <w:rPr>
          <w:rFonts w:ascii="Century Gothic" w:hAnsi="Century Gothic"/>
          <w:sz w:val="24"/>
          <w:szCs w:val="24"/>
        </w:rPr>
        <w:t>”</w:t>
      </w:r>
    </w:p>
    <w:p w:rsidR="00D04DC2" w:rsidRPr="00D04DC2" w:rsidRDefault="00D04DC2" w:rsidP="00D04DC2">
      <w:pPr>
        <w:spacing w:before="240"/>
        <w:rPr>
          <w:rFonts w:ascii="Century Gothic" w:hAnsi="Century Gothic"/>
          <w:b/>
          <w:sz w:val="24"/>
          <w:szCs w:val="24"/>
        </w:rPr>
      </w:pPr>
      <w:r w:rsidRPr="00D04DC2">
        <w:rPr>
          <w:rFonts w:ascii="Century Gothic" w:hAnsi="Century Gothic"/>
          <w:b/>
          <w:sz w:val="24"/>
          <w:szCs w:val="24"/>
        </w:rPr>
        <w:t>Pap Smears:</w:t>
      </w:r>
    </w:p>
    <w:p w:rsidR="00D04DC2" w:rsidRPr="00D04DC2" w:rsidRDefault="00D04DC2" w:rsidP="00D04DC2">
      <w:pPr>
        <w:spacing w:before="240"/>
        <w:rPr>
          <w:rFonts w:ascii="Century Gothic" w:hAnsi="Century Gothic"/>
          <w:sz w:val="24"/>
          <w:szCs w:val="24"/>
        </w:rPr>
      </w:pPr>
      <w:r w:rsidRPr="00D04DC2">
        <w:rPr>
          <w:rFonts w:ascii="Century Gothic" w:hAnsi="Century Gothic"/>
          <w:b/>
          <w:i/>
          <w:sz w:val="24"/>
          <w:szCs w:val="24"/>
        </w:rPr>
        <w:t>Suggested scripting (general):</w:t>
      </w:r>
    </w:p>
    <w:p w:rsidR="00D04DC2" w:rsidRPr="00D04DC2" w:rsidRDefault="00D04DC2" w:rsidP="00D04DC2">
      <w:pPr>
        <w:spacing w:before="240"/>
        <w:rPr>
          <w:rFonts w:ascii="Century Gothic" w:hAnsi="Century Gothic"/>
          <w:sz w:val="24"/>
          <w:szCs w:val="24"/>
        </w:rPr>
      </w:pPr>
      <w:r w:rsidRPr="00D04DC2">
        <w:rPr>
          <w:rFonts w:ascii="Century Gothic" w:hAnsi="Century Gothic"/>
          <w:sz w:val="24"/>
          <w:szCs w:val="24"/>
        </w:rPr>
        <w:t>“Hello, this is *** calling from Women’s Healthcare Associates. Is this [</w:t>
      </w:r>
      <w:r w:rsidRPr="00D04DC2">
        <w:rPr>
          <w:rFonts w:ascii="Century Gothic" w:hAnsi="Century Gothic"/>
          <w:i/>
          <w:sz w:val="24"/>
          <w:szCs w:val="24"/>
        </w:rPr>
        <w:t>insert patient name here</w:t>
      </w:r>
      <w:r w:rsidRPr="00D04DC2">
        <w:rPr>
          <w:rFonts w:ascii="Century Gothic" w:hAnsi="Century Gothic"/>
          <w:sz w:val="24"/>
          <w:szCs w:val="24"/>
        </w:rPr>
        <w:t>]? I’m calling to talk to you about your recent pap smear.”</w:t>
      </w:r>
    </w:p>
    <w:p w:rsidR="00D04DC2" w:rsidRPr="00D04DC2" w:rsidRDefault="00D04DC2" w:rsidP="00D04DC2">
      <w:pPr>
        <w:spacing w:before="240"/>
        <w:rPr>
          <w:rFonts w:ascii="Century Gothic" w:hAnsi="Century Gothic"/>
          <w:sz w:val="24"/>
          <w:szCs w:val="24"/>
        </w:rPr>
      </w:pPr>
      <w:r w:rsidRPr="00D04DC2">
        <w:rPr>
          <w:rFonts w:ascii="Century Gothic" w:hAnsi="Century Gothic"/>
          <w:b/>
          <w:i/>
          <w:sz w:val="24"/>
          <w:szCs w:val="24"/>
        </w:rPr>
        <w:t>Normal results:</w:t>
      </w:r>
    </w:p>
    <w:p w:rsidR="00D04DC2" w:rsidRPr="00D04DC2" w:rsidRDefault="00D04DC2" w:rsidP="00D04DC2">
      <w:pPr>
        <w:spacing w:before="240"/>
        <w:rPr>
          <w:rFonts w:ascii="Century Gothic" w:hAnsi="Century Gothic"/>
          <w:sz w:val="24"/>
          <w:szCs w:val="24"/>
        </w:rPr>
      </w:pPr>
      <w:r w:rsidRPr="00D04DC2">
        <w:rPr>
          <w:rFonts w:ascii="Century Gothic" w:hAnsi="Century Gothic"/>
          <w:sz w:val="24"/>
          <w:szCs w:val="24"/>
        </w:rPr>
        <w:t>“Your pap smear was normal. That means that no abnormal cells were detected in the sample taken from the cervix and it is unlikely that cervical cancer is present. Do you have any questions?”</w:t>
      </w:r>
    </w:p>
    <w:p w:rsidR="00D04DC2" w:rsidRPr="00D04DC2" w:rsidRDefault="00D04DC2" w:rsidP="00D04DC2">
      <w:pPr>
        <w:spacing w:before="240"/>
        <w:rPr>
          <w:rFonts w:ascii="Century Gothic" w:hAnsi="Century Gothic"/>
          <w:sz w:val="24"/>
          <w:szCs w:val="24"/>
        </w:rPr>
      </w:pPr>
      <w:r w:rsidRPr="00D04DC2">
        <w:rPr>
          <w:rFonts w:ascii="Century Gothic" w:hAnsi="Century Gothic"/>
          <w:b/>
          <w:i/>
          <w:sz w:val="24"/>
          <w:szCs w:val="24"/>
        </w:rPr>
        <w:t>Inconclusive/ASC-US:</w:t>
      </w:r>
    </w:p>
    <w:p w:rsidR="00D04DC2" w:rsidRPr="00D04DC2" w:rsidRDefault="00D04DC2" w:rsidP="00D04DC2">
      <w:pPr>
        <w:spacing w:before="240"/>
        <w:rPr>
          <w:rFonts w:ascii="Century Gothic" w:hAnsi="Century Gothic"/>
          <w:sz w:val="24"/>
          <w:szCs w:val="24"/>
        </w:rPr>
      </w:pPr>
      <w:r w:rsidRPr="00D04DC2">
        <w:rPr>
          <w:rFonts w:ascii="Century Gothic" w:hAnsi="Century Gothic"/>
          <w:sz w:val="24"/>
          <w:szCs w:val="24"/>
        </w:rPr>
        <w:t xml:space="preserve">“Your pap smear had an inconclusive result, and your cells were ASC-US. ASC-US stand for atypical squamous cells of undetermined significance. This means that the cells do not look normal but </w:t>
      </w:r>
      <w:proofErr w:type="spellStart"/>
      <w:r w:rsidRPr="00D04DC2">
        <w:rPr>
          <w:rFonts w:ascii="Century Gothic" w:hAnsi="Century Gothic"/>
          <w:sz w:val="24"/>
          <w:szCs w:val="24"/>
        </w:rPr>
        <w:t>the</w:t>
      </w:r>
      <w:proofErr w:type="spellEnd"/>
      <w:r w:rsidRPr="00D04DC2">
        <w:rPr>
          <w:rFonts w:ascii="Century Gothic" w:hAnsi="Century Gothic"/>
          <w:sz w:val="24"/>
          <w:szCs w:val="24"/>
        </w:rPr>
        <w:t xml:space="preserve"> do not look abnormal either, and therefore the test is inconclusive.”</w:t>
      </w:r>
    </w:p>
    <w:p w:rsidR="00D04DC2" w:rsidRPr="00D04DC2" w:rsidRDefault="00D04DC2" w:rsidP="00D04DC2">
      <w:pPr>
        <w:spacing w:before="240"/>
        <w:rPr>
          <w:rFonts w:ascii="Century Gothic" w:hAnsi="Century Gothic"/>
          <w:sz w:val="24"/>
          <w:szCs w:val="24"/>
        </w:rPr>
      </w:pPr>
      <w:r w:rsidRPr="00D04DC2">
        <w:rPr>
          <w:rFonts w:ascii="Century Gothic" w:hAnsi="Century Gothic"/>
          <w:b/>
          <w:sz w:val="24"/>
          <w:szCs w:val="24"/>
        </w:rPr>
        <w:t>Negative for HPV:</w:t>
      </w:r>
      <w:r w:rsidRPr="00D04DC2">
        <w:rPr>
          <w:rFonts w:ascii="Century Gothic" w:hAnsi="Century Gothic"/>
          <w:sz w:val="24"/>
          <w:szCs w:val="24"/>
        </w:rPr>
        <w:t xml:space="preserve"> “No HPV has been found in the cervical cells.”</w:t>
      </w:r>
    </w:p>
    <w:p w:rsidR="00D04DC2" w:rsidRPr="00D04DC2" w:rsidRDefault="00D04DC2" w:rsidP="00D04DC2">
      <w:pPr>
        <w:spacing w:before="240"/>
        <w:rPr>
          <w:rFonts w:ascii="Century Gothic" w:hAnsi="Century Gothic"/>
          <w:sz w:val="24"/>
          <w:szCs w:val="24"/>
        </w:rPr>
      </w:pPr>
      <w:r w:rsidRPr="00D04DC2">
        <w:rPr>
          <w:rFonts w:ascii="Century Gothic" w:hAnsi="Century Gothic"/>
          <w:b/>
          <w:sz w:val="24"/>
          <w:szCs w:val="24"/>
        </w:rPr>
        <w:t>Positive for HPV:</w:t>
      </w:r>
      <w:r w:rsidRPr="00D04DC2">
        <w:rPr>
          <w:rFonts w:ascii="Century Gothic" w:hAnsi="Century Gothic"/>
          <w:sz w:val="24"/>
          <w:szCs w:val="24"/>
        </w:rPr>
        <w:t xml:space="preserve"> “HPV-16 and HPV-18 are two types of HPV that are responsible for 70% of all cervical cancers. High-risk HPV, the kind that can cause cancer, has been found in your cervical cells. However, having HPV does not necessarily mean that someone has cervical cancer or will get cervical cancer.”</w:t>
      </w:r>
    </w:p>
    <w:p w:rsidR="00D04DC2" w:rsidRPr="00D04DC2" w:rsidRDefault="00D04DC2" w:rsidP="00D04DC2">
      <w:pPr>
        <w:spacing w:before="240"/>
        <w:rPr>
          <w:rFonts w:ascii="Century Gothic" w:hAnsi="Century Gothic"/>
          <w:b/>
          <w:i/>
          <w:sz w:val="24"/>
          <w:szCs w:val="24"/>
        </w:rPr>
      </w:pPr>
      <w:r w:rsidRPr="00D04DC2">
        <w:rPr>
          <w:rFonts w:ascii="Century Gothic" w:hAnsi="Century Gothic"/>
          <w:b/>
          <w:i/>
          <w:sz w:val="24"/>
          <w:szCs w:val="24"/>
        </w:rPr>
        <w:t xml:space="preserve">Continue to the next page for more abnormal </w:t>
      </w:r>
      <w:proofErr w:type="gramStart"/>
      <w:r w:rsidRPr="00D04DC2">
        <w:rPr>
          <w:rFonts w:ascii="Century Gothic" w:hAnsi="Century Gothic"/>
          <w:b/>
          <w:i/>
          <w:sz w:val="24"/>
          <w:szCs w:val="24"/>
        </w:rPr>
        <w:t>pap</w:t>
      </w:r>
      <w:proofErr w:type="gramEnd"/>
      <w:r w:rsidRPr="00D04DC2">
        <w:rPr>
          <w:rFonts w:ascii="Century Gothic" w:hAnsi="Century Gothic"/>
          <w:b/>
          <w:i/>
          <w:sz w:val="24"/>
          <w:szCs w:val="24"/>
        </w:rPr>
        <w:t xml:space="preserve"> smear results scripting…</w:t>
      </w:r>
    </w:p>
    <w:p w:rsidR="00D04DC2" w:rsidRPr="00D04DC2" w:rsidRDefault="00D04DC2" w:rsidP="00D04DC2">
      <w:pPr>
        <w:spacing w:before="240"/>
        <w:rPr>
          <w:rFonts w:ascii="Century Gothic" w:hAnsi="Century Gothic"/>
          <w:b/>
          <w:i/>
          <w:sz w:val="24"/>
          <w:szCs w:val="24"/>
        </w:rPr>
      </w:pPr>
      <w:r w:rsidRPr="00D04DC2">
        <w:rPr>
          <w:rFonts w:ascii="Century Gothic" w:hAnsi="Century Gothic"/>
          <w:b/>
          <w:i/>
          <w:sz w:val="24"/>
          <w:szCs w:val="24"/>
        </w:rPr>
        <w:t>Abnormal:</w:t>
      </w:r>
    </w:p>
    <w:p w:rsidR="00D04DC2" w:rsidRPr="00D04DC2" w:rsidRDefault="00D04DC2" w:rsidP="00D04DC2">
      <w:pPr>
        <w:spacing w:before="240"/>
        <w:rPr>
          <w:rFonts w:ascii="Century Gothic" w:hAnsi="Century Gothic"/>
          <w:sz w:val="24"/>
          <w:szCs w:val="24"/>
        </w:rPr>
      </w:pPr>
      <w:r w:rsidRPr="00D04DC2">
        <w:rPr>
          <w:rFonts w:ascii="Century Gothic" w:hAnsi="Century Gothic"/>
          <w:sz w:val="24"/>
          <w:szCs w:val="24"/>
        </w:rPr>
        <w:t>“Your pap smear showed abnormal cells. This indicates that changes caused by HPV are present. These changes can be mild, moderate or severe. Most often, these cells do not mean cancer is present. However, more severely abnormal cells may progress to cancer over time. These abnormal results are often designated as Dysplasia a more general term, or squamous intraepithelial lesions (referred to as SIL), or cervical intraepithelial neoplasia (referred to as CIN) depending on where the cell changes are.”</w:t>
      </w:r>
    </w:p>
    <w:p w:rsidR="00D04DC2" w:rsidRPr="00D04DC2" w:rsidRDefault="00D04DC2" w:rsidP="00D04DC2">
      <w:pPr>
        <w:spacing w:before="240"/>
        <w:rPr>
          <w:rFonts w:ascii="Century Gothic" w:hAnsi="Century Gothic"/>
          <w:sz w:val="24"/>
          <w:szCs w:val="24"/>
        </w:rPr>
      </w:pPr>
      <w:r w:rsidRPr="00D04DC2">
        <w:rPr>
          <w:rFonts w:ascii="Century Gothic" w:hAnsi="Century Gothic"/>
          <w:b/>
          <w:sz w:val="24"/>
          <w:szCs w:val="24"/>
        </w:rPr>
        <w:t>Low-grade SIL (LGSIL) or CIN1:</w:t>
      </w:r>
      <w:r w:rsidRPr="00D04DC2">
        <w:rPr>
          <w:rFonts w:ascii="Century Gothic" w:hAnsi="Century Gothic"/>
          <w:sz w:val="24"/>
          <w:szCs w:val="24"/>
        </w:rPr>
        <w:t xml:space="preserve"> “Your cells show low-grade SIL or CIN1. This means cells are mildly abnormal, and usually go away on their own.</w:t>
      </w:r>
    </w:p>
    <w:p w:rsidR="00D04DC2" w:rsidRPr="00D04DC2" w:rsidRDefault="00D04DC2" w:rsidP="00D04DC2">
      <w:pPr>
        <w:spacing w:before="240"/>
        <w:rPr>
          <w:rFonts w:ascii="Century Gothic" w:hAnsi="Century Gothic"/>
          <w:sz w:val="24"/>
          <w:szCs w:val="24"/>
        </w:rPr>
      </w:pPr>
      <w:r w:rsidRPr="00D04DC2">
        <w:rPr>
          <w:rFonts w:ascii="Century Gothic" w:hAnsi="Century Gothic"/>
          <w:b/>
          <w:sz w:val="24"/>
          <w:szCs w:val="24"/>
        </w:rPr>
        <w:t>High-grade SIL (HGSIL), CIN2 or CIN3:</w:t>
      </w:r>
      <w:r w:rsidRPr="00D04DC2">
        <w:rPr>
          <w:rFonts w:ascii="Century Gothic" w:hAnsi="Century Gothic"/>
          <w:sz w:val="24"/>
          <w:szCs w:val="24"/>
        </w:rPr>
        <w:t xml:space="preserve"> “Your cells showed moderate to severe changes.” </w:t>
      </w:r>
      <w:r w:rsidRPr="00D04DC2">
        <w:rPr>
          <w:rFonts w:ascii="Century Gothic" w:hAnsi="Century Gothic"/>
          <w:b/>
          <w:sz w:val="24"/>
          <w:szCs w:val="24"/>
        </w:rPr>
        <w:t>(CIN3 can also be called carcinoma in situ)</w:t>
      </w:r>
    </w:p>
    <w:p w:rsidR="00D04DC2" w:rsidRPr="00D04DC2" w:rsidRDefault="00D04DC2" w:rsidP="00D04DC2">
      <w:pPr>
        <w:spacing w:before="240"/>
        <w:rPr>
          <w:rFonts w:ascii="Century Gothic" w:hAnsi="Century Gothic"/>
          <w:sz w:val="24"/>
          <w:szCs w:val="24"/>
        </w:rPr>
      </w:pPr>
      <w:r w:rsidRPr="00D04DC2">
        <w:rPr>
          <w:rFonts w:ascii="Century Gothic" w:hAnsi="Century Gothic"/>
          <w:b/>
          <w:sz w:val="24"/>
          <w:szCs w:val="24"/>
        </w:rPr>
        <w:t>Atypical squamous cells, cannot exclude HSIL (ASC-H):</w:t>
      </w:r>
      <w:r w:rsidRPr="00D04DC2">
        <w:rPr>
          <w:rFonts w:ascii="Century Gothic" w:hAnsi="Century Gothic"/>
          <w:sz w:val="24"/>
          <w:szCs w:val="24"/>
        </w:rPr>
        <w:t xml:space="preserve"> “Changes in your cervical cells have been found that are not clearly HSIL, but could be. Further testing is needed.”</w:t>
      </w:r>
    </w:p>
    <w:p w:rsidR="00D04DC2" w:rsidRPr="00D04DC2" w:rsidRDefault="00D04DC2" w:rsidP="00D04DC2">
      <w:pPr>
        <w:spacing w:before="240"/>
        <w:rPr>
          <w:rFonts w:ascii="Century Gothic" w:hAnsi="Century Gothic"/>
          <w:sz w:val="24"/>
          <w:szCs w:val="24"/>
        </w:rPr>
      </w:pPr>
      <w:r w:rsidRPr="00D04DC2">
        <w:rPr>
          <w:rFonts w:ascii="Century Gothic" w:hAnsi="Century Gothic"/>
          <w:b/>
          <w:sz w:val="24"/>
          <w:szCs w:val="24"/>
        </w:rPr>
        <w:t>Atypical glandular cells (AGC/AGUS):</w:t>
      </w:r>
      <w:r w:rsidRPr="00D04DC2">
        <w:rPr>
          <w:rFonts w:ascii="Century Gothic" w:hAnsi="Century Gothic"/>
          <w:sz w:val="24"/>
          <w:szCs w:val="24"/>
        </w:rPr>
        <w:t xml:space="preserve"> “There are changes in the cells that suggest pre-cancer of the upper part of the cervix or uterus.” </w:t>
      </w:r>
      <w:r w:rsidRPr="00D04DC2">
        <w:rPr>
          <w:rFonts w:ascii="Century Gothic" w:hAnsi="Century Gothic"/>
          <w:b/>
          <w:sz w:val="24"/>
          <w:szCs w:val="24"/>
        </w:rPr>
        <w:t>In general, providers and RNs will give this result.</w:t>
      </w:r>
    </w:p>
    <w:p w:rsidR="00D04DC2" w:rsidRPr="00D04DC2" w:rsidRDefault="00D04DC2" w:rsidP="00D04DC2">
      <w:pPr>
        <w:spacing w:before="240"/>
        <w:rPr>
          <w:rFonts w:ascii="Century Gothic" w:hAnsi="Century Gothic"/>
          <w:b/>
          <w:sz w:val="24"/>
          <w:szCs w:val="24"/>
        </w:rPr>
      </w:pPr>
      <w:r w:rsidRPr="00D04DC2">
        <w:rPr>
          <w:rFonts w:ascii="Century Gothic" w:hAnsi="Century Gothic"/>
          <w:b/>
          <w:sz w:val="24"/>
          <w:szCs w:val="24"/>
        </w:rPr>
        <w:t>Cancer:</w:t>
      </w:r>
      <w:r w:rsidRPr="00D04DC2">
        <w:rPr>
          <w:rFonts w:ascii="Century Gothic" w:hAnsi="Century Gothic"/>
          <w:sz w:val="24"/>
          <w:szCs w:val="24"/>
        </w:rPr>
        <w:t xml:space="preserve"> “Abnormal cells may have spread deeper into the cervix or to other tissue.” </w:t>
      </w:r>
      <w:r w:rsidRPr="00D04DC2">
        <w:rPr>
          <w:rFonts w:ascii="Century Gothic" w:hAnsi="Century Gothic"/>
          <w:b/>
          <w:sz w:val="24"/>
          <w:szCs w:val="24"/>
        </w:rPr>
        <w:t>In general, providers and RNs will give this result.</w:t>
      </w:r>
    </w:p>
    <w:p w:rsidR="00D04DC2" w:rsidRPr="00D04DC2" w:rsidRDefault="00D04DC2" w:rsidP="00CC45EE">
      <w:pPr>
        <w:keepNext/>
        <w:keepLines/>
        <w:spacing w:before="40" w:after="0" w:line="360" w:lineRule="auto"/>
        <w:outlineLvl w:val="1"/>
        <w:rPr>
          <w:rFonts w:ascii="Century Gothic" w:hAnsi="Century Gothic"/>
          <w:sz w:val="24"/>
        </w:rPr>
      </w:pPr>
      <w:r w:rsidRPr="00D04DC2">
        <w:rPr>
          <w:rFonts w:ascii="Century Gothic" w:eastAsia="Times New Roman" w:hAnsi="Century Gothic" w:cstheme="majorBidi"/>
          <w:color w:val="2E74B5" w:themeColor="accent1" w:themeShade="BF"/>
          <w:sz w:val="20"/>
          <w:szCs w:val="26"/>
        </w:rPr>
        <w:br w:type="page"/>
      </w:r>
    </w:p>
    <w:p w:rsidR="00D04DC2" w:rsidRPr="00BB769D" w:rsidRDefault="00D04DC2" w:rsidP="00BB769D">
      <w:pPr>
        <w:keepNext/>
        <w:keepLines/>
        <w:spacing w:before="40" w:after="0" w:line="360" w:lineRule="auto"/>
        <w:outlineLvl w:val="1"/>
        <w:rPr>
          <w:rFonts w:ascii="Century Gothic" w:eastAsia="Times New Roman" w:hAnsi="Century Gothic" w:cstheme="majorBidi"/>
          <w:color w:val="2E74B5" w:themeColor="accent1" w:themeShade="BF"/>
          <w:sz w:val="26"/>
          <w:szCs w:val="26"/>
        </w:rPr>
      </w:pPr>
      <w:bookmarkStart w:id="18" w:name="_Toc72910256"/>
      <w:r w:rsidRPr="00D04DC2">
        <w:rPr>
          <w:rFonts w:ascii="Century Gothic" w:eastAsia="Times New Roman" w:hAnsi="Century Gothic" w:cstheme="majorBidi"/>
          <w:color w:val="2E74B5" w:themeColor="accent1" w:themeShade="BF"/>
          <w:sz w:val="26"/>
          <w:szCs w:val="26"/>
        </w:rPr>
        <w:t>Screening Diagnosis Codes</w:t>
      </w:r>
      <w:bookmarkEnd w:id="18"/>
    </w:p>
    <w:p w:rsidR="00D04DC2" w:rsidRPr="00D04DC2" w:rsidRDefault="00D04DC2" w:rsidP="00D04DC2">
      <w:pPr>
        <w:spacing w:after="0" w:line="240" w:lineRule="auto"/>
        <w:rPr>
          <w:rFonts w:ascii="Century Gothic" w:hAnsi="Century Gothic"/>
          <w:b/>
          <w:sz w:val="24"/>
        </w:rPr>
      </w:pPr>
      <w:r w:rsidRPr="00D04DC2">
        <w:rPr>
          <w:rFonts w:ascii="Century Gothic" w:hAnsi="Century Gothic"/>
          <w:b/>
          <w:sz w:val="24"/>
        </w:rPr>
        <w:t>Weeks (Z3A series) cannot be the primary diagnosis on any order/study/visit.</w:t>
      </w:r>
    </w:p>
    <w:p w:rsidR="00D04DC2" w:rsidRDefault="00D04DC2" w:rsidP="00D04DC2">
      <w:pPr>
        <w:spacing w:after="0" w:line="240" w:lineRule="auto"/>
        <w:rPr>
          <w:rFonts w:ascii="Century Gothic" w:hAnsi="Century Gothic"/>
          <w:sz w:val="24"/>
        </w:rPr>
      </w:pPr>
    </w:p>
    <w:p w:rsidR="00BF645D" w:rsidRPr="00D04DC2" w:rsidRDefault="00BF645D" w:rsidP="00BF645D">
      <w:pPr>
        <w:spacing w:line="240" w:lineRule="auto"/>
        <w:rPr>
          <w:rFonts w:ascii="Century Gothic" w:hAnsi="Century Gothic"/>
          <w:sz w:val="24"/>
        </w:rPr>
      </w:pPr>
      <w:r>
        <w:rPr>
          <w:rFonts w:ascii="Century Gothic" w:hAnsi="Century Gothic"/>
          <w:sz w:val="24"/>
        </w:rPr>
        <w:t>It is best practice to use the WHA OB Return Visit when placing lab and imaging orders for pregnant patients. Using this tool will connect the appropriate diagnosis codes when the order is selected.</w:t>
      </w:r>
    </w:p>
    <w:p w:rsidR="00D04DC2" w:rsidRPr="00D04DC2" w:rsidRDefault="00D04DC2" w:rsidP="00D04DC2">
      <w:pPr>
        <w:spacing w:after="0" w:line="240" w:lineRule="auto"/>
        <w:rPr>
          <w:rFonts w:ascii="Century Gothic" w:hAnsi="Century Gothic"/>
          <w:sz w:val="24"/>
        </w:rPr>
      </w:pPr>
      <w:r w:rsidRPr="00D04DC2">
        <w:rPr>
          <w:rFonts w:ascii="Century Gothic" w:hAnsi="Century Gothic"/>
          <w:sz w:val="24"/>
        </w:rPr>
        <w:t>Pertinent questions:</w:t>
      </w:r>
    </w:p>
    <w:p w:rsidR="00D04DC2" w:rsidRPr="00D04DC2" w:rsidRDefault="00D04DC2" w:rsidP="00D04DC2">
      <w:pPr>
        <w:spacing w:after="0" w:line="240" w:lineRule="auto"/>
        <w:rPr>
          <w:rFonts w:ascii="Century Gothic" w:hAnsi="Century Gothic"/>
          <w:sz w:val="24"/>
        </w:rPr>
      </w:pPr>
      <w:r w:rsidRPr="00D04DC2">
        <w:rPr>
          <w:rFonts w:ascii="Century Gothic" w:hAnsi="Century Gothic"/>
          <w:sz w:val="24"/>
        </w:rPr>
        <w:t>Is desired study for screening or for diagnosis?</w:t>
      </w:r>
    </w:p>
    <w:p w:rsidR="00D04DC2" w:rsidRPr="00D04DC2" w:rsidRDefault="00D04DC2" w:rsidP="00D04DC2">
      <w:pPr>
        <w:spacing w:after="0" w:line="240" w:lineRule="auto"/>
        <w:rPr>
          <w:rFonts w:ascii="Century Gothic" w:hAnsi="Century Gothic"/>
          <w:sz w:val="24"/>
        </w:rPr>
      </w:pPr>
      <w:r w:rsidRPr="00D04DC2">
        <w:rPr>
          <w:rFonts w:ascii="Century Gothic" w:hAnsi="Century Gothic"/>
          <w:sz w:val="24"/>
        </w:rPr>
        <w:tab/>
      </w:r>
      <w:r w:rsidRPr="00D04DC2">
        <w:rPr>
          <w:rFonts w:ascii="Century Gothic" w:hAnsi="Century Gothic"/>
          <w:i/>
          <w:sz w:val="24"/>
        </w:rPr>
        <w:t>Screening</w:t>
      </w:r>
      <w:r w:rsidRPr="00D04DC2">
        <w:rPr>
          <w:rFonts w:ascii="Century Gothic" w:hAnsi="Century Gothic"/>
          <w:sz w:val="24"/>
        </w:rPr>
        <w:t xml:space="preserve"> = Testing for condition in well individuals</w:t>
      </w:r>
    </w:p>
    <w:p w:rsidR="00D04DC2" w:rsidRPr="00D04DC2" w:rsidRDefault="00D04DC2" w:rsidP="00D04DC2">
      <w:pPr>
        <w:spacing w:after="0" w:line="240" w:lineRule="auto"/>
        <w:ind w:left="720"/>
        <w:rPr>
          <w:rFonts w:ascii="Century Gothic" w:hAnsi="Century Gothic"/>
          <w:sz w:val="24"/>
        </w:rPr>
      </w:pPr>
      <w:r w:rsidRPr="00D04DC2">
        <w:rPr>
          <w:rFonts w:ascii="Century Gothic" w:hAnsi="Century Gothic"/>
          <w:i/>
          <w:sz w:val="24"/>
        </w:rPr>
        <w:t>Diagnosis</w:t>
      </w:r>
      <w:r w:rsidRPr="00D04DC2">
        <w:rPr>
          <w:rFonts w:ascii="Century Gothic" w:hAnsi="Century Gothic"/>
          <w:sz w:val="24"/>
        </w:rPr>
        <w:t xml:space="preserve"> = Testing to rule out or confirm a suspected diagnosis because the individual has a sign or symptom</w:t>
      </w:r>
    </w:p>
    <w:p w:rsidR="00D04DC2" w:rsidRPr="00D04DC2" w:rsidRDefault="00D04DC2" w:rsidP="00D04DC2">
      <w:pPr>
        <w:spacing w:after="0" w:line="240" w:lineRule="auto"/>
        <w:rPr>
          <w:rFonts w:ascii="Century Gothic" w:hAnsi="Century Gothic"/>
          <w:sz w:val="24"/>
        </w:rPr>
      </w:pPr>
    </w:p>
    <w:p w:rsidR="00D04DC2" w:rsidRPr="00D04DC2" w:rsidRDefault="00D04DC2" w:rsidP="00D04DC2">
      <w:pPr>
        <w:spacing w:after="0" w:line="240" w:lineRule="auto"/>
        <w:rPr>
          <w:rFonts w:ascii="Century Gothic" w:hAnsi="Century Gothic"/>
          <w:sz w:val="24"/>
        </w:rPr>
      </w:pPr>
      <w:r w:rsidRPr="00D04DC2">
        <w:rPr>
          <w:rFonts w:ascii="Century Gothic" w:hAnsi="Century Gothic"/>
          <w:sz w:val="24"/>
        </w:rPr>
        <w:t>Is there another diagnosis associated with CPT?</w:t>
      </w:r>
    </w:p>
    <w:p w:rsidR="00D04DC2" w:rsidRPr="00D04DC2" w:rsidRDefault="00D04DC2" w:rsidP="00D04DC2">
      <w:pPr>
        <w:spacing w:after="0" w:line="240" w:lineRule="auto"/>
        <w:rPr>
          <w:rFonts w:ascii="Century Gothic" w:hAnsi="Century Gothic"/>
          <w:sz w:val="24"/>
        </w:rPr>
      </w:pPr>
      <w:r w:rsidRPr="00D04DC2">
        <w:rPr>
          <w:rFonts w:ascii="Century Gothic" w:hAnsi="Century Gothic"/>
          <w:sz w:val="24"/>
        </w:rPr>
        <w:tab/>
        <w:t xml:space="preserve">If there is a </w:t>
      </w:r>
      <w:r w:rsidRPr="00D04DC2">
        <w:rPr>
          <w:rFonts w:ascii="Century Gothic" w:hAnsi="Century Gothic"/>
          <w:i/>
          <w:sz w:val="24"/>
        </w:rPr>
        <w:t>diagnosis</w:t>
      </w:r>
      <w:r w:rsidRPr="00D04DC2">
        <w:rPr>
          <w:rFonts w:ascii="Century Gothic" w:hAnsi="Century Gothic"/>
          <w:sz w:val="24"/>
        </w:rPr>
        <w:t xml:space="preserve"> code, do not add a </w:t>
      </w:r>
      <w:r w:rsidRPr="00D04DC2">
        <w:rPr>
          <w:rFonts w:ascii="Century Gothic" w:hAnsi="Century Gothic"/>
          <w:i/>
          <w:sz w:val="24"/>
        </w:rPr>
        <w:t>screening</w:t>
      </w:r>
      <w:r w:rsidRPr="00D04DC2">
        <w:rPr>
          <w:rFonts w:ascii="Century Gothic" w:hAnsi="Century Gothic"/>
          <w:sz w:val="24"/>
        </w:rPr>
        <w:t xml:space="preserve"> code</w:t>
      </w:r>
    </w:p>
    <w:p w:rsidR="00D04DC2" w:rsidRPr="00D04DC2" w:rsidRDefault="00D04DC2" w:rsidP="00D04DC2">
      <w:pPr>
        <w:spacing w:after="0" w:line="240" w:lineRule="auto"/>
        <w:rPr>
          <w:rFonts w:ascii="Century Gothic" w:hAnsi="Century Gothic"/>
          <w:sz w:val="24"/>
        </w:rPr>
      </w:pPr>
      <w:r w:rsidRPr="00D04DC2">
        <w:rPr>
          <w:rFonts w:ascii="Century Gothic" w:hAnsi="Century Gothic"/>
          <w:sz w:val="24"/>
        </w:rPr>
        <w:tab/>
        <w:t xml:space="preserve">Example: Ultrasound for 36-yo G1; use ICD10 O09.512 (AMA), </w:t>
      </w:r>
      <w:r w:rsidRPr="00D04DC2">
        <w:rPr>
          <w:rFonts w:ascii="Century Gothic" w:hAnsi="Century Gothic"/>
          <w:i/>
          <w:sz w:val="24"/>
        </w:rPr>
        <w:t>not</w:t>
      </w:r>
      <w:r w:rsidRPr="00D04DC2">
        <w:rPr>
          <w:rFonts w:ascii="Century Gothic" w:hAnsi="Century Gothic"/>
          <w:sz w:val="24"/>
        </w:rPr>
        <w:t xml:space="preserve"> Z36.3 (routine screening)</w:t>
      </w:r>
    </w:p>
    <w:p w:rsidR="00D04DC2" w:rsidRDefault="00D04DC2" w:rsidP="00D04DC2">
      <w:pPr>
        <w:spacing w:after="0" w:line="240" w:lineRule="auto"/>
        <w:rPr>
          <w:rFonts w:ascii="Century Gothic" w:hAnsi="Century Gothic"/>
          <w:sz w:val="24"/>
        </w:rPr>
      </w:pPr>
    </w:p>
    <w:p w:rsidR="009B2D75" w:rsidRPr="00D04DC2" w:rsidRDefault="009B2D75" w:rsidP="00D04DC2">
      <w:pPr>
        <w:spacing w:after="0" w:line="240" w:lineRule="auto"/>
        <w:rPr>
          <w:rFonts w:ascii="Century Gothic" w:hAnsi="Century Gothic"/>
          <w:sz w:val="24"/>
        </w:rPr>
      </w:pPr>
    </w:p>
    <w:p w:rsidR="00D04DC2" w:rsidRPr="00D04DC2" w:rsidRDefault="00D04DC2" w:rsidP="00D04DC2">
      <w:pPr>
        <w:spacing w:after="0" w:line="240" w:lineRule="auto"/>
        <w:rPr>
          <w:rFonts w:ascii="Century Gothic" w:hAnsi="Century Gothic"/>
          <w:sz w:val="24"/>
        </w:rPr>
      </w:pPr>
    </w:p>
    <w:tbl>
      <w:tblPr>
        <w:tblStyle w:val="TableGrid"/>
        <w:tblW w:w="0" w:type="auto"/>
        <w:tblInd w:w="85" w:type="dxa"/>
        <w:tblLook w:val="04A0" w:firstRow="1" w:lastRow="0" w:firstColumn="1" w:lastColumn="0" w:noHBand="0" w:noVBand="1"/>
      </w:tblPr>
      <w:tblGrid>
        <w:gridCol w:w="1710"/>
        <w:gridCol w:w="2790"/>
        <w:gridCol w:w="4500"/>
      </w:tblGrid>
      <w:tr w:rsidR="00D04DC2" w:rsidRPr="00D04DC2" w:rsidTr="009B2D75">
        <w:tc>
          <w:tcPr>
            <w:tcW w:w="1710" w:type="dxa"/>
          </w:tcPr>
          <w:p w:rsidR="00D04DC2" w:rsidRPr="00D04DC2" w:rsidRDefault="00D04DC2" w:rsidP="00D04DC2">
            <w:pPr>
              <w:jc w:val="center"/>
              <w:rPr>
                <w:rFonts w:ascii="Century Gothic" w:hAnsi="Century Gothic"/>
                <w:b/>
                <w:sz w:val="24"/>
              </w:rPr>
            </w:pPr>
            <w:r w:rsidRPr="00D04DC2">
              <w:rPr>
                <w:rFonts w:ascii="Century Gothic" w:hAnsi="Century Gothic"/>
                <w:b/>
                <w:sz w:val="24"/>
              </w:rPr>
              <w:t>VISIT</w:t>
            </w:r>
          </w:p>
        </w:tc>
        <w:tc>
          <w:tcPr>
            <w:tcW w:w="2790" w:type="dxa"/>
          </w:tcPr>
          <w:p w:rsidR="00D04DC2" w:rsidRPr="00D04DC2" w:rsidRDefault="00D04DC2" w:rsidP="00D04DC2">
            <w:pPr>
              <w:jc w:val="center"/>
              <w:rPr>
                <w:rFonts w:ascii="Century Gothic" w:hAnsi="Century Gothic"/>
                <w:b/>
                <w:sz w:val="24"/>
              </w:rPr>
            </w:pPr>
            <w:r w:rsidRPr="00D04DC2">
              <w:rPr>
                <w:rFonts w:ascii="Century Gothic" w:hAnsi="Century Gothic"/>
                <w:b/>
                <w:sz w:val="24"/>
              </w:rPr>
              <w:t>STUDIES</w:t>
            </w:r>
          </w:p>
        </w:tc>
        <w:tc>
          <w:tcPr>
            <w:tcW w:w="4500" w:type="dxa"/>
          </w:tcPr>
          <w:p w:rsidR="00D04DC2" w:rsidRPr="00D04DC2" w:rsidRDefault="00D04DC2" w:rsidP="00D04DC2">
            <w:pPr>
              <w:jc w:val="center"/>
              <w:rPr>
                <w:rFonts w:ascii="Century Gothic" w:hAnsi="Century Gothic"/>
                <w:b/>
                <w:sz w:val="24"/>
              </w:rPr>
            </w:pPr>
            <w:r w:rsidRPr="00D04DC2">
              <w:rPr>
                <w:rFonts w:ascii="Century Gothic" w:hAnsi="Century Gothic"/>
                <w:b/>
                <w:sz w:val="24"/>
              </w:rPr>
              <w:t>ICD-10</w:t>
            </w:r>
          </w:p>
        </w:tc>
      </w:tr>
      <w:tr w:rsidR="00D04DC2" w:rsidRPr="00D04DC2" w:rsidTr="009B2D75">
        <w:tc>
          <w:tcPr>
            <w:tcW w:w="1710" w:type="dxa"/>
          </w:tcPr>
          <w:p w:rsidR="00D04DC2" w:rsidRPr="00D04DC2" w:rsidRDefault="00D04DC2" w:rsidP="00D04DC2">
            <w:pPr>
              <w:rPr>
                <w:rFonts w:ascii="Century Gothic" w:hAnsi="Century Gothic"/>
                <w:sz w:val="24"/>
              </w:rPr>
            </w:pPr>
            <w:r w:rsidRPr="00D04DC2">
              <w:rPr>
                <w:rFonts w:ascii="Century Gothic" w:hAnsi="Century Gothic"/>
                <w:sz w:val="24"/>
              </w:rPr>
              <w:t>New OB</w:t>
            </w:r>
            <w:r w:rsidR="00BB769D">
              <w:rPr>
                <w:rFonts w:ascii="Century Gothic" w:hAnsi="Century Gothic"/>
                <w:sz w:val="24"/>
              </w:rPr>
              <w:t xml:space="preserve"> Workup</w:t>
            </w:r>
          </w:p>
        </w:tc>
        <w:tc>
          <w:tcPr>
            <w:tcW w:w="2790" w:type="dxa"/>
          </w:tcPr>
          <w:p w:rsidR="00D04DC2" w:rsidRPr="00D04DC2" w:rsidRDefault="009B2D75" w:rsidP="00D04DC2">
            <w:pPr>
              <w:rPr>
                <w:rFonts w:ascii="Century Gothic" w:hAnsi="Century Gothic"/>
                <w:sz w:val="24"/>
              </w:rPr>
            </w:pPr>
            <w:r>
              <w:rPr>
                <w:rFonts w:ascii="Century Gothic" w:hAnsi="Century Gothic"/>
                <w:sz w:val="24"/>
              </w:rPr>
              <w:t xml:space="preserve">OB panel, Urine culture, </w:t>
            </w:r>
            <w:r w:rsidR="00D04DC2" w:rsidRPr="00D04DC2">
              <w:rPr>
                <w:rFonts w:ascii="Century Gothic" w:hAnsi="Century Gothic"/>
                <w:sz w:val="24"/>
              </w:rPr>
              <w:t>GC/CT</w:t>
            </w:r>
          </w:p>
          <w:p w:rsidR="009B2D75" w:rsidRDefault="00262B15" w:rsidP="00D04DC2">
            <w:pPr>
              <w:rPr>
                <w:rFonts w:ascii="Century Gothic" w:hAnsi="Century Gothic"/>
                <w:sz w:val="24"/>
              </w:rPr>
            </w:pPr>
            <w:r>
              <w:rPr>
                <w:rFonts w:ascii="Century Gothic" w:hAnsi="Century Gothic"/>
                <w:sz w:val="24"/>
              </w:rPr>
              <w:t>Pap</w:t>
            </w:r>
          </w:p>
          <w:p w:rsidR="00D04DC2" w:rsidRPr="00D04DC2" w:rsidRDefault="00CB7D78" w:rsidP="00D04DC2">
            <w:pPr>
              <w:rPr>
                <w:rFonts w:ascii="Century Gothic" w:hAnsi="Century Gothic"/>
                <w:sz w:val="24"/>
              </w:rPr>
            </w:pPr>
            <w:r>
              <w:rPr>
                <w:rFonts w:ascii="Century Gothic" w:hAnsi="Century Gothic"/>
                <w:sz w:val="24"/>
              </w:rPr>
              <w:t>HPV</w:t>
            </w:r>
          </w:p>
        </w:tc>
        <w:tc>
          <w:tcPr>
            <w:tcW w:w="4500" w:type="dxa"/>
          </w:tcPr>
          <w:p w:rsidR="00D04DC2" w:rsidRPr="00D04DC2" w:rsidRDefault="00D04DC2" w:rsidP="00D04DC2">
            <w:pPr>
              <w:rPr>
                <w:rFonts w:ascii="Century Gothic" w:hAnsi="Century Gothic"/>
                <w:sz w:val="24"/>
              </w:rPr>
            </w:pPr>
            <w:r w:rsidRPr="00D04DC2">
              <w:rPr>
                <w:rFonts w:ascii="Century Gothic" w:hAnsi="Century Gothic"/>
                <w:sz w:val="24"/>
              </w:rPr>
              <w:t>Z36.89</w:t>
            </w:r>
            <w:r w:rsidR="009B2D75">
              <w:rPr>
                <w:rFonts w:ascii="Century Gothic" w:hAnsi="Century Gothic"/>
                <w:sz w:val="24"/>
              </w:rPr>
              <w:t xml:space="preserve"> Encounter for other specified antenatal screening</w:t>
            </w:r>
          </w:p>
          <w:p w:rsidR="009B2D75" w:rsidRDefault="00D04DC2" w:rsidP="00D04DC2">
            <w:pPr>
              <w:rPr>
                <w:rFonts w:ascii="Century Gothic" w:hAnsi="Century Gothic"/>
                <w:sz w:val="24"/>
              </w:rPr>
            </w:pPr>
            <w:r w:rsidRPr="00D04DC2">
              <w:rPr>
                <w:rFonts w:ascii="Century Gothic" w:hAnsi="Century Gothic"/>
                <w:sz w:val="24"/>
              </w:rPr>
              <w:t>Z12.4</w:t>
            </w:r>
            <w:r w:rsidR="009B2D75">
              <w:rPr>
                <w:rFonts w:ascii="Century Gothic" w:hAnsi="Century Gothic"/>
                <w:sz w:val="24"/>
              </w:rPr>
              <w:t xml:space="preserve"> - Cervical Cancer Screening</w:t>
            </w:r>
          </w:p>
          <w:p w:rsidR="00D04DC2" w:rsidRPr="00D04DC2" w:rsidRDefault="009B2D75" w:rsidP="00D04DC2">
            <w:pPr>
              <w:rPr>
                <w:rFonts w:ascii="Century Gothic" w:hAnsi="Century Gothic"/>
                <w:sz w:val="24"/>
              </w:rPr>
            </w:pPr>
            <w:r>
              <w:rPr>
                <w:rFonts w:ascii="Century Gothic" w:hAnsi="Century Gothic"/>
                <w:sz w:val="24"/>
              </w:rPr>
              <w:t>Z11.51 - Encounter for screening for human papillomavirus (HPV)</w:t>
            </w:r>
          </w:p>
        </w:tc>
      </w:tr>
      <w:tr w:rsidR="00D04DC2" w:rsidRPr="00D04DC2" w:rsidTr="009B2D75">
        <w:tc>
          <w:tcPr>
            <w:tcW w:w="1710" w:type="dxa"/>
          </w:tcPr>
          <w:p w:rsidR="00D04DC2" w:rsidRPr="00D04DC2" w:rsidRDefault="00D04DC2" w:rsidP="00D04DC2">
            <w:pPr>
              <w:rPr>
                <w:rFonts w:ascii="Century Gothic" w:hAnsi="Century Gothic"/>
                <w:sz w:val="24"/>
              </w:rPr>
            </w:pPr>
            <w:r w:rsidRPr="00D04DC2">
              <w:rPr>
                <w:rFonts w:ascii="Century Gothic" w:hAnsi="Century Gothic"/>
                <w:sz w:val="24"/>
              </w:rPr>
              <w:t>Genetics</w:t>
            </w:r>
          </w:p>
        </w:tc>
        <w:tc>
          <w:tcPr>
            <w:tcW w:w="2790" w:type="dxa"/>
          </w:tcPr>
          <w:p w:rsidR="00BB769D" w:rsidRDefault="00D04DC2" w:rsidP="00D04DC2">
            <w:pPr>
              <w:rPr>
                <w:rFonts w:ascii="Century Gothic" w:hAnsi="Century Gothic"/>
                <w:color w:val="FFFFFF" w:themeColor="background1"/>
                <w:sz w:val="24"/>
              </w:rPr>
            </w:pPr>
            <w:r w:rsidRPr="00D04DC2">
              <w:rPr>
                <w:rFonts w:ascii="Century Gothic" w:hAnsi="Century Gothic"/>
                <w:sz w:val="24"/>
              </w:rPr>
              <w:t>NT ultrasound</w:t>
            </w:r>
            <w:r w:rsidR="009B2D75">
              <w:rPr>
                <w:rFonts w:ascii="Century Gothic" w:hAnsi="Century Gothic"/>
                <w:sz w:val="24"/>
              </w:rPr>
              <w:t xml:space="preserve"> </w:t>
            </w:r>
            <w:r w:rsidR="009B2D75" w:rsidRPr="009B2D75">
              <w:rPr>
                <w:rFonts w:ascii="Century Gothic" w:hAnsi="Century Gothic"/>
                <w:color w:val="FFFFFF" w:themeColor="background1"/>
                <w:sz w:val="24"/>
              </w:rPr>
              <w:t>……</w:t>
            </w:r>
          </w:p>
          <w:p w:rsidR="00BB769D" w:rsidRDefault="00BB769D" w:rsidP="00D04DC2">
            <w:pPr>
              <w:rPr>
                <w:rFonts w:ascii="Century Gothic" w:hAnsi="Century Gothic"/>
                <w:color w:val="FFFFFF" w:themeColor="background1"/>
                <w:sz w:val="24"/>
              </w:rPr>
            </w:pPr>
          </w:p>
          <w:p w:rsidR="00D04DC2" w:rsidRPr="00641FD0" w:rsidRDefault="00641FD0" w:rsidP="00D04DC2">
            <w:pPr>
              <w:rPr>
                <w:rFonts w:ascii="Century Gothic" w:hAnsi="Century Gothic"/>
                <w:sz w:val="24"/>
              </w:rPr>
            </w:pPr>
            <w:r w:rsidRPr="00641FD0">
              <w:rPr>
                <w:rFonts w:ascii="Century Gothic" w:hAnsi="Century Gothic"/>
                <w:sz w:val="24"/>
              </w:rPr>
              <w:t>NIPT</w:t>
            </w:r>
            <w:r>
              <w:rPr>
                <w:rFonts w:ascii="Century Gothic" w:hAnsi="Century Gothic"/>
                <w:sz w:val="24"/>
              </w:rPr>
              <w:t xml:space="preserve"> -</w:t>
            </w:r>
            <w:r w:rsidRPr="00641FD0">
              <w:rPr>
                <w:rFonts w:ascii="Century Gothic" w:hAnsi="Century Gothic"/>
                <w:sz w:val="24"/>
              </w:rPr>
              <w:t xml:space="preserve"> </w:t>
            </w:r>
            <w:r>
              <w:rPr>
                <w:rFonts w:ascii="Century Gothic" w:hAnsi="Century Gothic"/>
                <w:sz w:val="24"/>
              </w:rPr>
              <w:t>Low Risk</w:t>
            </w:r>
          </w:p>
          <w:p w:rsidR="00641FD0" w:rsidRDefault="00641FD0" w:rsidP="00D04DC2">
            <w:pPr>
              <w:rPr>
                <w:rFonts w:ascii="Century Gothic" w:hAnsi="Century Gothic"/>
                <w:sz w:val="24"/>
              </w:rPr>
            </w:pPr>
          </w:p>
          <w:p w:rsidR="00641FD0" w:rsidRDefault="00641FD0" w:rsidP="00D04DC2">
            <w:pPr>
              <w:rPr>
                <w:rFonts w:ascii="Century Gothic" w:hAnsi="Century Gothic"/>
                <w:sz w:val="24"/>
              </w:rPr>
            </w:pPr>
            <w:r>
              <w:rPr>
                <w:rFonts w:ascii="Century Gothic" w:hAnsi="Century Gothic"/>
                <w:sz w:val="24"/>
              </w:rPr>
              <w:t xml:space="preserve">NIPT – AMA </w:t>
            </w:r>
            <w:proofErr w:type="spellStart"/>
            <w:r>
              <w:rPr>
                <w:rFonts w:ascii="Century Gothic" w:hAnsi="Century Gothic"/>
                <w:sz w:val="24"/>
              </w:rPr>
              <w:t>Primigravida</w:t>
            </w:r>
            <w:proofErr w:type="spellEnd"/>
          </w:p>
          <w:p w:rsidR="00B65BE8" w:rsidRDefault="00B65BE8" w:rsidP="00B65BE8">
            <w:pPr>
              <w:spacing w:before="240"/>
              <w:rPr>
                <w:rFonts w:ascii="Century Gothic" w:hAnsi="Century Gothic"/>
                <w:sz w:val="24"/>
              </w:rPr>
            </w:pPr>
            <w:r>
              <w:rPr>
                <w:rFonts w:ascii="Century Gothic" w:hAnsi="Century Gothic"/>
                <w:sz w:val="24"/>
              </w:rPr>
              <w:t>NIPT – AMA Multigravida</w:t>
            </w:r>
          </w:p>
          <w:p w:rsidR="00B65BE8" w:rsidRPr="00B65BE8" w:rsidRDefault="00B65BE8" w:rsidP="00B65BE8">
            <w:pPr>
              <w:spacing w:before="240"/>
              <w:rPr>
                <w:rFonts w:ascii="Century Gothic" w:hAnsi="Century Gothic"/>
                <w:sz w:val="2"/>
              </w:rPr>
            </w:pPr>
          </w:p>
          <w:p w:rsidR="00D04DC2" w:rsidRPr="00D04DC2" w:rsidRDefault="00D04DC2" w:rsidP="00B65BE8">
            <w:pPr>
              <w:spacing w:before="240"/>
              <w:rPr>
                <w:rFonts w:ascii="Century Gothic" w:hAnsi="Century Gothic"/>
                <w:sz w:val="24"/>
              </w:rPr>
            </w:pPr>
            <w:proofErr w:type="spellStart"/>
            <w:r w:rsidRPr="00D04DC2">
              <w:rPr>
                <w:rFonts w:ascii="Century Gothic" w:hAnsi="Century Gothic"/>
                <w:sz w:val="24"/>
              </w:rPr>
              <w:t>Seq</w:t>
            </w:r>
            <w:proofErr w:type="spellEnd"/>
            <w:r w:rsidRPr="00D04DC2">
              <w:rPr>
                <w:rFonts w:ascii="Century Gothic" w:hAnsi="Century Gothic"/>
                <w:sz w:val="24"/>
              </w:rPr>
              <w:t xml:space="preserve"> 1 labs</w:t>
            </w:r>
            <w:r w:rsidR="009B2D75">
              <w:rPr>
                <w:rFonts w:ascii="Century Gothic" w:hAnsi="Century Gothic"/>
                <w:sz w:val="24"/>
              </w:rPr>
              <w:t xml:space="preserve"> </w:t>
            </w:r>
            <w:r w:rsidR="009B2D75" w:rsidRPr="009B2D75">
              <w:rPr>
                <w:rFonts w:ascii="Century Gothic" w:hAnsi="Century Gothic"/>
                <w:color w:val="FFFFFF" w:themeColor="background1"/>
                <w:sz w:val="24"/>
              </w:rPr>
              <w:t>………………….</w:t>
            </w:r>
          </w:p>
          <w:p w:rsidR="00D04DC2" w:rsidRPr="00D04DC2" w:rsidRDefault="00262B15" w:rsidP="00D04DC2">
            <w:pPr>
              <w:rPr>
                <w:rFonts w:ascii="Century Gothic" w:hAnsi="Century Gothic"/>
                <w:sz w:val="24"/>
              </w:rPr>
            </w:pPr>
            <w:r>
              <w:rPr>
                <w:rFonts w:ascii="Century Gothic" w:hAnsi="Century Gothic"/>
                <w:sz w:val="24"/>
              </w:rPr>
              <w:t>Screen CF/SMA</w:t>
            </w:r>
          </w:p>
        </w:tc>
        <w:tc>
          <w:tcPr>
            <w:tcW w:w="4500" w:type="dxa"/>
          </w:tcPr>
          <w:p w:rsidR="00BB769D" w:rsidRDefault="00D04DC2" w:rsidP="00D04DC2">
            <w:pPr>
              <w:rPr>
                <w:rFonts w:ascii="Century Gothic" w:hAnsi="Century Gothic"/>
                <w:sz w:val="24"/>
              </w:rPr>
            </w:pPr>
            <w:r w:rsidRPr="00D04DC2">
              <w:rPr>
                <w:rFonts w:ascii="Century Gothic" w:hAnsi="Century Gothic"/>
                <w:sz w:val="24"/>
              </w:rPr>
              <w:t>Z36.82</w:t>
            </w:r>
            <w:r w:rsidR="009B2D75">
              <w:rPr>
                <w:rFonts w:ascii="Century Gothic" w:hAnsi="Century Gothic"/>
                <w:sz w:val="24"/>
              </w:rPr>
              <w:t xml:space="preserve"> - Encounter for nuchal translucency testing</w:t>
            </w:r>
          </w:p>
          <w:p w:rsidR="00BB769D" w:rsidRDefault="00641FD0" w:rsidP="00641FD0">
            <w:pPr>
              <w:spacing w:before="240"/>
              <w:rPr>
                <w:rFonts w:ascii="Century Gothic" w:hAnsi="Century Gothic"/>
                <w:sz w:val="24"/>
              </w:rPr>
            </w:pPr>
            <w:r>
              <w:rPr>
                <w:rFonts w:ascii="Century Gothic" w:hAnsi="Century Gothic"/>
                <w:sz w:val="24"/>
              </w:rPr>
              <w:t>Z36.0 – Encounter for antenatal screening for chromosomal anomalies</w:t>
            </w:r>
          </w:p>
          <w:p w:rsidR="00641FD0" w:rsidRDefault="00B65BE8" w:rsidP="00D04DC2">
            <w:pPr>
              <w:rPr>
                <w:rFonts w:ascii="Century Gothic" w:hAnsi="Century Gothic"/>
                <w:sz w:val="24"/>
              </w:rPr>
            </w:pPr>
            <w:r>
              <w:rPr>
                <w:rFonts w:ascii="Century Gothic" w:hAnsi="Century Gothic"/>
                <w:sz w:val="24"/>
              </w:rPr>
              <w:t xml:space="preserve">O09.511 – AMA (advanced maternal age) </w:t>
            </w:r>
            <w:proofErr w:type="spellStart"/>
            <w:r>
              <w:rPr>
                <w:rFonts w:ascii="Century Gothic" w:hAnsi="Century Gothic"/>
                <w:sz w:val="24"/>
              </w:rPr>
              <w:t>primigravida</w:t>
            </w:r>
            <w:proofErr w:type="spellEnd"/>
            <w:r>
              <w:rPr>
                <w:rFonts w:ascii="Century Gothic" w:hAnsi="Century Gothic"/>
                <w:sz w:val="24"/>
              </w:rPr>
              <w:t xml:space="preserve"> 35+, first trimester</w:t>
            </w:r>
          </w:p>
          <w:p w:rsidR="00641FD0" w:rsidRDefault="00641FD0" w:rsidP="00B65BE8">
            <w:pPr>
              <w:spacing w:after="0"/>
              <w:rPr>
                <w:rFonts w:ascii="Century Gothic" w:hAnsi="Century Gothic"/>
                <w:sz w:val="24"/>
              </w:rPr>
            </w:pPr>
          </w:p>
          <w:p w:rsidR="00B65BE8" w:rsidRPr="00B65BE8" w:rsidRDefault="00B65BE8" w:rsidP="00B65BE8">
            <w:pPr>
              <w:rPr>
                <w:rFonts w:ascii="Century Gothic" w:hAnsi="Century Gothic"/>
                <w:sz w:val="24"/>
              </w:rPr>
            </w:pPr>
            <w:r w:rsidRPr="00B65BE8">
              <w:rPr>
                <w:rFonts w:ascii="Century Gothic" w:hAnsi="Century Gothic"/>
                <w:sz w:val="24"/>
              </w:rPr>
              <w:t xml:space="preserve">O09.511 – AMA </w:t>
            </w:r>
            <w:r>
              <w:rPr>
                <w:rFonts w:ascii="Century Gothic" w:hAnsi="Century Gothic"/>
                <w:sz w:val="24"/>
              </w:rPr>
              <w:t>(advanced maternal age) multi</w:t>
            </w:r>
            <w:r w:rsidRPr="00B65BE8">
              <w:rPr>
                <w:rFonts w:ascii="Century Gothic" w:hAnsi="Century Gothic"/>
                <w:sz w:val="24"/>
              </w:rPr>
              <w:t>gravida 35+, first trimester</w:t>
            </w:r>
          </w:p>
          <w:p w:rsidR="00D04DC2" w:rsidRPr="00D04DC2" w:rsidRDefault="00D04DC2" w:rsidP="00D04DC2">
            <w:pPr>
              <w:rPr>
                <w:rFonts w:ascii="Century Gothic" w:hAnsi="Century Gothic"/>
                <w:sz w:val="24"/>
              </w:rPr>
            </w:pPr>
            <w:r w:rsidRPr="00D04DC2">
              <w:rPr>
                <w:rFonts w:ascii="Century Gothic" w:hAnsi="Century Gothic"/>
                <w:sz w:val="24"/>
              </w:rPr>
              <w:t>Z36.89</w:t>
            </w:r>
            <w:r w:rsidR="009B2D75">
              <w:rPr>
                <w:rFonts w:ascii="Century Gothic" w:hAnsi="Century Gothic"/>
                <w:sz w:val="24"/>
              </w:rPr>
              <w:t xml:space="preserve"> - Screening for pregnancy-associated plasma protein A</w:t>
            </w:r>
          </w:p>
          <w:p w:rsidR="00D04DC2" w:rsidRPr="00D04DC2" w:rsidRDefault="00D04DC2" w:rsidP="00D04DC2">
            <w:pPr>
              <w:rPr>
                <w:rFonts w:ascii="Century Gothic" w:hAnsi="Century Gothic"/>
                <w:sz w:val="24"/>
              </w:rPr>
            </w:pPr>
            <w:r w:rsidRPr="00D04DC2">
              <w:rPr>
                <w:rFonts w:ascii="Century Gothic" w:hAnsi="Century Gothic"/>
                <w:sz w:val="24"/>
              </w:rPr>
              <w:t>Z31.430</w:t>
            </w:r>
            <w:r w:rsidR="009B2D75">
              <w:rPr>
                <w:rFonts w:ascii="Century Gothic" w:hAnsi="Century Gothic"/>
                <w:sz w:val="24"/>
              </w:rPr>
              <w:t xml:space="preserve"> - Encounter of female for testing for genetic disease carrier status for procreative management</w:t>
            </w:r>
          </w:p>
        </w:tc>
      </w:tr>
      <w:tr w:rsidR="00D04DC2" w:rsidRPr="00D04DC2" w:rsidTr="009B2D75">
        <w:tc>
          <w:tcPr>
            <w:tcW w:w="1710" w:type="dxa"/>
          </w:tcPr>
          <w:p w:rsidR="00D04DC2" w:rsidRPr="00D04DC2" w:rsidRDefault="00CB7D78" w:rsidP="00D04DC2">
            <w:pPr>
              <w:rPr>
                <w:rFonts w:ascii="Century Gothic" w:hAnsi="Century Gothic"/>
                <w:sz w:val="24"/>
              </w:rPr>
            </w:pPr>
            <w:r>
              <w:rPr>
                <w:rFonts w:ascii="Century Gothic" w:hAnsi="Century Gothic"/>
                <w:sz w:val="24"/>
              </w:rPr>
              <w:t>Anatomy Ultrasound</w:t>
            </w:r>
          </w:p>
        </w:tc>
        <w:tc>
          <w:tcPr>
            <w:tcW w:w="2790" w:type="dxa"/>
          </w:tcPr>
          <w:p w:rsidR="009B2D75" w:rsidRDefault="009B2D75" w:rsidP="00D04DC2">
            <w:pPr>
              <w:rPr>
                <w:rFonts w:ascii="Century Gothic" w:hAnsi="Century Gothic"/>
                <w:sz w:val="24"/>
              </w:rPr>
            </w:pPr>
            <w:r>
              <w:rPr>
                <w:rFonts w:ascii="Century Gothic" w:hAnsi="Century Gothic"/>
                <w:sz w:val="24"/>
              </w:rPr>
              <w:t>Routine anatomy</w:t>
            </w:r>
            <w:r w:rsidRPr="009B2D75">
              <w:rPr>
                <w:rFonts w:ascii="Century Gothic" w:hAnsi="Century Gothic"/>
                <w:color w:val="FFFFFF" w:themeColor="background1"/>
                <w:sz w:val="24"/>
              </w:rPr>
              <w:t>………</w:t>
            </w:r>
          </w:p>
          <w:p w:rsidR="00D04DC2" w:rsidRPr="00D04DC2" w:rsidRDefault="00D04DC2" w:rsidP="00D04DC2">
            <w:pPr>
              <w:rPr>
                <w:rFonts w:ascii="Century Gothic" w:hAnsi="Century Gothic"/>
                <w:sz w:val="24"/>
              </w:rPr>
            </w:pPr>
            <w:r w:rsidRPr="00D04DC2">
              <w:rPr>
                <w:rFonts w:ascii="Century Gothic" w:hAnsi="Century Gothic"/>
                <w:sz w:val="24"/>
              </w:rPr>
              <w:t>Follow-up suboptimal images</w:t>
            </w:r>
          </w:p>
        </w:tc>
        <w:tc>
          <w:tcPr>
            <w:tcW w:w="4500" w:type="dxa"/>
          </w:tcPr>
          <w:p w:rsidR="009B2D75" w:rsidRDefault="009B2D75" w:rsidP="00D04DC2">
            <w:pPr>
              <w:rPr>
                <w:rFonts w:ascii="Century Gothic" w:hAnsi="Century Gothic"/>
                <w:sz w:val="24"/>
              </w:rPr>
            </w:pPr>
            <w:r>
              <w:rPr>
                <w:rFonts w:ascii="Century Gothic" w:hAnsi="Century Gothic"/>
                <w:sz w:val="24"/>
              </w:rPr>
              <w:t>Z36.3 Screening, antenatal, for malformation by ultrasound</w:t>
            </w:r>
          </w:p>
          <w:p w:rsidR="00D04DC2" w:rsidRPr="00D04DC2" w:rsidRDefault="00D04DC2" w:rsidP="00D04DC2">
            <w:pPr>
              <w:rPr>
                <w:rFonts w:ascii="Century Gothic" w:hAnsi="Century Gothic"/>
                <w:sz w:val="24"/>
              </w:rPr>
            </w:pPr>
            <w:r w:rsidRPr="00D04DC2">
              <w:rPr>
                <w:rFonts w:ascii="Century Gothic" w:hAnsi="Century Gothic"/>
                <w:sz w:val="24"/>
              </w:rPr>
              <w:t>Z36.2</w:t>
            </w:r>
            <w:r w:rsidR="009B2D75">
              <w:rPr>
                <w:rFonts w:ascii="Century Gothic" w:hAnsi="Century Gothic"/>
                <w:sz w:val="24"/>
              </w:rPr>
              <w:t xml:space="preserve"> - Encounter for follow-up ultrasound of fetal anatomy</w:t>
            </w:r>
          </w:p>
        </w:tc>
      </w:tr>
      <w:tr w:rsidR="00D04DC2" w:rsidRPr="00D04DC2" w:rsidTr="009B2D75">
        <w:tc>
          <w:tcPr>
            <w:tcW w:w="1710" w:type="dxa"/>
          </w:tcPr>
          <w:p w:rsidR="00D04DC2" w:rsidRPr="00D04DC2" w:rsidRDefault="00D04DC2" w:rsidP="00D04DC2">
            <w:pPr>
              <w:rPr>
                <w:rFonts w:ascii="Century Gothic" w:hAnsi="Century Gothic"/>
                <w:sz w:val="24"/>
              </w:rPr>
            </w:pPr>
            <w:r w:rsidRPr="00D04DC2">
              <w:rPr>
                <w:rFonts w:ascii="Century Gothic" w:hAnsi="Century Gothic"/>
                <w:sz w:val="24"/>
              </w:rPr>
              <w:t>28 weeks</w:t>
            </w:r>
          </w:p>
        </w:tc>
        <w:tc>
          <w:tcPr>
            <w:tcW w:w="2790" w:type="dxa"/>
          </w:tcPr>
          <w:p w:rsidR="00D04DC2" w:rsidRDefault="009B2D75" w:rsidP="00D04DC2">
            <w:pPr>
              <w:rPr>
                <w:rFonts w:ascii="Century Gothic" w:hAnsi="Century Gothic"/>
                <w:sz w:val="24"/>
              </w:rPr>
            </w:pPr>
            <w:r>
              <w:rPr>
                <w:rFonts w:ascii="Century Gothic" w:hAnsi="Century Gothic"/>
                <w:sz w:val="24"/>
              </w:rPr>
              <w:t xml:space="preserve">1 hour GTT, RPR, </w:t>
            </w:r>
            <w:r w:rsidR="00262B15">
              <w:rPr>
                <w:rFonts w:ascii="Century Gothic" w:hAnsi="Century Gothic"/>
                <w:sz w:val="24"/>
              </w:rPr>
              <w:t>ABC</w:t>
            </w:r>
          </w:p>
          <w:p w:rsidR="00BF645D" w:rsidRPr="00BF645D" w:rsidRDefault="00BF645D" w:rsidP="00D04DC2">
            <w:pPr>
              <w:rPr>
                <w:rFonts w:ascii="Century Gothic" w:hAnsi="Century Gothic"/>
                <w:sz w:val="8"/>
              </w:rPr>
            </w:pPr>
          </w:p>
          <w:p w:rsidR="00BF645D" w:rsidRPr="00D04DC2" w:rsidRDefault="00BF645D" w:rsidP="00D04DC2">
            <w:pPr>
              <w:rPr>
                <w:rFonts w:ascii="Century Gothic" w:hAnsi="Century Gothic"/>
                <w:sz w:val="24"/>
              </w:rPr>
            </w:pPr>
            <w:r>
              <w:rPr>
                <w:rFonts w:ascii="Century Gothic" w:hAnsi="Century Gothic"/>
                <w:sz w:val="24"/>
              </w:rPr>
              <w:t>Antibody Screening (RH Negative status only)</w:t>
            </w:r>
          </w:p>
        </w:tc>
        <w:tc>
          <w:tcPr>
            <w:tcW w:w="4500" w:type="dxa"/>
          </w:tcPr>
          <w:p w:rsidR="00D04DC2" w:rsidRDefault="00D04DC2" w:rsidP="00D04DC2">
            <w:pPr>
              <w:rPr>
                <w:rFonts w:ascii="Century Gothic" w:hAnsi="Century Gothic"/>
                <w:sz w:val="24"/>
              </w:rPr>
            </w:pPr>
            <w:r w:rsidRPr="00D04DC2">
              <w:rPr>
                <w:rFonts w:ascii="Century Gothic" w:hAnsi="Century Gothic"/>
                <w:sz w:val="24"/>
              </w:rPr>
              <w:t>Z36.89</w:t>
            </w:r>
            <w:r w:rsidR="009B2D75">
              <w:rPr>
                <w:rFonts w:ascii="Century Gothic" w:hAnsi="Century Gothic"/>
                <w:sz w:val="24"/>
              </w:rPr>
              <w:t xml:space="preserve"> - Encounter for other specified antenatal screening</w:t>
            </w:r>
          </w:p>
          <w:p w:rsidR="00BF645D" w:rsidRPr="00D04DC2" w:rsidRDefault="00BF645D" w:rsidP="00D04DC2">
            <w:pPr>
              <w:rPr>
                <w:rFonts w:ascii="Century Gothic" w:hAnsi="Century Gothic"/>
                <w:sz w:val="24"/>
              </w:rPr>
            </w:pPr>
            <w:r>
              <w:rPr>
                <w:rFonts w:ascii="Century Gothic" w:hAnsi="Century Gothic"/>
                <w:sz w:val="24"/>
              </w:rPr>
              <w:t>Z67.91 - Rh negative status during pregnancy in third trimester</w:t>
            </w:r>
          </w:p>
        </w:tc>
      </w:tr>
      <w:tr w:rsidR="00D04DC2" w:rsidRPr="00D04DC2" w:rsidTr="009B2D75">
        <w:tc>
          <w:tcPr>
            <w:tcW w:w="1710" w:type="dxa"/>
          </w:tcPr>
          <w:p w:rsidR="00D04DC2" w:rsidRPr="00D04DC2" w:rsidRDefault="00262B15" w:rsidP="00D04DC2">
            <w:pPr>
              <w:rPr>
                <w:rFonts w:ascii="Century Gothic" w:hAnsi="Century Gothic"/>
                <w:sz w:val="24"/>
              </w:rPr>
            </w:pPr>
            <w:r>
              <w:rPr>
                <w:rFonts w:ascii="Century Gothic" w:hAnsi="Century Gothic"/>
                <w:sz w:val="24"/>
              </w:rPr>
              <w:t>36</w:t>
            </w:r>
            <w:r w:rsidR="00D04DC2" w:rsidRPr="00D04DC2">
              <w:rPr>
                <w:rFonts w:ascii="Century Gothic" w:hAnsi="Century Gothic"/>
                <w:sz w:val="24"/>
              </w:rPr>
              <w:t xml:space="preserve"> weeks</w:t>
            </w:r>
          </w:p>
        </w:tc>
        <w:tc>
          <w:tcPr>
            <w:tcW w:w="2790" w:type="dxa"/>
          </w:tcPr>
          <w:p w:rsidR="00D04DC2" w:rsidRPr="00D04DC2" w:rsidRDefault="00262B15" w:rsidP="00D04DC2">
            <w:pPr>
              <w:rPr>
                <w:rFonts w:ascii="Century Gothic" w:hAnsi="Century Gothic"/>
                <w:sz w:val="24"/>
              </w:rPr>
            </w:pPr>
            <w:r>
              <w:rPr>
                <w:rFonts w:ascii="Century Gothic" w:hAnsi="Century Gothic"/>
                <w:sz w:val="24"/>
              </w:rPr>
              <w:t>GBS culture</w:t>
            </w:r>
          </w:p>
        </w:tc>
        <w:tc>
          <w:tcPr>
            <w:tcW w:w="4500" w:type="dxa"/>
          </w:tcPr>
          <w:p w:rsidR="00D04DC2" w:rsidRPr="00D04DC2" w:rsidRDefault="00D04DC2" w:rsidP="00D04DC2">
            <w:pPr>
              <w:rPr>
                <w:rFonts w:ascii="Century Gothic" w:hAnsi="Century Gothic"/>
                <w:sz w:val="24"/>
              </w:rPr>
            </w:pPr>
            <w:r w:rsidRPr="00D04DC2">
              <w:rPr>
                <w:rFonts w:ascii="Century Gothic" w:hAnsi="Century Gothic"/>
                <w:sz w:val="24"/>
              </w:rPr>
              <w:t>Z36.85</w:t>
            </w:r>
            <w:r w:rsidR="009B2D75">
              <w:rPr>
                <w:rFonts w:ascii="Century Gothic" w:hAnsi="Century Gothic"/>
                <w:sz w:val="24"/>
              </w:rPr>
              <w:t xml:space="preserve"> - Encounter for antenatal screening for streptococcus B</w:t>
            </w:r>
          </w:p>
        </w:tc>
      </w:tr>
      <w:tr w:rsidR="00D04DC2" w:rsidRPr="00D04DC2" w:rsidTr="009B2D75">
        <w:tc>
          <w:tcPr>
            <w:tcW w:w="1710" w:type="dxa"/>
          </w:tcPr>
          <w:p w:rsidR="00D04DC2" w:rsidRPr="00D04DC2" w:rsidRDefault="00D04DC2" w:rsidP="00D04DC2">
            <w:pPr>
              <w:rPr>
                <w:rFonts w:ascii="Century Gothic" w:hAnsi="Century Gothic"/>
                <w:sz w:val="24"/>
              </w:rPr>
            </w:pPr>
            <w:r w:rsidRPr="00D04DC2">
              <w:rPr>
                <w:rFonts w:ascii="Century Gothic" w:hAnsi="Century Gothic"/>
                <w:sz w:val="24"/>
              </w:rPr>
              <w:t>Other</w:t>
            </w:r>
          </w:p>
        </w:tc>
        <w:tc>
          <w:tcPr>
            <w:tcW w:w="2790" w:type="dxa"/>
          </w:tcPr>
          <w:p w:rsidR="00D04DC2" w:rsidRPr="00D04DC2" w:rsidRDefault="00D04DC2" w:rsidP="00D04DC2">
            <w:pPr>
              <w:rPr>
                <w:rFonts w:ascii="Century Gothic" w:hAnsi="Century Gothic"/>
                <w:sz w:val="24"/>
              </w:rPr>
            </w:pPr>
            <w:r w:rsidRPr="00D04DC2">
              <w:rPr>
                <w:rFonts w:ascii="Century Gothic" w:hAnsi="Century Gothic"/>
                <w:sz w:val="24"/>
              </w:rPr>
              <w:t>Influenza vaccine</w:t>
            </w:r>
          </w:p>
          <w:p w:rsidR="00D04DC2" w:rsidRPr="00D04DC2" w:rsidRDefault="00262B15" w:rsidP="00D04DC2">
            <w:pPr>
              <w:rPr>
                <w:rFonts w:ascii="Century Gothic" w:hAnsi="Century Gothic"/>
                <w:sz w:val="24"/>
              </w:rPr>
            </w:pPr>
            <w:r>
              <w:rPr>
                <w:rFonts w:ascii="Century Gothic" w:hAnsi="Century Gothic"/>
                <w:sz w:val="24"/>
              </w:rPr>
              <w:t>Tdap vaccine</w:t>
            </w:r>
          </w:p>
        </w:tc>
        <w:tc>
          <w:tcPr>
            <w:tcW w:w="4500" w:type="dxa"/>
          </w:tcPr>
          <w:p w:rsidR="00D04DC2" w:rsidRPr="00D04DC2" w:rsidRDefault="00D04DC2" w:rsidP="00D04DC2">
            <w:pPr>
              <w:rPr>
                <w:rFonts w:ascii="Century Gothic" w:hAnsi="Century Gothic"/>
                <w:sz w:val="24"/>
              </w:rPr>
            </w:pPr>
            <w:r w:rsidRPr="00D04DC2">
              <w:rPr>
                <w:rFonts w:ascii="Century Gothic" w:hAnsi="Century Gothic"/>
                <w:sz w:val="24"/>
              </w:rPr>
              <w:t>Z23</w:t>
            </w:r>
            <w:r w:rsidR="009B2D75">
              <w:rPr>
                <w:rFonts w:ascii="Century Gothic" w:hAnsi="Century Gothic"/>
                <w:sz w:val="24"/>
              </w:rPr>
              <w:t xml:space="preserve"> - Need for vaccination</w:t>
            </w:r>
          </w:p>
          <w:p w:rsidR="00D04DC2" w:rsidRPr="00D04DC2" w:rsidRDefault="00D04DC2" w:rsidP="00D04DC2">
            <w:pPr>
              <w:rPr>
                <w:rFonts w:ascii="Century Gothic" w:hAnsi="Century Gothic"/>
                <w:sz w:val="24"/>
              </w:rPr>
            </w:pPr>
            <w:r w:rsidRPr="00D04DC2">
              <w:rPr>
                <w:rFonts w:ascii="Century Gothic" w:hAnsi="Century Gothic"/>
                <w:sz w:val="24"/>
              </w:rPr>
              <w:t>Z23</w:t>
            </w:r>
            <w:r w:rsidR="009B2D75">
              <w:rPr>
                <w:rFonts w:ascii="Century Gothic" w:hAnsi="Century Gothic"/>
                <w:sz w:val="24"/>
              </w:rPr>
              <w:t xml:space="preserve"> - Need for vaccination</w:t>
            </w:r>
          </w:p>
        </w:tc>
      </w:tr>
    </w:tbl>
    <w:p w:rsidR="00262B15" w:rsidRDefault="00262B15" w:rsidP="00262B15"/>
    <w:p w:rsidR="00262B15" w:rsidRPr="009B2D75" w:rsidRDefault="00262B15" w:rsidP="00262B15">
      <w:pPr>
        <w:rPr>
          <w:rFonts w:ascii="Century Gothic" w:hAnsi="Century Gothic"/>
          <w:sz w:val="24"/>
        </w:rPr>
      </w:pPr>
      <w:r>
        <w:br w:type="page"/>
      </w:r>
    </w:p>
    <w:p w:rsidR="005A7654" w:rsidRPr="005A7654" w:rsidRDefault="005A7654" w:rsidP="00262B15">
      <w:r w:rsidRPr="005A7654">
        <w:t>COVID-19 Throat swab collection</w:t>
      </w:r>
    </w:p>
    <w:p w:rsidR="005A7654" w:rsidRPr="005A7654" w:rsidRDefault="005A7654" w:rsidP="005A7654">
      <w:pPr>
        <w:spacing w:after="160" w:line="259" w:lineRule="auto"/>
        <w:rPr>
          <w:rFonts w:ascii="Calibri" w:eastAsia="Calibri" w:hAnsi="Calibri" w:cs="Times New Roman"/>
        </w:rPr>
      </w:pPr>
      <w:r w:rsidRPr="005A7654">
        <w:rPr>
          <w:rFonts w:ascii="Calibri" w:eastAsia="Calibri" w:hAnsi="Calibri" w:cs="Times New Roman"/>
          <w:noProof/>
        </w:rPr>
        <w:drawing>
          <wp:inline distT="0" distB="0" distL="0" distR="0" wp14:anchorId="3E6C938D" wp14:editId="66654F2D">
            <wp:extent cx="5915851" cy="3219899"/>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15851" cy="3219899"/>
                    </a:xfrm>
                    <a:prstGeom prst="rect">
                      <a:avLst/>
                    </a:prstGeom>
                  </pic:spPr>
                </pic:pic>
              </a:graphicData>
            </a:graphic>
          </wp:inline>
        </w:drawing>
      </w:r>
    </w:p>
    <w:p w:rsidR="005A7654" w:rsidRPr="005A7654" w:rsidRDefault="005A7654" w:rsidP="005A7654">
      <w:pPr>
        <w:spacing w:after="160" w:line="259" w:lineRule="auto"/>
        <w:rPr>
          <w:rFonts w:ascii="Calibri" w:eastAsia="Calibri" w:hAnsi="Calibri" w:cs="Times New Roman"/>
        </w:rPr>
      </w:pPr>
    </w:p>
    <w:p w:rsidR="005A7654" w:rsidRPr="005A7654" w:rsidRDefault="005A7654" w:rsidP="005A7654">
      <w:pPr>
        <w:spacing w:after="160" w:line="259" w:lineRule="auto"/>
        <w:rPr>
          <w:rFonts w:ascii="Calibri" w:eastAsia="Calibri" w:hAnsi="Calibri" w:cs="Times New Roman"/>
        </w:rPr>
      </w:pPr>
    </w:p>
    <w:p w:rsidR="005A7654" w:rsidRPr="005A7654" w:rsidRDefault="005A7654" w:rsidP="005A7654">
      <w:pPr>
        <w:spacing w:after="160" w:line="259" w:lineRule="auto"/>
        <w:rPr>
          <w:rFonts w:ascii="Calibri" w:eastAsia="Calibri" w:hAnsi="Calibri" w:cs="Times New Roman"/>
        </w:rPr>
      </w:pPr>
      <w:r w:rsidRPr="005A7654">
        <w:rPr>
          <w:rFonts w:ascii="Calibri" w:eastAsia="Calibri" w:hAnsi="Calibri" w:cs="Times New Roman"/>
          <w:noProof/>
        </w:rPr>
        <w:drawing>
          <wp:inline distT="0" distB="0" distL="0" distR="0" wp14:anchorId="579B7213" wp14:editId="01741EFE">
            <wp:extent cx="4924297" cy="2800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47854" cy="2813747"/>
                    </a:xfrm>
                    <a:prstGeom prst="rect">
                      <a:avLst/>
                    </a:prstGeom>
                  </pic:spPr>
                </pic:pic>
              </a:graphicData>
            </a:graphic>
          </wp:inline>
        </w:drawing>
      </w:r>
    </w:p>
    <w:p w:rsidR="005A7654" w:rsidRPr="005A7654" w:rsidRDefault="005A7654" w:rsidP="005A7654">
      <w:pPr>
        <w:spacing w:after="160" w:line="259" w:lineRule="auto"/>
        <w:rPr>
          <w:rFonts w:ascii="Calibri" w:eastAsia="Calibri" w:hAnsi="Calibri" w:cs="Times New Roman"/>
        </w:rPr>
      </w:pPr>
      <w:r w:rsidRPr="005A7654">
        <w:rPr>
          <w:rFonts w:ascii="Calibri" w:eastAsia="Calibri" w:hAnsi="Calibri" w:cs="Times New Roman"/>
          <w:noProof/>
        </w:rPr>
        <w:drawing>
          <wp:inline distT="0" distB="0" distL="0" distR="0" wp14:anchorId="5ED5B2D0" wp14:editId="4739CCC6">
            <wp:extent cx="5381625" cy="348742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81625" cy="3487420"/>
                    </a:xfrm>
                    <a:prstGeom prst="rect">
                      <a:avLst/>
                    </a:prstGeom>
                  </pic:spPr>
                </pic:pic>
              </a:graphicData>
            </a:graphic>
          </wp:inline>
        </w:drawing>
      </w:r>
    </w:p>
    <w:p w:rsidR="005A7654" w:rsidRPr="005A7654" w:rsidRDefault="005A7654" w:rsidP="005A7654">
      <w:pPr>
        <w:spacing w:after="160" w:line="259" w:lineRule="auto"/>
        <w:rPr>
          <w:rFonts w:ascii="Calibri" w:eastAsia="Calibri" w:hAnsi="Calibri" w:cs="Times New Roman"/>
        </w:rPr>
      </w:pPr>
    </w:p>
    <w:p w:rsidR="005A7654" w:rsidRPr="005A7654" w:rsidRDefault="005A7654" w:rsidP="005A7654">
      <w:pPr>
        <w:spacing w:after="160" w:line="259" w:lineRule="auto"/>
        <w:rPr>
          <w:rFonts w:ascii="Calibri" w:eastAsia="Calibri" w:hAnsi="Calibri" w:cs="Times New Roman"/>
          <w:b/>
          <w:i/>
          <w:sz w:val="24"/>
          <w:szCs w:val="24"/>
          <w:u w:val="single"/>
        </w:rPr>
      </w:pPr>
      <w:r w:rsidRPr="005A7654">
        <w:rPr>
          <w:rFonts w:ascii="Calibri" w:eastAsia="Calibri" w:hAnsi="Calibri" w:cs="Times New Roman"/>
          <w:b/>
          <w:i/>
          <w:sz w:val="24"/>
          <w:szCs w:val="24"/>
          <w:u w:val="single"/>
        </w:rPr>
        <w:t xml:space="preserve">Refrigerate swab after collection if not taking directly to the lab. </w:t>
      </w:r>
    </w:p>
    <w:p w:rsidR="005A7654" w:rsidRPr="005A7654" w:rsidRDefault="005A7654" w:rsidP="005A7654">
      <w:pPr>
        <w:spacing w:after="160" w:line="259" w:lineRule="auto"/>
        <w:rPr>
          <w:rFonts w:ascii="Calibri" w:eastAsia="Calibri" w:hAnsi="Calibri" w:cs="Times New Roman"/>
        </w:rPr>
      </w:pPr>
    </w:p>
    <w:p w:rsidR="005A7654" w:rsidRPr="005A7654" w:rsidRDefault="005A7654" w:rsidP="005A7654">
      <w:pPr>
        <w:spacing w:after="160" w:line="259" w:lineRule="auto"/>
        <w:rPr>
          <w:rFonts w:ascii="Calibri" w:eastAsia="Calibri" w:hAnsi="Calibri" w:cs="Times New Roman"/>
        </w:rPr>
      </w:pPr>
    </w:p>
    <w:p w:rsidR="005A7654" w:rsidRPr="005A7654" w:rsidRDefault="005A7654" w:rsidP="005A7654">
      <w:pPr>
        <w:spacing w:after="160" w:line="259" w:lineRule="auto"/>
        <w:rPr>
          <w:rFonts w:ascii="Calibri" w:eastAsia="Calibri" w:hAnsi="Calibri" w:cs="Times New Roman"/>
        </w:rPr>
      </w:pPr>
    </w:p>
    <w:p w:rsidR="00FA06BD" w:rsidRPr="00FA06BD" w:rsidRDefault="005A7654" w:rsidP="00FA06BD">
      <w:pPr>
        <w:spacing w:after="160" w:line="259" w:lineRule="auto"/>
        <w:rPr>
          <w:rFonts w:ascii="Century Gothic" w:eastAsia="Times New Roman" w:hAnsi="Century Gothic" w:cstheme="majorBidi"/>
          <w:color w:val="2E74B5" w:themeColor="accent1" w:themeShade="BF"/>
          <w:sz w:val="26"/>
          <w:szCs w:val="26"/>
        </w:rPr>
      </w:pPr>
      <w:r>
        <w:rPr>
          <w:rFonts w:ascii="Century Gothic" w:eastAsia="Times New Roman" w:hAnsi="Century Gothic" w:cstheme="majorBidi"/>
          <w:color w:val="2E74B5" w:themeColor="accent1" w:themeShade="BF"/>
          <w:sz w:val="26"/>
          <w:szCs w:val="26"/>
        </w:rPr>
        <w:br w:type="page"/>
      </w:r>
    </w:p>
    <w:p w:rsidR="00606AA0" w:rsidRDefault="00606AA0" w:rsidP="009B2D75">
      <w:pPr>
        <w:pStyle w:val="Heading2"/>
      </w:pPr>
      <w:r>
        <w:t>Instrument Sterilization</w:t>
      </w:r>
    </w:p>
    <w:p w:rsidR="00FA06BD" w:rsidRDefault="00FA06BD" w:rsidP="00FA06BD">
      <w:r>
        <w:rPr>
          <w:noProof/>
        </w:rPr>
        <w:drawing>
          <wp:inline distT="0" distB="0" distL="0" distR="0" wp14:anchorId="279715C5" wp14:editId="6A2AEBB9">
            <wp:extent cx="4238625" cy="29741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15">
                      <a:extLst>
                        <a:ext uri="{28A0092B-C50C-407E-A947-70E740481C1C}">
                          <a14:useLocalDpi xmlns:a14="http://schemas.microsoft.com/office/drawing/2010/main" val="0"/>
                        </a:ext>
                      </a:extLst>
                    </a:blip>
                    <a:stretch>
                      <a:fillRect/>
                    </a:stretch>
                  </pic:blipFill>
                  <pic:spPr>
                    <a:xfrm>
                      <a:off x="0" y="0"/>
                      <a:ext cx="4306225" cy="3021580"/>
                    </a:xfrm>
                    <a:prstGeom prst="rect">
                      <a:avLst/>
                    </a:prstGeom>
                  </pic:spPr>
                </pic:pic>
              </a:graphicData>
            </a:graphic>
          </wp:inline>
        </w:drawing>
      </w:r>
    </w:p>
    <w:p w:rsidR="00FA06BD" w:rsidRDefault="00FA06BD" w:rsidP="00FA06BD">
      <w:r>
        <w:rPr>
          <w:noProof/>
        </w:rPr>
        <w:drawing>
          <wp:inline distT="0" distB="0" distL="0" distR="0" wp14:anchorId="0BA20B27" wp14:editId="62927CB5">
            <wp:extent cx="5162550" cy="384976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16">
                      <a:extLst>
                        <a:ext uri="{28A0092B-C50C-407E-A947-70E740481C1C}">
                          <a14:useLocalDpi xmlns:a14="http://schemas.microsoft.com/office/drawing/2010/main" val="0"/>
                        </a:ext>
                      </a:extLst>
                    </a:blip>
                    <a:stretch>
                      <a:fillRect/>
                    </a:stretch>
                  </pic:blipFill>
                  <pic:spPr>
                    <a:xfrm>
                      <a:off x="0" y="0"/>
                      <a:ext cx="5208503" cy="3884032"/>
                    </a:xfrm>
                    <a:prstGeom prst="rect">
                      <a:avLst/>
                    </a:prstGeom>
                  </pic:spPr>
                </pic:pic>
              </a:graphicData>
            </a:graphic>
          </wp:inline>
        </w:drawing>
      </w:r>
    </w:p>
    <w:p w:rsidR="00FA06BD" w:rsidRDefault="00FA06BD" w:rsidP="00FA06BD">
      <w:r>
        <w:rPr>
          <w:noProof/>
        </w:rPr>
        <w:drawing>
          <wp:inline distT="0" distB="0" distL="0" distR="0" wp14:anchorId="024B39B7" wp14:editId="1AF1D782">
            <wp:extent cx="6315710" cy="2420132"/>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rotWithShape="1">
                    <a:blip r:embed="rId17">
                      <a:extLst>
                        <a:ext uri="{28A0092B-C50C-407E-A947-70E740481C1C}">
                          <a14:useLocalDpi xmlns:a14="http://schemas.microsoft.com/office/drawing/2010/main" val="0"/>
                        </a:ext>
                      </a:extLst>
                    </a:blip>
                    <a:srcRect l="1" t="-1115" r="15059" b="-1"/>
                    <a:stretch/>
                  </pic:blipFill>
                  <pic:spPr bwMode="auto">
                    <a:xfrm>
                      <a:off x="0" y="0"/>
                      <a:ext cx="6470522" cy="2479455"/>
                    </a:xfrm>
                    <a:prstGeom prst="rect">
                      <a:avLst/>
                    </a:prstGeom>
                    <a:ln>
                      <a:noFill/>
                    </a:ln>
                    <a:extLst>
                      <a:ext uri="{53640926-AAD7-44D8-BBD7-CCE9431645EC}">
                        <a14:shadowObscured xmlns:a14="http://schemas.microsoft.com/office/drawing/2010/main"/>
                      </a:ext>
                    </a:extLst>
                  </pic:spPr>
                </pic:pic>
              </a:graphicData>
            </a:graphic>
          </wp:inline>
        </w:drawing>
      </w:r>
    </w:p>
    <w:p w:rsidR="00FA06BD" w:rsidRDefault="00FA06BD" w:rsidP="00FA06BD">
      <w:r>
        <w:t>These indicator strips are also present in every instrument tray. Here is an IUD insertion pack.</w:t>
      </w:r>
    </w:p>
    <w:p w:rsidR="00FA06BD" w:rsidRDefault="00FA06BD" w:rsidP="00FA06BD"/>
    <w:p w:rsidR="00FA06BD" w:rsidRDefault="00FA06BD" w:rsidP="00FA06BD">
      <w:r>
        <w:rPr>
          <w:noProof/>
        </w:rPr>
        <w:drawing>
          <wp:inline distT="0" distB="0" distL="0" distR="0" wp14:anchorId="4AE54848" wp14:editId="5912C985">
            <wp:extent cx="6315740" cy="2393998"/>
            <wp:effectExtent l="0" t="0" r="889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rotWithShape="1">
                    <a:blip r:embed="rId18">
                      <a:extLst>
                        <a:ext uri="{28A0092B-C50C-407E-A947-70E740481C1C}">
                          <a14:useLocalDpi xmlns:a14="http://schemas.microsoft.com/office/drawing/2010/main" val="0"/>
                        </a:ext>
                      </a:extLst>
                    </a:blip>
                    <a:srcRect r="15980"/>
                    <a:stretch/>
                  </pic:blipFill>
                  <pic:spPr bwMode="auto">
                    <a:xfrm>
                      <a:off x="0" y="0"/>
                      <a:ext cx="6435243" cy="2439296"/>
                    </a:xfrm>
                    <a:prstGeom prst="rect">
                      <a:avLst/>
                    </a:prstGeom>
                    <a:ln>
                      <a:noFill/>
                    </a:ln>
                    <a:extLst>
                      <a:ext uri="{53640926-AAD7-44D8-BBD7-CCE9431645EC}">
                        <a14:shadowObscured xmlns:a14="http://schemas.microsoft.com/office/drawing/2010/main"/>
                      </a:ext>
                    </a:extLst>
                  </pic:spPr>
                </pic:pic>
              </a:graphicData>
            </a:graphic>
          </wp:inline>
        </w:drawing>
      </w:r>
    </w:p>
    <w:p w:rsidR="00FA06BD" w:rsidRDefault="00FA06BD" w:rsidP="00FA06BD">
      <w:r>
        <w:t>The tape on the outside of the sterile instrument packs have tape that changes once processed (has stripes)</w:t>
      </w:r>
    </w:p>
    <w:p w:rsidR="00FA06BD" w:rsidRDefault="00FA06BD">
      <w:pPr>
        <w:spacing w:after="160" w:line="259" w:lineRule="auto"/>
        <w:rPr>
          <w:rFonts w:ascii="Century Gothic" w:hAnsi="Century Gothic"/>
          <w:sz w:val="44"/>
        </w:rPr>
      </w:pPr>
      <w:r>
        <w:rPr>
          <w:rFonts w:ascii="Century Gothic" w:hAnsi="Century Gothic"/>
          <w:sz w:val="44"/>
        </w:rPr>
        <w:br w:type="page"/>
      </w:r>
    </w:p>
    <w:p w:rsidR="009D54C6" w:rsidRDefault="009D54C6" w:rsidP="009B2D75">
      <w:pPr>
        <w:pStyle w:val="Heading2"/>
        <w:rPr>
          <w:rStyle w:val="Heading2Char"/>
          <w:rFonts w:eastAsiaTheme="minorHAnsi"/>
        </w:rPr>
      </w:pPr>
      <w:r>
        <w:rPr>
          <w:rStyle w:val="Heading2Char"/>
          <w:rFonts w:eastAsiaTheme="minorHAnsi"/>
        </w:rPr>
        <w:t>Roles</w:t>
      </w:r>
    </w:p>
    <w:p w:rsidR="009D54C6" w:rsidRDefault="009D54C6" w:rsidP="009D54C6">
      <w:r>
        <w:t>Clinical Services:</w:t>
      </w:r>
    </w:p>
    <w:p w:rsidR="009D54C6" w:rsidRDefault="009D54C6" w:rsidP="009D54C6">
      <w:pPr>
        <w:pStyle w:val="ListParagraph"/>
        <w:numPr>
          <w:ilvl w:val="0"/>
          <w:numId w:val="33"/>
        </w:numPr>
      </w:pPr>
      <w:r>
        <w:t>MA</w:t>
      </w:r>
      <w:r w:rsidR="00C14B9D">
        <w:t xml:space="preserve"> – Medical Assistant: Back office support staff to clinicians</w:t>
      </w:r>
    </w:p>
    <w:p w:rsidR="009D54C6" w:rsidRDefault="009D54C6" w:rsidP="009D54C6">
      <w:pPr>
        <w:pStyle w:val="ListParagraph"/>
        <w:numPr>
          <w:ilvl w:val="0"/>
          <w:numId w:val="33"/>
        </w:numPr>
      </w:pPr>
      <w:r>
        <w:t>LPN</w:t>
      </w:r>
      <w:r w:rsidR="00C14B9D">
        <w:t xml:space="preserve"> – Licensed Practical Nurse: Back office support staff to clinicians</w:t>
      </w:r>
    </w:p>
    <w:p w:rsidR="009D54C6" w:rsidRDefault="009D54C6" w:rsidP="009D54C6">
      <w:pPr>
        <w:pStyle w:val="ListParagraph"/>
        <w:numPr>
          <w:ilvl w:val="0"/>
          <w:numId w:val="33"/>
        </w:numPr>
      </w:pPr>
      <w:r>
        <w:t>RN</w:t>
      </w:r>
      <w:r w:rsidR="00C14B9D">
        <w:t xml:space="preserve"> – Registered Nurse</w:t>
      </w:r>
    </w:p>
    <w:p w:rsidR="00C14B9D" w:rsidRDefault="00C14B9D" w:rsidP="00C14B9D">
      <w:pPr>
        <w:pStyle w:val="ListParagraph"/>
        <w:numPr>
          <w:ilvl w:val="1"/>
          <w:numId w:val="33"/>
        </w:numPr>
      </w:pPr>
      <w:r>
        <w:t>Perinatal Nurse</w:t>
      </w:r>
    </w:p>
    <w:p w:rsidR="00C14B9D" w:rsidRDefault="00C14B9D" w:rsidP="00C14B9D">
      <w:pPr>
        <w:pStyle w:val="ListParagraph"/>
        <w:numPr>
          <w:ilvl w:val="1"/>
          <w:numId w:val="33"/>
        </w:numPr>
      </w:pPr>
      <w:r>
        <w:t>Advice Nurse</w:t>
      </w:r>
    </w:p>
    <w:p w:rsidR="00C14B9D" w:rsidRDefault="009D54C6" w:rsidP="00C14B9D">
      <w:pPr>
        <w:pStyle w:val="ListParagraph"/>
        <w:numPr>
          <w:ilvl w:val="0"/>
          <w:numId w:val="33"/>
        </w:numPr>
      </w:pPr>
      <w:r>
        <w:t>Triage LPN</w:t>
      </w:r>
      <w:r w:rsidR="00036F95">
        <w:t xml:space="preserve"> –</w:t>
      </w:r>
      <w:r w:rsidR="00C14B9D">
        <w:t xml:space="preserve"> Triage support for advice nurses</w:t>
      </w:r>
    </w:p>
    <w:p w:rsidR="009D54C6" w:rsidRDefault="00C14B9D" w:rsidP="009D54C6">
      <w:pPr>
        <w:pStyle w:val="ListParagraph"/>
        <w:numPr>
          <w:ilvl w:val="0"/>
          <w:numId w:val="33"/>
        </w:numPr>
      </w:pPr>
      <w:r>
        <w:t>MD – Medical Doctor: Clinician</w:t>
      </w:r>
    </w:p>
    <w:p w:rsidR="00C14B9D" w:rsidRDefault="00C14B9D" w:rsidP="009D54C6">
      <w:pPr>
        <w:pStyle w:val="ListParagraph"/>
        <w:numPr>
          <w:ilvl w:val="0"/>
          <w:numId w:val="33"/>
        </w:numPr>
      </w:pPr>
      <w:r>
        <w:t>CNM – Certified Nurse Midwife: Clinician</w:t>
      </w:r>
    </w:p>
    <w:p w:rsidR="00C14B9D" w:rsidRDefault="00C14B9D" w:rsidP="009D54C6">
      <w:pPr>
        <w:pStyle w:val="ListParagraph"/>
        <w:numPr>
          <w:ilvl w:val="0"/>
          <w:numId w:val="33"/>
        </w:numPr>
      </w:pPr>
      <w:r>
        <w:t>APC – Advanced Practice Clinician: Clinician</w:t>
      </w:r>
    </w:p>
    <w:p w:rsidR="00C14B9D" w:rsidRDefault="00C14B9D" w:rsidP="009D54C6">
      <w:pPr>
        <w:pStyle w:val="ListParagraph"/>
        <w:numPr>
          <w:ilvl w:val="0"/>
          <w:numId w:val="33"/>
        </w:numPr>
      </w:pPr>
      <w:r>
        <w:t>MFM – Maternal Fetal Medicine Doctor: Clinician</w:t>
      </w:r>
    </w:p>
    <w:p w:rsidR="00C14B9D" w:rsidRDefault="00C14B9D" w:rsidP="009D54C6">
      <w:pPr>
        <w:pStyle w:val="ListParagraph"/>
        <w:numPr>
          <w:ilvl w:val="0"/>
          <w:numId w:val="33"/>
        </w:numPr>
      </w:pPr>
      <w:r>
        <w:t>LA – Lab Assistant: Phlebotomist</w:t>
      </w:r>
      <w:r w:rsidR="00FC533F">
        <w:t xml:space="preserve"> (Can also be certified as a Medical Assistant)</w:t>
      </w:r>
    </w:p>
    <w:p w:rsidR="00C14B9D" w:rsidRDefault="00C14B9D" w:rsidP="009D54C6">
      <w:pPr>
        <w:pStyle w:val="ListParagraph"/>
        <w:numPr>
          <w:ilvl w:val="0"/>
          <w:numId w:val="33"/>
        </w:numPr>
      </w:pPr>
      <w:r>
        <w:t>PCS – Patient Care Supervisor: Clinical Staff Supervisor</w:t>
      </w:r>
    </w:p>
    <w:p w:rsidR="00C14B9D" w:rsidRDefault="00C14B9D" w:rsidP="009D54C6">
      <w:pPr>
        <w:pStyle w:val="ListParagraph"/>
        <w:numPr>
          <w:ilvl w:val="0"/>
          <w:numId w:val="33"/>
        </w:numPr>
      </w:pPr>
      <w:r>
        <w:t>PS – Practice Supervisor: Clinical and Patient Services Combined Supervisor</w:t>
      </w:r>
    </w:p>
    <w:p w:rsidR="00C14B9D" w:rsidRDefault="00C14B9D" w:rsidP="009D54C6">
      <w:pPr>
        <w:pStyle w:val="ListParagraph"/>
        <w:numPr>
          <w:ilvl w:val="0"/>
          <w:numId w:val="33"/>
        </w:numPr>
      </w:pPr>
      <w:r>
        <w:t>PM – Practice Manager: Manages PCS/PS/PSS</w:t>
      </w:r>
    </w:p>
    <w:p w:rsidR="00C14B9D" w:rsidRDefault="00C14B9D" w:rsidP="00C14B9D">
      <w:r>
        <w:t>Patient Services:</w:t>
      </w:r>
    </w:p>
    <w:p w:rsidR="00C14B9D" w:rsidRDefault="00C14B9D" w:rsidP="00C14B9D">
      <w:pPr>
        <w:pStyle w:val="ListParagraph"/>
        <w:numPr>
          <w:ilvl w:val="0"/>
          <w:numId w:val="42"/>
        </w:numPr>
      </w:pPr>
      <w:r>
        <w:t>MR</w:t>
      </w:r>
      <w:r w:rsidR="001A72EC">
        <w:t xml:space="preserve"> – Medical Receptionist: Front office staff</w:t>
      </w:r>
    </w:p>
    <w:p w:rsidR="00C14B9D" w:rsidRDefault="00C14B9D" w:rsidP="00C14B9D">
      <w:pPr>
        <w:pStyle w:val="ListParagraph"/>
        <w:numPr>
          <w:ilvl w:val="0"/>
          <w:numId w:val="42"/>
        </w:numPr>
      </w:pPr>
      <w:r>
        <w:t>PSR</w:t>
      </w:r>
      <w:r w:rsidR="008C7B0F">
        <w:t xml:space="preserve"> – Patient Services Representative: Advanced front office staff</w:t>
      </w:r>
    </w:p>
    <w:p w:rsidR="00C14B9D" w:rsidRDefault="00C14B9D" w:rsidP="00C14B9D">
      <w:pPr>
        <w:pStyle w:val="ListParagraph"/>
        <w:numPr>
          <w:ilvl w:val="0"/>
          <w:numId w:val="42"/>
        </w:numPr>
      </w:pPr>
      <w:r>
        <w:t>PSS</w:t>
      </w:r>
      <w:r w:rsidR="008C7B0F">
        <w:t xml:space="preserve"> – Patient Services Supervisor: Front office staff supervisor</w:t>
      </w:r>
    </w:p>
    <w:p w:rsidR="00C14B9D" w:rsidRPr="009D54C6" w:rsidRDefault="00C14B9D" w:rsidP="00C14B9D">
      <w:pPr>
        <w:pStyle w:val="ListParagraph"/>
        <w:numPr>
          <w:ilvl w:val="0"/>
          <w:numId w:val="42"/>
        </w:numPr>
      </w:pPr>
      <w:r>
        <w:t>Scheduling Specialist</w:t>
      </w:r>
      <w:r w:rsidR="008C7B0F">
        <w:t>: Northwest Perinatal Scheduler</w:t>
      </w:r>
    </w:p>
    <w:p w:rsidR="009D54C6" w:rsidRDefault="009D54C6">
      <w:pPr>
        <w:spacing w:after="160" w:line="259" w:lineRule="auto"/>
        <w:rPr>
          <w:rStyle w:val="Heading2Char"/>
          <w:rFonts w:eastAsiaTheme="minorHAnsi"/>
        </w:rPr>
      </w:pPr>
      <w:r>
        <w:rPr>
          <w:rStyle w:val="Heading2Char"/>
          <w:rFonts w:eastAsiaTheme="minorHAnsi"/>
        </w:rPr>
        <w:br w:type="page"/>
      </w:r>
    </w:p>
    <w:p w:rsidR="004269C5" w:rsidRDefault="004269C5" w:rsidP="009B2D75">
      <w:pPr>
        <w:pStyle w:val="Heading2"/>
        <w:spacing w:before="0"/>
        <w:rPr>
          <w:rStyle w:val="Heading2Char"/>
          <w:rFonts w:eastAsiaTheme="minorHAnsi"/>
        </w:rPr>
      </w:pPr>
      <w:r>
        <w:rPr>
          <w:rStyle w:val="Heading2Char"/>
          <w:rFonts w:eastAsiaTheme="minorHAnsi"/>
        </w:rPr>
        <w:t>Helpful Contacts</w:t>
      </w:r>
    </w:p>
    <w:tbl>
      <w:tblPr>
        <w:tblStyle w:val="TableGrid"/>
        <w:tblW w:w="0" w:type="auto"/>
        <w:tblLook w:val="04A0" w:firstRow="1" w:lastRow="0" w:firstColumn="1" w:lastColumn="0" w:noHBand="0" w:noVBand="1"/>
      </w:tblPr>
      <w:tblGrid>
        <w:gridCol w:w="4045"/>
        <w:gridCol w:w="2160"/>
        <w:gridCol w:w="3114"/>
      </w:tblGrid>
      <w:tr w:rsidR="00D234A7" w:rsidTr="0095122B">
        <w:trPr>
          <w:trHeight w:val="525"/>
        </w:trPr>
        <w:tc>
          <w:tcPr>
            <w:tcW w:w="4045" w:type="dxa"/>
          </w:tcPr>
          <w:p w:rsidR="00D234A7" w:rsidRPr="00D234A7" w:rsidRDefault="00D234A7" w:rsidP="0095122B">
            <w:pPr>
              <w:rPr>
                <w:rFonts w:ascii="Century Gothic" w:hAnsi="Century Gothic"/>
                <w:sz w:val="24"/>
              </w:rPr>
            </w:pPr>
            <w:r w:rsidRPr="00D234A7">
              <w:rPr>
                <w:rFonts w:ascii="Century Gothic" w:hAnsi="Century Gothic"/>
                <w:sz w:val="24"/>
              </w:rPr>
              <w:t>Name</w:t>
            </w:r>
          </w:p>
        </w:tc>
        <w:tc>
          <w:tcPr>
            <w:tcW w:w="2160" w:type="dxa"/>
          </w:tcPr>
          <w:p w:rsidR="00D234A7" w:rsidRPr="00D234A7" w:rsidRDefault="00D234A7" w:rsidP="0095122B">
            <w:pPr>
              <w:rPr>
                <w:rFonts w:ascii="Century Gothic" w:hAnsi="Century Gothic"/>
                <w:sz w:val="24"/>
              </w:rPr>
            </w:pPr>
            <w:r w:rsidRPr="00D234A7">
              <w:rPr>
                <w:rFonts w:ascii="Century Gothic" w:hAnsi="Century Gothic"/>
                <w:sz w:val="24"/>
              </w:rPr>
              <w:t>Phone Number</w:t>
            </w:r>
          </w:p>
        </w:tc>
        <w:tc>
          <w:tcPr>
            <w:tcW w:w="3114" w:type="dxa"/>
          </w:tcPr>
          <w:p w:rsidR="00D234A7" w:rsidRPr="00D234A7" w:rsidRDefault="00D234A7" w:rsidP="0095122B">
            <w:pPr>
              <w:rPr>
                <w:rFonts w:ascii="Century Gothic" w:hAnsi="Century Gothic"/>
                <w:sz w:val="24"/>
              </w:rPr>
            </w:pPr>
            <w:r w:rsidRPr="00D234A7">
              <w:rPr>
                <w:rFonts w:ascii="Century Gothic" w:hAnsi="Century Gothic"/>
                <w:sz w:val="24"/>
              </w:rPr>
              <w:t>Internal Extension</w:t>
            </w:r>
          </w:p>
        </w:tc>
      </w:tr>
      <w:tr w:rsidR="00D234A7" w:rsidTr="0095122B">
        <w:trPr>
          <w:trHeight w:val="525"/>
        </w:trPr>
        <w:tc>
          <w:tcPr>
            <w:tcW w:w="4045" w:type="dxa"/>
          </w:tcPr>
          <w:p w:rsidR="00D234A7" w:rsidRPr="00D234A7" w:rsidRDefault="00D234A7" w:rsidP="004269C5">
            <w:pPr>
              <w:rPr>
                <w:rFonts w:ascii="Century Gothic" w:hAnsi="Century Gothic"/>
                <w:sz w:val="24"/>
              </w:rPr>
            </w:pPr>
            <w:r w:rsidRPr="00D234A7">
              <w:rPr>
                <w:rFonts w:ascii="Century Gothic" w:hAnsi="Century Gothic"/>
                <w:sz w:val="24"/>
              </w:rPr>
              <w:t>Ultrasound Navigator</w:t>
            </w:r>
          </w:p>
        </w:tc>
        <w:tc>
          <w:tcPr>
            <w:tcW w:w="2160" w:type="dxa"/>
          </w:tcPr>
          <w:p w:rsidR="00D234A7" w:rsidRPr="00D234A7" w:rsidRDefault="00D234A7" w:rsidP="004269C5">
            <w:pPr>
              <w:rPr>
                <w:rFonts w:ascii="Century Gothic" w:hAnsi="Century Gothic"/>
                <w:sz w:val="24"/>
              </w:rPr>
            </w:pPr>
            <w:r w:rsidRPr="00D234A7">
              <w:rPr>
                <w:rFonts w:ascii="Century Gothic" w:hAnsi="Century Gothic"/>
                <w:sz w:val="24"/>
              </w:rPr>
              <w:t>503-296-7416</w:t>
            </w:r>
          </w:p>
        </w:tc>
        <w:tc>
          <w:tcPr>
            <w:tcW w:w="3114" w:type="dxa"/>
          </w:tcPr>
          <w:p w:rsidR="00D234A7" w:rsidRPr="00D234A7" w:rsidRDefault="00D234A7" w:rsidP="004269C5">
            <w:pPr>
              <w:rPr>
                <w:rFonts w:ascii="Century Gothic" w:hAnsi="Century Gothic"/>
                <w:sz w:val="24"/>
              </w:rPr>
            </w:pPr>
            <w:r w:rsidRPr="00D234A7">
              <w:rPr>
                <w:rFonts w:ascii="Century Gothic" w:hAnsi="Century Gothic"/>
                <w:sz w:val="24"/>
              </w:rPr>
              <w:t>7416</w:t>
            </w:r>
          </w:p>
        </w:tc>
      </w:tr>
      <w:tr w:rsidR="00D234A7" w:rsidTr="0095122B">
        <w:trPr>
          <w:trHeight w:val="510"/>
        </w:trPr>
        <w:tc>
          <w:tcPr>
            <w:tcW w:w="4045" w:type="dxa"/>
          </w:tcPr>
          <w:p w:rsidR="00D234A7" w:rsidRPr="00D234A7" w:rsidRDefault="00D234A7" w:rsidP="004269C5">
            <w:pPr>
              <w:rPr>
                <w:rFonts w:ascii="Century Gothic" w:hAnsi="Century Gothic"/>
                <w:sz w:val="24"/>
              </w:rPr>
            </w:pPr>
            <w:r w:rsidRPr="00D234A7">
              <w:rPr>
                <w:rFonts w:ascii="Century Gothic" w:hAnsi="Century Gothic"/>
                <w:sz w:val="24"/>
              </w:rPr>
              <w:t>Surgery Scheduler Backline</w:t>
            </w:r>
          </w:p>
        </w:tc>
        <w:tc>
          <w:tcPr>
            <w:tcW w:w="2160" w:type="dxa"/>
          </w:tcPr>
          <w:p w:rsidR="00D234A7" w:rsidRPr="00D234A7" w:rsidRDefault="00D234A7" w:rsidP="004269C5">
            <w:pPr>
              <w:rPr>
                <w:rFonts w:ascii="Century Gothic" w:hAnsi="Century Gothic"/>
                <w:sz w:val="24"/>
              </w:rPr>
            </w:pPr>
            <w:r w:rsidRPr="00D234A7">
              <w:rPr>
                <w:rFonts w:ascii="Century Gothic" w:hAnsi="Century Gothic"/>
                <w:sz w:val="24"/>
              </w:rPr>
              <w:t>503-445-7940</w:t>
            </w:r>
          </w:p>
        </w:tc>
        <w:tc>
          <w:tcPr>
            <w:tcW w:w="3114" w:type="dxa"/>
          </w:tcPr>
          <w:p w:rsidR="00D234A7" w:rsidRPr="00D234A7" w:rsidRDefault="00D234A7" w:rsidP="004269C5">
            <w:pPr>
              <w:rPr>
                <w:rFonts w:ascii="Century Gothic" w:hAnsi="Century Gothic"/>
                <w:sz w:val="24"/>
              </w:rPr>
            </w:pPr>
            <w:r w:rsidRPr="00D234A7">
              <w:rPr>
                <w:rFonts w:ascii="Century Gothic" w:hAnsi="Century Gothic"/>
                <w:sz w:val="24"/>
              </w:rPr>
              <w:t>7940</w:t>
            </w:r>
          </w:p>
        </w:tc>
      </w:tr>
      <w:tr w:rsidR="00D234A7" w:rsidTr="0095122B">
        <w:trPr>
          <w:trHeight w:val="525"/>
        </w:trPr>
        <w:tc>
          <w:tcPr>
            <w:tcW w:w="4045" w:type="dxa"/>
          </w:tcPr>
          <w:p w:rsidR="00D234A7" w:rsidRPr="00D234A7" w:rsidRDefault="00886107" w:rsidP="004269C5">
            <w:pPr>
              <w:rPr>
                <w:rFonts w:ascii="Century Gothic" w:hAnsi="Century Gothic"/>
                <w:sz w:val="24"/>
              </w:rPr>
            </w:pPr>
            <w:r>
              <w:rPr>
                <w:rFonts w:ascii="Century Gothic" w:hAnsi="Century Gothic"/>
                <w:sz w:val="24"/>
              </w:rPr>
              <w:t xml:space="preserve">West Hub </w:t>
            </w:r>
            <w:r w:rsidR="00D234A7" w:rsidRPr="00D234A7">
              <w:rPr>
                <w:rFonts w:ascii="Century Gothic" w:hAnsi="Century Gothic"/>
                <w:sz w:val="24"/>
              </w:rPr>
              <w:t>Advice RN Backline</w:t>
            </w:r>
          </w:p>
        </w:tc>
        <w:tc>
          <w:tcPr>
            <w:tcW w:w="2160" w:type="dxa"/>
          </w:tcPr>
          <w:p w:rsidR="00D234A7" w:rsidRPr="00D234A7" w:rsidRDefault="00D234A7" w:rsidP="004269C5">
            <w:pPr>
              <w:rPr>
                <w:rFonts w:ascii="Century Gothic" w:hAnsi="Century Gothic"/>
                <w:sz w:val="24"/>
              </w:rPr>
            </w:pPr>
          </w:p>
        </w:tc>
        <w:tc>
          <w:tcPr>
            <w:tcW w:w="3114" w:type="dxa"/>
          </w:tcPr>
          <w:p w:rsidR="00D234A7" w:rsidRPr="00D234A7" w:rsidRDefault="00D234A7" w:rsidP="004269C5">
            <w:pPr>
              <w:rPr>
                <w:rFonts w:ascii="Century Gothic" w:hAnsi="Century Gothic"/>
                <w:sz w:val="24"/>
              </w:rPr>
            </w:pPr>
            <w:r w:rsidRPr="00D234A7">
              <w:rPr>
                <w:rFonts w:ascii="Century Gothic" w:hAnsi="Century Gothic"/>
                <w:sz w:val="24"/>
              </w:rPr>
              <w:t>1888</w:t>
            </w:r>
          </w:p>
        </w:tc>
      </w:tr>
      <w:tr w:rsidR="00886107" w:rsidTr="0095122B">
        <w:trPr>
          <w:trHeight w:val="525"/>
        </w:trPr>
        <w:tc>
          <w:tcPr>
            <w:tcW w:w="4045" w:type="dxa"/>
          </w:tcPr>
          <w:p w:rsidR="00886107" w:rsidRPr="00D234A7" w:rsidRDefault="00886107" w:rsidP="004269C5">
            <w:pPr>
              <w:rPr>
                <w:rFonts w:ascii="Century Gothic" w:hAnsi="Century Gothic"/>
                <w:sz w:val="24"/>
              </w:rPr>
            </w:pPr>
            <w:r>
              <w:rPr>
                <w:rFonts w:ascii="Century Gothic" w:hAnsi="Century Gothic"/>
                <w:sz w:val="24"/>
              </w:rPr>
              <w:t>East Hub Advice RN Backline</w:t>
            </w:r>
          </w:p>
        </w:tc>
        <w:tc>
          <w:tcPr>
            <w:tcW w:w="2160" w:type="dxa"/>
          </w:tcPr>
          <w:p w:rsidR="00886107" w:rsidRPr="00D234A7" w:rsidRDefault="00886107" w:rsidP="004269C5">
            <w:pPr>
              <w:rPr>
                <w:rFonts w:ascii="Century Gothic" w:hAnsi="Century Gothic"/>
                <w:sz w:val="24"/>
              </w:rPr>
            </w:pPr>
          </w:p>
        </w:tc>
        <w:tc>
          <w:tcPr>
            <w:tcW w:w="3114" w:type="dxa"/>
          </w:tcPr>
          <w:p w:rsidR="00886107" w:rsidRPr="00D234A7" w:rsidRDefault="00886107" w:rsidP="004269C5">
            <w:pPr>
              <w:rPr>
                <w:rFonts w:ascii="Century Gothic" w:hAnsi="Century Gothic"/>
                <w:sz w:val="24"/>
              </w:rPr>
            </w:pPr>
            <w:r>
              <w:rPr>
                <w:rFonts w:ascii="Century Gothic" w:hAnsi="Century Gothic"/>
                <w:sz w:val="24"/>
              </w:rPr>
              <w:t>1889</w:t>
            </w:r>
          </w:p>
        </w:tc>
      </w:tr>
      <w:tr w:rsidR="00886107" w:rsidTr="0095122B">
        <w:trPr>
          <w:trHeight w:val="525"/>
        </w:trPr>
        <w:tc>
          <w:tcPr>
            <w:tcW w:w="4045" w:type="dxa"/>
          </w:tcPr>
          <w:p w:rsidR="00886107" w:rsidRDefault="00886107" w:rsidP="004269C5">
            <w:pPr>
              <w:rPr>
                <w:rFonts w:ascii="Century Gothic" w:hAnsi="Century Gothic"/>
                <w:sz w:val="24"/>
              </w:rPr>
            </w:pPr>
            <w:r>
              <w:rPr>
                <w:rFonts w:ascii="Century Gothic" w:hAnsi="Century Gothic"/>
                <w:sz w:val="24"/>
              </w:rPr>
              <w:t>South Hub Advice RN Backline</w:t>
            </w:r>
          </w:p>
        </w:tc>
        <w:tc>
          <w:tcPr>
            <w:tcW w:w="2160" w:type="dxa"/>
          </w:tcPr>
          <w:p w:rsidR="00886107" w:rsidRPr="00D234A7" w:rsidRDefault="00886107" w:rsidP="004269C5">
            <w:pPr>
              <w:rPr>
                <w:rFonts w:ascii="Century Gothic" w:hAnsi="Century Gothic"/>
                <w:sz w:val="24"/>
              </w:rPr>
            </w:pPr>
          </w:p>
        </w:tc>
        <w:tc>
          <w:tcPr>
            <w:tcW w:w="3114" w:type="dxa"/>
          </w:tcPr>
          <w:p w:rsidR="00886107" w:rsidRPr="00D234A7" w:rsidRDefault="00886107" w:rsidP="004269C5">
            <w:pPr>
              <w:rPr>
                <w:rFonts w:ascii="Century Gothic" w:hAnsi="Century Gothic"/>
                <w:sz w:val="24"/>
              </w:rPr>
            </w:pPr>
            <w:r>
              <w:rPr>
                <w:rFonts w:ascii="Century Gothic" w:hAnsi="Century Gothic"/>
                <w:sz w:val="24"/>
              </w:rPr>
              <w:t>1210</w:t>
            </w:r>
          </w:p>
        </w:tc>
      </w:tr>
      <w:tr w:rsidR="00D234A7" w:rsidTr="0095122B">
        <w:trPr>
          <w:trHeight w:val="510"/>
        </w:trPr>
        <w:tc>
          <w:tcPr>
            <w:tcW w:w="4045" w:type="dxa"/>
          </w:tcPr>
          <w:p w:rsidR="00D234A7" w:rsidRPr="00D234A7" w:rsidRDefault="00D234A7" w:rsidP="004269C5">
            <w:pPr>
              <w:rPr>
                <w:rFonts w:ascii="Century Gothic" w:hAnsi="Century Gothic"/>
                <w:sz w:val="24"/>
              </w:rPr>
            </w:pPr>
            <w:r w:rsidRPr="00D234A7">
              <w:rPr>
                <w:rFonts w:ascii="Century Gothic" w:hAnsi="Century Gothic"/>
                <w:sz w:val="24"/>
              </w:rPr>
              <w:t>Behavioral Health Backline</w:t>
            </w:r>
          </w:p>
        </w:tc>
        <w:tc>
          <w:tcPr>
            <w:tcW w:w="2160" w:type="dxa"/>
          </w:tcPr>
          <w:p w:rsidR="00D234A7" w:rsidRPr="00D234A7" w:rsidRDefault="00D234A7" w:rsidP="004269C5">
            <w:pPr>
              <w:rPr>
                <w:rFonts w:ascii="Century Gothic" w:hAnsi="Century Gothic"/>
                <w:sz w:val="24"/>
              </w:rPr>
            </w:pPr>
            <w:r w:rsidRPr="00D234A7">
              <w:rPr>
                <w:rFonts w:ascii="Century Gothic" w:hAnsi="Century Gothic"/>
                <w:sz w:val="24"/>
              </w:rPr>
              <w:t>503-734-1090</w:t>
            </w:r>
          </w:p>
        </w:tc>
        <w:tc>
          <w:tcPr>
            <w:tcW w:w="3114" w:type="dxa"/>
          </w:tcPr>
          <w:p w:rsidR="00D234A7" w:rsidRPr="00D234A7" w:rsidRDefault="00D234A7" w:rsidP="004269C5">
            <w:pPr>
              <w:rPr>
                <w:rFonts w:ascii="Century Gothic" w:hAnsi="Century Gothic"/>
                <w:sz w:val="24"/>
              </w:rPr>
            </w:pPr>
            <w:r w:rsidRPr="00D234A7">
              <w:rPr>
                <w:rFonts w:ascii="Century Gothic" w:hAnsi="Century Gothic"/>
                <w:sz w:val="24"/>
              </w:rPr>
              <w:t>1090</w:t>
            </w:r>
          </w:p>
        </w:tc>
      </w:tr>
      <w:tr w:rsidR="00D234A7" w:rsidTr="0095122B">
        <w:trPr>
          <w:trHeight w:val="458"/>
        </w:trPr>
        <w:tc>
          <w:tcPr>
            <w:tcW w:w="4045" w:type="dxa"/>
          </w:tcPr>
          <w:p w:rsidR="00D234A7" w:rsidRPr="00D234A7" w:rsidRDefault="00D234A7" w:rsidP="004269C5">
            <w:pPr>
              <w:rPr>
                <w:rFonts w:ascii="Century Gothic" w:hAnsi="Century Gothic"/>
                <w:sz w:val="24"/>
              </w:rPr>
            </w:pPr>
            <w:r w:rsidRPr="00D234A7">
              <w:rPr>
                <w:rFonts w:ascii="Century Gothic" w:hAnsi="Century Gothic"/>
                <w:sz w:val="24"/>
              </w:rPr>
              <w:t>Financial Coordinator Backline</w:t>
            </w:r>
          </w:p>
        </w:tc>
        <w:tc>
          <w:tcPr>
            <w:tcW w:w="2160" w:type="dxa"/>
          </w:tcPr>
          <w:p w:rsidR="00D234A7" w:rsidRPr="00D234A7" w:rsidRDefault="00D234A7" w:rsidP="004269C5">
            <w:pPr>
              <w:rPr>
                <w:rFonts w:ascii="Century Gothic" w:hAnsi="Century Gothic"/>
                <w:sz w:val="24"/>
              </w:rPr>
            </w:pPr>
            <w:r w:rsidRPr="00D234A7">
              <w:rPr>
                <w:rFonts w:ascii="Century Gothic" w:hAnsi="Century Gothic"/>
                <w:sz w:val="24"/>
              </w:rPr>
              <w:t>503-734-1871</w:t>
            </w:r>
          </w:p>
        </w:tc>
        <w:tc>
          <w:tcPr>
            <w:tcW w:w="3114" w:type="dxa"/>
          </w:tcPr>
          <w:p w:rsidR="00D234A7" w:rsidRPr="00D234A7" w:rsidRDefault="00D234A7" w:rsidP="004269C5">
            <w:pPr>
              <w:rPr>
                <w:rFonts w:ascii="Century Gothic" w:hAnsi="Century Gothic"/>
                <w:sz w:val="24"/>
              </w:rPr>
            </w:pPr>
            <w:r w:rsidRPr="00D234A7">
              <w:rPr>
                <w:rFonts w:ascii="Century Gothic" w:hAnsi="Century Gothic"/>
                <w:sz w:val="24"/>
              </w:rPr>
              <w:t>1871</w:t>
            </w:r>
          </w:p>
        </w:tc>
      </w:tr>
    </w:tbl>
    <w:p w:rsidR="004269C5" w:rsidRPr="009B2D75" w:rsidRDefault="004269C5" w:rsidP="004269C5">
      <w:pPr>
        <w:rPr>
          <w:sz w:val="8"/>
        </w:rPr>
      </w:pPr>
    </w:p>
    <w:tbl>
      <w:tblPr>
        <w:tblStyle w:val="TableGrid"/>
        <w:tblW w:w="0" w:type="auto"/>
        <w:tblLook w:val="04A0" w:firstRow="1" w:lastRow="0" w:firstColumn="1" w:lastColumn="0" w:noHBand="0" w:noVBand="1"/>
      </w:tblPr>
      <w:tblGrid>
        <w:gridCol w:w="2335"/>
        <w:gridCol w:w="3330"/>
        <w:gridCol w:w="3685"/>
      </w:tblGrid>
      <w:tr w:rsidR="00D234A7" w:rsidTr="00D234A7">
        <w:tc>
          <w:tcPr>
            <w:tcW w:w="2335" w:type="dxa"/>
          </w:tcPr>
          <w:p w:rsidR="00D234A7" w:rsidRPr="00D234A7" w:rsidRDefault="00D234A7" w:rsidP="00D234A7">
            <w:pPr>
              <w:rPr>
                <w:rStyle w:val="Heading2Char"/>
                <w:rFonts w:eastAsiaTheme="minorHAnsi"/>
                <w:color w:val="auto"/>
                <w:sz w:val="24"/>
                <w:szCs w:val="24"/>
              </w:rPr>
            </w:pPr>
            <w:r w:rsidRPr="00D234A7">
              <w:rPr>
                <w:rStyle w:val="Heading2Char"/>
                <w:rFonts w:eastAsiaTheme="minorHAnsi"/>
                <w:color w:val="auto"/>
                <w:sz w:val="24"/>
                <w:szCs w:val="24"/>
              </w:rPr>
              <w:t>Clinic</w:t>
            </w:r>
          </w:p>
        </w:tc>
        <w:tc>
          <w:tcPr>
            <w:tcW w:w="3330" w:type="dxa"/>
          </w:tcPr>
          <w:p w:rsidR="00D234A7" w:rsidRPr="00D234A7" w:rsidRDefault="00D234A7" w:rsidP="00D234A7">
            <w:pPr>
              <w:rPr>
                <w:rStyle w:val="Heading2Char"/>
                <w:rFonts w:eastAsiaTheme="minorHAnsi"/>
                <w:color w:val="auto"/>
                <w:sz w:val="24"/>
                <w:szCs w:val="24"/>
              </w:rPr>
            </w:pPr>
            <w:r w:rsidRPr="00D234A7">
              <w:rPr>
                <w:rStyle w:val="Heading2Char"/>
                <w:rFonts w:eastAsiaTheme="minorHAnsi"/>
                <w:color w:val="auto"/>
                <w:sz w:val="24"/>
                <w:szCs w:val="24"/>
              </w:rPr>
              <w:t>Frontline Ext.</w:t>
            </w:r>
          </w:p>
        </w:tc>
        <w:tc>
          <w:tcPr>
            <w:tcW w:w="3685" w:type="dxa"/>
          </w:tcPr>
          <w:p w:rsidR="00D234A7" w:rsidRPr="00D234A7" w:rsidRDefault="00D234A7" w:rsidP="00D234A7">
            <w:pPr>
              <w:rPr>
                <w:rStyle w:val="Heading2Char"/>
                <w:rFonts w:eastAsiaTheme="minorHAnsi"/>
                <w:color w:val="auto"/>
                <w:sz w:val="24"/>
                <w:szCs w:val="24"/>
              </w:rPr>
            </w:pPr>
            <w:r w:rsidRPr="00D234A7">
              <w:rPr>
                <w:rStyle w:val="Heading2Char"/>
                <w:rFonts w:eastAsiaTheme="minorHAnsi"/>
                <w:color w:val="auto"/>
                <w:sz w:val="24"/>
                <w:szCs w:val="24"/>
              </w:rPr>
              <w:t>Backline Ext.</w:t>
            </w:r>
          </w:p>
        </w:tc>
      </w:tr>
      <w:tr w:rsidR="00D234A7" w:rsidTr="00D234A7">
        <w:tc>
          <w:tcPr>
            <w:tcW w:w="2335" w:type="dxa"/>
          </w:tcPr>
          <w:p w:rsidR="00D234A7" w:rsidRPr="00D234A7" w:rsidRDefault="00D234A7" w:rsidP="00D234A7">
            <w:pPr>
              <w:rPr>
                <w:rStyle w:val="Heading2Char"/>
                <w:rFonts w:eastAsiaTheme="minorHAnsi"/>
                <w:color w:val="auto"/>
                <w:sz w:val="24"/>
                <w:szCs w:val="24"/>
              </w:rPr>
            </w:pPr>
            <w:r w:rsidRPr="00D234A7">
              <w:rPr>
                <w:rStyle w:val="Heading2Char"/>
                <w:rFonts w:eastAsiaTheme="minorHAnsi"/>
                <w:color w:val="auto"/>
                <w:sz w:val="24"/>
                <w:szCs w:val="24"/>
              </w:rPr>
              <w:t>Bridgeview</w:t>
            </w:r>
          </w:p>
        </w:tc>
        <w:tc>
          <w:tcPr>
            <w:tcW w:w="3330" w:type="dxa"/>
          </w:tcPr>
          <w:p w:rsidR="00D234A7" w:rsidRPr="00D234A7" w:rsidRDefault="00D234A7" w:rsidP="00D234A7">
            <w:pPr>
              <w:rPr>
                <w:rStyle w:val="Heading2Char"/>
                <w:rFonts w:eastAsiaTheme="minorHAnsi"/>
                <w:color w:val="auto"/>
                <w:sz w:val="24"/>
                <w:szCs w:val="24"/>
              </w:rPr>
            </w:pPr>
            <w:r w:rsidRPr="00D234A7">
              <w:rPr>
                <w:rStyle w:val="Heading2Char"/>
                <w:rFonts w:eastAsiaTheme="minorHAnsi"/>
                <w:color w:val="auto"/>
                <w:sz w:val="24"/>
                <w:szCs w:val="24"/>
              </w:rPr>
              <w:t>N/A</w:t>
            </w:r>
          </w:p>
        </w:tc>
        <w:tc>
          <w:tcPr>
            <w:tcW w:w="3685" w:type="dxa"/>
          </w:tcPr>
          <w:p w:rsidR="00D234A7" w:rsidRPr="00D234A7" w:rsidRDefault="00D234A7" w:rsidP="00D234A7">
            <w:pPr>
              <w:rPr>
                <w:rStyle w:val="Heading2Char"/>
                <w:rFonts w:eastAsiaTheme="minorHAnsi"/>
                <w:color w:val="auto"/>
                <w:sz w:val="24"/>
                <w:szCs w:val="24"/>
              </w:rPr>
            </w:pPr>
            <w:r w:rsidRPr="00D234A7">
              <w:rPr>
                <w:rStyle w:val="Heading2Char"/>
                <w:rFonts w:eastAsiaTheme="minorHAnsi"/>
                <w:color w:val="auto"/>
                <w:sz w:val="24"/>
                <w:szCs w:val="24"/>
              </w:rPr>
              <w:t>4802</w:t>
            </w:r>
          </w:p>
        </w:tc>
      </w:tr>
      <w:tr w:rsidR="00D234A7" w:rsidTr="00D234A7">
        <w:tc>
          <w:tcPr>
            <w:tcW w:w="2335" w:type="dxa"/>
          </w:tcPr>
          <w:p w:rsidR="00D234A7" w:rsidRPr="00D234A7" w:rsidRDefault="00D234A7" w:rsidP="00D234A7">
            <w:pPr>
              <w:rPr>
                <w:rStyle w:val="Heading2Char"/>
                <w:rFonts w:eastAsiaTheme="minorHAnsi"/>
                <w:color w:val="auto"/>
                <w:sz w:val="24"/>
                <w:szCs w:val="24"/>
              </w:rPr>
            </w:pPr>
            <w:r w:rsidRPr="00D234A7">
              <w:rPr>
                <w:rStyle w:val="Heading2Char"/>
                <w:rFonts w:eastAsiaTheme="minorHAnsi"/>
                <w:color w:val="auto"/>
                <w:sz w:val="24"/>
                <w:szCs w:val="24"/>
              </w:rPr>
              <w:t>Gateway</w:t>
            </w:r>
          </w:p>
        </w:tc>
        <w:tc>
          <w:tcPr>
            <w:tcW w:w="3330" w:type="dxa"/>
          </w:tcPr>
          <w:p w:rsidR="00D234A7" w:rsidRPr="00D234A7" w:rsidRDefault="00D234A7" w:rsidP="00D234A7">
            <w:pPr>
              <w:rPr>
                <w:rStyle w:val="Heading2Char"/>
                <w:rFonts w:eastAsiaTheme="minorHAnsi"/>
                <w:color w:val="auto"/>
                <w:sz w:val="24"/>
                <w:szCs w:val="24"/>
              </w:rPr>
            </w:pPr>
            <w:r w:rsidRPr="00D234A7">
              <w:rPr>
                <w:rStyle w:val="Heading2Char"/>
                <w:rFonts w:eastAsiaTheme="minorHAnsi"/>
                <w:color w:val="auto"/>
                <w:sz w:val="24"/>
                <w:szCs w:val="24"/>
              </w:rPr>
              <w:t>3818</w:t>
            </w:r>
          </w:p>
        </w:tc>
        <w:tc>
          <w:tcPr>
            <w:tcW w:w="3685" w:type="dxa"/>
          </w:tcPr>
          <w:p w:rsidR="00D234A7" w:rsidRPr="00D234A7" w:rsidRDefault="00D234A7" w:rsidP="00D234A7">
            <w:pPr>
              <w:rPr>
                <w:rStyle w:val="Heading2Char"/>
                <w:rFonts w:eastAsiaTheme="minorHAnsi"/>
                <w:color w:val="auto"/>
                <w:sz w:val="24"/>
                <w:szCs w:val="24"/>
              </w:rPr>
            </w:pPr>
            <w:r w:rsidRPr="00D234A7">
              <w:rPr>
                <w:rStyle w:val="Heading2Char"/>
                <w:rFonts w:eastAsiaTheme="minorHAnsi"/>
                <w:color w:val="auto"/>
                <w:sz w:val="24"/>
                <w:szCs w:val="24"/>
              </w:rPr>
              <w:t>3810</w:t>
            </w:r>
          </w:p>
        </w:tc>
      </w:tr>
      <w:tr w:rsidR="00D234A7" w:rsidTr="00D234A7">
        <w:tc>
          <w:tcPr>
            <w:tcW w:w="2335" w:type="dxa"/>
          </w:tcPr>
          <w:p w:rsidR="00D234A7" w:rsidRPr="00D234A7" w:rsidRDefault="00D234A7" w:rsidP="00D234A7">
            <w:pPr>
              <w:rPr>
                <w:rStyle w:val="Heading2Char"/>
                <w:rFonts w:eastAsiaTheme="minorHAnsi"/>
                <w:color w:val="auto"/>
                <w:sz w:val="24"/>
                <w:szCs w:val="24"/>
              </w:rPr>
            </w:pPr>
            <w:r w:rsidRPr="00D234A7">
              <w:rPr>
                <w:rStyle w:val="Heading2Char"/>
                <w:rFonts w:eastAsiaTheme="minorHAnsi"/>
                <w:color w:val="auto"/>
                <w:sz w:val="24"/>
                <w:szCs w:val="24"/>
              </w:rPr>
              <w:t>Hillsboro</w:t>
            </w:r>
          </w:p>
        </w:tc>
        <w:tc>
          <w:tcPr>
            <w:tcW w:w="3330" w:type="dxa"/>
          </w:tcPr>
          <w:p w:rsidR="00D234A7" w:rsidRPr="00D234A7" w:rsidRDefault="00D234A7" w:rsidP="00D234A7">
            <w:pPr>
              <w:rPr>
                <w:rStyle w:val="Heading2Char"/>
                <w:rFonts w:eastAsiaTheme="minorHAnsi"/>
                <w:color w:val="auto"/>
                <w:sz w:val="24"/>
                <w:szCs w:val="24"/>
              </w:rPr>
            </w:pPr>
            <w:r w:rsidRPr="00D234A7">
              <w:rPr>
                <w:rStyle w:val="Heading2Char"/>
                <w:rFonts w:eastAsiaTheme="minorHAnsi"/>
                <w:color w:val="auto"/>
                <w:sz w:val="24"/>
                <w:szCs w:val="24"/>
              </w:rPr>
              <w:t>3411</w:t>
            </w:r>
          </w:p>
        </w:tc>
        <w:tc>
          <w:tcPr>
            <w:tcW w:w="3685" w:type="dxa"/>
          </w:tcPr>
          <w:p w:rsidR="00D234A7" w:rsidRPr="00D234A7" w:rsidRDefault="00D234A7" w:rsidP="00D234A7">
            <w:pPr>
              <w:rPr>
                <w:rStyle w:val="Heading2Char"/>
                <w:rFonts w:eastAsiaTheme="minorHAnsi"/>
                <w:color w:val="auto"/>
                <w:sz w:val="24"/>
                <w:szCs w:val="24"/>
              </w:rPr>
            </w:pPr>
            <w:r w:rsidRPr="00D234A7">
              <w:rPr>
                <w:rStyle w:val="Heading2Char"/>
                <w:rFonts w:eastAsiaTheme="minorHAnsi"/>
                <w:color w:val="auto"/>
                <w:sz w:val="24"/>
                <w:szCs w:val="24"/>
              </w:rPr>
              <w:t>3410</w:t>
            </w:r>
          </w:p>
        </w:tc>
      </w:tr>
      <w:tr w:rsidR="00D234A7" w:rsidTr="00D234A7">
        <w:tc>
          <w:tcPr>
            <w:tcW w:w="2335" w:type="dxa"/>
          </w:tcPr>
          <w:p w:rsidR="00D234A7" w:rsidRPr="00D234A7" w:rsidRDefault="00B90E01" w:rsidP="00D234A7">
            <w:pPr>
              <w:rPr>
                <w:rStyle w:val="Heading2Char"/>
                <w:rFonts w:eastAsiaTheme="minorHAnsi"/>
                <w:color w:val="auto"/>
                <w:sz w:val="24"/>
                <w:szCs w:val="24"/>
              </w:rPr>
            </w:pPr>
            <w:r>
              <w:rPr>
                <w:rStyle w:val="Heading2Char"/>
                <w:rFonts w:eastAsiaTheme="minorHAnsi"/>
                <w:color w:val="auto"/>
                <w:sz w:val="24"/>
                <w:szCs w:val="24"/>
              </w:rPr>
              <w:t>Tabor</w:t>
            </w:r>
          </w:p>
        </w:tc>
        <w:tc>
          <w:tcPr>
            <w:tcW w:w="3330" w:type="dxa"/>
          </w:tcPr>
          <w:p w:rsidR="00D234A7" w:rsidRPr="00D234A7" w:rsidRDefault="00D234A7" w:rsidP="00D234A7">
            <w:pPr>
              <w:rPr>
                <w:rStyle w:val="Heading2Char"/>
                <w:rFonts w:eastAsiaTheme="minorHAnsi"/>
                <w:color w:val="auto"/>
                <w:sz w:val="24"/>
                <w:szCs w:val="24"/>
              </w:rPr>
            </w:pPr>
            <w:r w:rsidRPr="00D234A7">
              <w:rPr>
                <w:rStyle w:val="Heading2Char"/>
                <w:rFonts w:eastAsiaTheme="minorHAnsi"/>
                <w:color w:val="auto"/>
                <w:sz w:val="24"/>
                <w:szCs w:val="24"/>
              </w:rPr>
              <w:t>7850</w:t>
            </w:r>
          </w:p>
        </w:tc>
        <w:tc>
          <w:tcPr>
            <w:tcW w:w="3685" w:type="dxa"/>
          </w:tcPr>
          <w:p w:rsidR="00D234A7" w:rsidRPr="00D234A7" w:rsidRDefault="00D234A7" w:rsidP="00D234A7">
            <w:pPr>
              <w:rPr>
                <w:rStyle w:val="Heading2Char"/>
                <w:rFonts w:eastAsiaTheme="minorHAnsi"/>
                <w:color w:val="auto"/>
                <w:sz w:val="24"/>
                <w:szCs w:val="24"/>
              </w:rPr>
            </w:pPr>
            <w:r w:rsidRPr="00D234A7">
              <w:rPr>
                <w:rStyle w:val="Heading2Char"/>
                <w:rFonts w:eastAsiaTheme="minorHAnsi"/>
                <w:color w:val="auto"/>
                <w:sz w:val="24"/>
                <w:szCs w:val="24"/>
              </w:rPr>
              <w:t>8434</w:t>
            </w:r>
          </w:p>
        </w:tc>
      </w:tr>
      <w:tr w:rsidR="00D234A7" w:rsidTr="00D234A7">
        <w:tc>
          <w:tcPr>
            <w:tcW w:w="2335" w:type="dxa"/>
          </w:tcPr>
          <w:p w:rsidR="00D234A7" w:rsidRPr="00D234A7" w:rsidRDefault="00D234A7" w:rsidP="00D234A7">
            <w:pPr>
              <w:rPr>
                <w:rStyle w:val="Heading2Char"/>
                <w:rFonts w:eastAsiaTheme="minorHAnsi"/>
                <w:color w:val="auto"/>
                <w:sz w:val="24"/>
                <w:szCs w:val="24"/>
              </w:rPr>
            </w:pPr>
            <w:r w:rsidRPr="00D234A7">
              <w:rPr>
                <w:rStyle w:val="Heading2Char"/>
                <w:rFonts w:eastAsiaTheme="minorHAnsi"/>
                <w:color w:val="auto"/>
                <w:sz w:val="24"/>
                <w:szCs w:val="24"/>
              </w:rPr>
              <w:t>Newberg</w:t>
            </w:r>
          </w:p>
        </w:tc>
        <w:tc>
          <w:tcPr>
            <w:tcW w:w="3330" w:type="dxa"/>
          </w:tcPr>
          <w:p w:rsidR="00D234A7" w:rsidRPr="00D234A7" w:rsidRDefault="00D234A7" w:rsidP="00D234A7">
            <w:pPr>
              <w:rPr>
                <w:rStyle w:val="Heading2Char"/>
                <w:rFonts w:eastAsiaTheme="minorHAnsi"/>
                <w:color w:val="auto"/>
                <w:sz w:val="24"/>
                <w:szCs w:val="24"/>
              </w:rPr>
            </w:pPr>
            <w:r w:rsidRPr="00D234A7">
              <w:rPr>
                <w:rStyle w:val="Heading2Char"/>
                <w:rFonts w:eastAsiaTheme="minorHAnsi"/>
                <w:color w:val="auto"/>
                <w:sz w:val="24"/>
                <w:szCs w:val="24"/>
              </w:rPr>
              <w:t>8103</w:t>
            </w:r>
          </w:p>
        </w:tc>
        <w:tc>
          <w:tcPr>
            <w:tcW w:w="3685" w:type="dxa"/>
          </w:tcPr>
          <w:p w:rsidR="00D234A7" w:rsidRPr="00D234A7" w:rsidRDefault="00D234A7" w:rsidP="00D234A7">
            <w:pPr>
              <w:rPr>
                <w:rStyle w:val="Heading2Char"/>
                <w:rFonts w:eastAsiaTheme="minorHAnsi"/>
                <w:color w:val="auto"/>
                <w:sz w:val="24"/>
                <w:szCs w:val="24"/>
              </w:rPr>
            </w:pPr>
            <w:r w:rsidRPr="00D234A7">
              <w:rPr>
                <w:rStyle w:val="Heading2Char"/>
                <w:rFonts w:eastAsiaTheme="minorHAnsi"/>
                <w:color w:val="auto"/>
                <w:sz w:val="24"/>
                <w:szCs w:val="24"/>
              </w:rPr>
              <w:t>8145</w:t>
            </w:r>
          </w:p>
        </w:tc>
      </w:tr>
      <w:tr w:rsidR="00D234A7" w:rsidTr="00D234A7">
        <w:tc>
          <w:tcPr>
            <w:tcW w:w="2335" w:type="dxa"/>
          </w:tcPr>
          <w:p w:rsidR="00D234A7" w:rsidRPr="00D234A7" w:rsidRDefault="00D234A7" w:rsidP="00D234A7">
            <w:pPr>
              <w:rPr>
                <w:rStyle w:val="Heading2Char"/>
                <w:rFonts w:eastAsiaTheme="minorHAnsi"/>
                <w:color w:val="auto"/>
                <w:sz w:val="24"/>
                <w:szCs w:val="24"/>
              </w:rPr>
            </w:pPr>
            <w:r w:rsidRPr="00D234A7">
              <w:rPr>
                <w:rStyle w:val="Heading2Char"/>
                <w:rFonts w:eastAsiaTheme="minorHAnsi"/>
                <w:color w:val="auto"/>
                <w:sz w:val="24"/>
                <w:szCs w:val="24"/>
              </w:rPr>
              <w:t>Oregon City</w:t>
            </w:r>
          </w:p>
        </w:tc>
        <w:tc>
          <w:tcPr>
            <w:tcW w:w="3330" w:type="dxa"/>
          </w:tcPr>
          <w:p w:rsidR="00D234A7" w:rsidRPr="00D234A7" w:rsidRDefault="00D234A7" w:rsidP="00D234A7">
            <w:pPr>
              <w:rPr>
                <w:rStyle w:val="Heading2Char"/>
                <w:rFonts w:eastAsiaTheme="minorHAnsi"/>
                <w:color w:val="auto"/>
                <w:sz w:val="24"/>
                <w:szCs w:val="24"/>
              </w:rPr>
            </w:pPr>
            <w:r w:rsidRPr="00D234A7">
              <w:rPr>
                <w:rStyle w:val="Heading2Char"/>
                <w:rFonts w:eastAsiaTheme="minorHAnsi"/>
                <w:color w:val="auto"/>
                <w:sz w:val="24"/>
                <w:szCs w:val="24"/>
              </w:rPr>
              <w:t>4387</w:t>
            </w:r>
          </w:p>
        </w:tc>
        <w:tc>
          <w:tcPr>
            <w:tcW w:w="3685" w:type="dxa"/>
          </w:tcPr>
          <w:p w:rsidR="00D234A7" w:rsidRPr="00D234A7" w:rsidRDefault="00D234A7" w:rsidP="00D234A7">
            <w:pPr>
              <w:rPr>
                <w:rStyle w:val="Heading2Char"/>
                <w:rFonts w:eastAsiaTheme="minorHAnsi"/>
                <w:color w:val="auto"/>
                <w:sz w:val="24"/>
                <w:szCs w:val="24"/>
              </w:rPr>
            </w:pPr>
            <w:r w:rsidRPr="00D234A7">
              <w:rPr>
                <w:rStyle w:val="Heading2Char"/>
                <w:rFonts w:eastAsiaTheme="minorHAnsi"/>
                <w:color w:val="auto"/>
                <w:sz w:val="24"/>
                <w:szCs w:val="24"/>
              </w:rPr>
              <w:t>4343</w:t>
            </w:r>
          </w:p>
        </w:tc>
      </w:tr>
      <w:tr w:rsidR="00D234A7" w:rsidTr="00D234A7">
        <w:tc>
          <w:tcPr>
            <w:tcW w:w="2335" w:type="dxa"/>
          </w:tcPr>
          <w:p w:rsidR="00D234A7" w:rsidRPr="00D234A7" w:rsidRDefault="00D234A7" w:rsidP="00D234A7">
            <w:pPr>
              <w:rPr>
                <w:rStyle w:val="Heading2Char"/>
                <w:rFonts w:eastAsiaTheme="minorHAnsi"/>
                <w:color w:val="auto"/>
                <w:sz w:val="24"/>
                <w:szCs w:val="24"/>
              </w:rPr>
            </w:pPr>
            <w:r w:rsidRPr="00D234A7">
              <w:rPr>
                <w:rStyle w:val="Heading2Char"/>
                <w:rFonts w:eastAsiaTheme="minorHAnsi"/>
                <w:color w:val="auto"/>
                <w:sz w:val="24"/>
                <w:szCs w:val="24"/>
              </w:rPr>
              <w:t>Peterkort</w:t>
            </w:r>
          </w:p>
        </w:tc>
        <w:tc>
          <w:tcPr>
            <w:tcW w:w="3330" w:type="dxa"/>
          </w:tcPr>
          <w:p w:rsidR="00D234A7" w:rsidRPr="00D234A7" w:rsidRDefault="00D234A7" w:rsidP="00D234A7">
            <w:pPr>
              <w:rPr>
                <w:rStyle w:val="Heading2Char"/>
                <w:rFonts w:eastAsiaTheme="minorHAnsi"/>
                <w:color w:val="auto"/>
                <w:sz w:val="24"/>
                <w:szCs w:val="24"/>
              </w:rPr>
            </w:pPr>
            <w:r w:rsidRPr="00D234A7">
              <w:rPr>
                <w:rStyle w:val="Heading2Char"/>
                <w:rFonts w:eastAsiaTheme="minorHAnsi"/>
                <w:color w:val="auto"/>
                <w:sz w:val="24"/>
                <w:szCs w:val="24"/>
              </w:rPr>
              <w:t>3778</w:t>
            </w:r>
          </w:p>
        </w:tc>
        <w:tc>
          <w:tcPr>
            <w:tcW w:w="3685" w:type="dxa"/>
          </w:tcPr>
          <w:p w:rsidR="00D234A7" w:rsidRPr="00D234A7" w:rsidRDefault="00D234A7" w:rsidP="00D234A7">
            <w:pPr>
              <w:rPr>
                <w:rStyle w:val="Heading2Char"/>
                <w:rFonts w:eastAsiaTheme="minorHAnsi"/>
                <w:color w:val="auto"/>
                <w:sz w:val="24"/>
                <w:szCs w:val="24"/>
              </w:rPr>
            </w:pPr>
            <w:r w:rsidRPr="00D234A7">
              <w:rPr>
                <w:rStyle w:val="Heading2Char"/>
                <w:rFonts w:eastAsiaTheme="minorHAnsi"/>
                <w:color w:val="auto"/>
                <w:sz w:val="24"/>
                <w:szCs w:val="24"/>
              </w:rPr>
              <w:t>3777</w:t>
            </w:r>
          </w:p>
        </w:tc>
      </w:tr>
      <w:tr w:rsidR="00EC615E" w:rsidTr="00D234A7">
        <w:tc>
          <w:tcPr>
            <w:tcW w:w="2335" w:type="dxa"/>
          </w:tcPr>
          <w:p w:rsidR="00EC615E" w:rsidRPr="00D234A7" w:rsidRDefault="00EC615E" w:rsidP="00D234A7">
            <w:pPr>
              <w:rPr>
                <w:rStyle w:val="Heading2Char"/>
                <w:rFonts w:eastAsiaTheme="minorHAnsi"/>
                <w:color w:val="auto"/>
                <w:sz w:val="24"/>
                <w:szCs w:val="24"/>
              </w:rPr>
            </w:pPr>
            <w:r w:rsidRPr="00D234A7">
              <w:rPr>
                <w:rStyle w:val="Heading2Char"/>
                <w:rFonts w:eastAsiaTheme="minorHAnsi"/>
                <w:color w:val="auto"/>
                <w:sz w:val="24"/>
                <w:szCs w:val="24"/>
              </w:rPr>
              <w:t>Tualatin</w:t>
            </w:r>
          </w:p>
        </w:tc>
        <w:tc>
          <w:tcPr>
            <w:tcW w:w="3330" w:type="dxa"/>
          </w:tcPr>
          <w:p w:rsidR="00EC615E" w:rsidRPr="00D234A7" w:rsidRDefault="00EC615E" w:rsidP="00D234A7">
            <w:pPr>
              <w:rPr>
                <w:rStyle w:val="Heading2Char"/>
                <w:rFonts w:eastAsiaTheme="minorHAnsi"/>
                <w:color w:val="auto"/>
                <w:sz w:val="24"/>
                <w:szCs w:val="24"/>
              </w:rPr>
            </w:pPr>
            <w:r w:rsidRPr="00D234A7">
              <w:rPr>
                <w:rStyle w:val="Heading2Char"/>
                <w:rFonts w:eastAsiaTheme="minorHAnsi"/>
                <w:color w:val="auto"/>
                <w:sz w:val="24"/>
                <w:szCs w:val="24"/>
              </w:rPr>
              <w:t>5603</w:t>
            </w:r>
          </w:p>
        </w:tc>
        <w:tc>
          <w:tcPr>
            <w:tcW w:w="3685" w:type="dxa"/>
          </w:tcPr>
          <w:p w:rsidR="00EC615E" w:rsidRPr="00D234A7" w:rsidRDefault="00EC615E" w:rsidP="00D234A7">
            <w:pPr>
              <w:rPr>
                <w:rStyle w:val="Heading2Char"/>
                <w:rFonts w:eastAsiaTheme="minorHAnsi"/>
                <w:color w:val="auto"/>
                <w:sz w:val="24"/>
                <w:szCs w:val="24"/>
              </w:rPr>
            </w:pPr>
            <w:r w:rsidRPr="00D234A7">
              <w:rPr>
                <w:rStyle w:val="Heading2Char"/>
                <w:rFonts w:eastAsiaTheme="minorHAnsi"/>
                <w:color w:val="auto"/>
                <w:sz w:val="24"/>
                <w:szCs w:val="24"/>
              </w:rPr>
              <w:t>3600</w:t>
            </w:r>
          </w:p>
        </w:tc>
      </w:tr>
      <w:tr w:rsidR="00EC615E" w:rsidTr="00D234A7">
        <w:tc>
          <w:tcPr>
            <w:tcW w:w="2335" w:type="dxa"/>
          </w:tcPr>
          <w:p w:rsidR="00EC615E" w:rsidRPr="00D234A7" w:rsidRDefault="00EC615E" w:rsidP="00D234A7">
            <w:pPr>
              <w:rPr>
                <w:rStyle w:val="Heading2Char"/>
                <w:rFonts w:eastAsiaTheme="minorHAnsi"/>
                <w:color w:val="auto"/>
                <w:sz w:val="24"/>
                <w:szCs w:val="24"/>
              </w:rPr>
            </w:pPr>
            <w:r w:rsidRPr="00D234A7">
              <w:rPr>
                <w:rStyle w:val="Heading2Char"/>
                <w:rFonts w:eastAsiaTheme="minorHAnsi"/>
                <w:color w:val="auto"/>
                <w:sz w:val="24"/>
                <w:szCs w:val="24"/>
              </w:rPr>
              <w:t>NWG-PK</w:t>
            </w:r>
          </w:p>
        </w:tc>
        <w:tc>
          <w:tcPr>
            <w:tcW w:w="3330" w:type="dxa"/>
          </w:tcPr>
          <w:p w:rsidR="00EC615E" w:rsidRPr="00D234A7" w:rsidRDefault="00EC615E" w:rsidP="00D234A7">
            <w:pPr>
              <w:rPr>
                <w:rStyle w:val="Heading2Char"/>
                <w:rFonts w:eastAsiaTheme="minorHAnsi"/>
                <w:color w:val="auto"/>
                <w:sz w:val="24"/>
                <w:szCs w:val="24"/>
              </w:rPr>
            </w:pPr>
            <w:r w:rsidRPr="00D234A7">
              <w:rPr>
                <w:rStyle w:val="Heading2Char"/>
                <w:rFonts w:eastAsiaTheme="minorHAnsi"/>
                <w:color w:val="auto"/>
                <w:sz w:val="24"/>
                <w:szCs w:val="24"/>
              </w:rPr>
              <w:t>3555</w:t>
            </w:r>
          </w:p>
        </w:tc>
        <w:tc>
          <w:tcPr>
            <w:tcW w:w="3685" w:type="dxa"/>
          </w:tcPr>
          <w:p w:rsidR="00EC615E" w:rsidRPr="00D234A7" w:rsidRDefault="00EC615E" w:rsidP="00D234A7">
            <w:pPr>
              <w:rPr>
                <w:rStyle w:val="Heading2Char"/>
                <w:rFonts w:eastAsiaTheme="minorHAnsi"/>
                <w:color w:val="auto"/>
                <w:sz w:val="24"/>
                <w:szCs w:val="24"/>
              </w:rPr>
            </w:pPr>
            <w:r w:rsidRPr="00D234A7">
              <w:rPr>
                <w:rStyle w:val="Heading2Char"/>
                <w:rFonts w:eastAsiaTheme="minorHAnsi"/>
                <w:color w:val="auto"/>
                <w:sz w:val="24"/>
                <w:szCs w:val="24"/>
              </w:rPr>
              <w:t>3868</w:t>
            </w:r>
          </w:p>
        </w:tc>
      </w:tr>
      <w:tr w:rsidR="00EC615E" w:rsidTr="00D234A7">
        <w:tc>
          <w:tcPr>
            <w:tcW w:w="2335" w:type="dxa"/>
          </w:tcPr>
          <w:p w:rsidR="00EC615E" w:rsidRPr="00D234A7" w:rsidRDefault="00EC615E" w:rsidP="00D234A7">
            <w:pPr>
              <w:rPr>
                <w:rStyle w:val="Heading2Char"/>
                <w:rFonts w:eastAsiaTheme="minorHAnsi"/>
                <w:color w:val="auto"/>
                <w:sz w:val="24"/>
                <w:szCs w:val="24"/>
              </w:rPr>
            </w:pPr>
            <w:r w:rsidRPr="00D234A7">
              <w:rPr>
                <w:rStyle w:val="Heading2Char"/>
                <w:rFonts w:eastAsiaTheme="minorHAnsi"/>
                <w:color w:val="auto"/>
                <w:sz w:val="24"/>
                <w:szCs w:val="24"/>
              </w:rPr>
              <w:t>NWP-E</w:t>
            </w:r>
          </w:p>
        </w:tc>
        <w:tc>
          <w:tcPr>
            <w:tcW w:w="3330" w:type="dxa"/>
          </w:tcPr>
          <w:p w:rsidR="00EC615E" w:rsidRPr="00D234A7" w:rsidRDefault="00EC615E" w:rsidP="00D234A7">
            <w:pPr>
              <w:rPr>
                <w:rStyle w:val="Heading2Char"/>
                <w:rFonts w:eastAsiaTheme="minorHAnsi"/>
                <w:color w:val="auto"/>
                <w:sz w:val="24"/>
                <w:szCs w:val="24"/>
              </w:rPr>
            </w:pPr>
            <w:r w:rsidRPr="00D234A7">
              <w:rPr>
                <w:rStyle w:val="Heading2Char"/>
                <w:rFonts w:eastAsiaTheme="minorHAnsi"/>
                <w:color w:val="auto"/>
                <w:sz w:val="24"/>
                <w:szCs w:val="24"/>
              </w:rPr>
              <w:t>N/A</w:t>
            </w:r>
          </w:p>
        </w:tc>
        <w:tc>
          <w:tcPr>
            <w:tcW w:w="3685" w:type="dxa"/>
          </w:tcPr>
          <w:p w:rsidR="00EC615E" w:rsidRPr="00D234A7" w:rsidRDefault="00EC615E" w:rsidP="00D234A7">
            <w:pPr>
              <w:rPr>
                <w:rStyle w:val="Heading2Char"/>
                <w:rFonts w:eastAsiaTheme="minorHAnsi"/>
                <w:color w:val="auto"/>
                <w:sz w:val="24"/>
                <w:szCs w:val="24"/>
              </w:rPr>
            </w:pPr>
            <w:r w:rsidRPr="00D234A7">
              <w:rPr>
                <w:rStyle w:val="Heading2Char"/>
                <w:rFonts w:eastAsiaTheme="minorHAnsi"/>
                <w:color w:val="auto"/>
                <w:sz w:val="24"/>
                <w:szCs w:val="24"/>
              </w:rPr>
              <w:t>1815</w:t>
            </w:r>
          </w:p>
        </w:tc>
      </w:tr>
      <w:tr w:rsidR="00EC615E" w:rsidTr="00D234A7">
        <w:tc>
          <w:tcPr>
            <w:tcW w:w="2335" w:type="dxa"/>
          </w:tcPr>
          <w:p w:rsidR="00EC615E" w:rsidRPr="00D234A7" w:rsidRDefault="00EC615E" w:rsidP="00D234A7">
            <w:pPr>
              <w:rPr>
                <w:rStyle w:val="Heading2Char"/>
                <w:rFonts w:eastAsiaTheme="minorHAnsi"/>
                <w:color w:val="auto"/>
                <w:sz w:val="24"/>
                <w:szCs w:val="24"/>
              </w:rPr>
            </w:pPr>
            <w:r w:rsidRPr="00D234A7">
              <w:rPr>
                <w:rStyle w:val="Heading2Char"/>
                <w:rFonts w:eastAsiaTheme="minorHAnsi"/>
                <w:color w:val="auto"/>
                <w:sz w:val="24"/>
                <w:szCs w:val="24"/>
              </w:rPr>
              <w:t>NWP-W</w:t>
            </w:r>
          </w:p>
        </w:tc>
        <w:tc>
          <w:tcPr>
            <w:tcW w:w="3330" w:type="dxa"/>
          </w:tcPr>
          <w:p w:rsidR="00EC615E" w:rsidRPr="00D234A7" w:rsidRDefault="00EC615E" w:rsidP="00D234A7">
            <w:pPr>
              <w:rPr>
                <w:rStyle w:val="Heading2Char"/>
                <w:rFonts w:eastAsiaTheme="minorHAnsi"/>
                <w:color w:val="auto"/>
                <w:sz w:val="24"/>
                <w:szCs w:val="24"/>
              </w:rPr>
            </w:pPr>
            <w:r w:rsidRPr="00D234A7">
              <w:rPr>
                <w:rStyle w:val="Heading2Char"/>
                <w:rFonts w:eastAsiaTheme="minorHAnsi"/>
                <w:color w:val="auto"/>
                <w:sz w:val="24"/>
                <w:szCs w:val="24"/>
              </w:rPr>
              <w:t>N/A</w:t>
            </w:r>
          </w:p>
        </w:tc>
        <w:tc>
          <w:tcPr>
            <w:tcW w:w="3685" w:type="dxa"/>
          </w:tcPr>
          <w:p w:rsidR="00EC615E" w:rsidRPr="00D234A7" w:rsidRDefault="00EC615E" w:rsidP="00D234A7">
            <w:pPr>
              <w:rPr>
                <w:rStyle w:val="Heading2Char"/>
                <w:rFonts w:eastAsiaTheme="minorHAnsi"/>
                <w:color w:val="auto"/>
                <w:sz w:val="24"/>
                <w:szCs w:val="24"/>
              </w:rPr>
            </w:pPr>
            <w:r w:rsidRPr="00D234A7">
              <w:rPr>
                <w:rStyle w:val="Heading2Char"/>
                <w:rFonts w:eastAsiaTheme="minorHAnsi"/>
                <w:color w:val="auto"/>
                <w:sz w:val="24"/>
                <w:szCs w:val="24"/>
              </w:rPr>
              <w:t>7403</w:t>
            </w:r>
          </w:p>
        </w:tc>
      </w:tr>
    </w:tbl>
    <w:p w:rsidR="00C42981" w:rsidRDefault="00C42981" w:rsidP="009B2D75">
      <w:pPr>
        <w:pStyle w:val="Heading2"/>
        <w:rPr>
          <w:rStyle w:val="Heading2Char"/>
          <w:rFonts w:eastAsiaTheme="minorHAnsi"/>
        </w:rPr>
      </w:pPr>
      <w:r>
        <w:rPr>
          <w:rStyle w:val="Heading2Char"/>
          <w:rFonts w:eastAsiaTheme="minorHAnsi"/>
        </w:rPr>
        <w:t>Interpreter Services</w:t>
      </w:r>
    </w:p>
    <w:p w:rsidR="00C42981" w:rsidRDefault="00C42981" w:rsidP="00C42981">
      <w:pPr>
        <w:rPr>
          <w:rStyle w:val="Heading2Char"/>
          <w:rFonts w:eastAsiaTheme="minorHAnsi"/>
          <w:color w:val="auto"/>
          <w:sz w:val="24"/>
        </w:rPr>
      </w:pPr>
      <w:r>
        <w:rPr>
          <w:rStyle w:val="Heading2Char"/>
          <w:rFonts w:eastAsiaTheme="minorHAnsi"/>
          <w:color w:val="auto"/>
          <w:sz w:val="24"/>
        </w:rPr>
        <w:t>L</w:t>
      </w:r>
      <w:r w:rsidR="008F4B83">
        <w:rPr>
          <w:rStyle w:val="Heading2Char"/>
          <w:rFonts w:eastAsiaTheme="minorHAnsi"/>
          <w:color w:val="auto"/>
          <w:sz w:val="24"/>
        </w:rPr>
        <w:t>inguava: 971-202-7091</w:t>
      </w:r>
    </w:p>
    <w:tbl>
      <w:tblPr>
        <w:tblStyle w:val="TableGrid"/>
        <w:tblW w:w="0" w:type="auto"/>
        <w:tblInd w:w="-5" w:type="dxa"/>
        <w:tblLook w:val="04A0" w:firstRow="1" w:lastRow="0" w:firstColumn="1" w:lastColumn="0" w:noHBand="0" w:noVBand="1"/>
      </w:tblPr>
      <w:tblGrid>
        <w:gridCol w:w="1990"/>
        <w:gridCol w:w="2756"/>
        <w:gridCol w:w="4074"/>
      </w:tblGrid>
      <w:tr w:rsidR="00C42981" w:rsidTr="00C42981">
        <w:tc>
          <w:tcPr>
            <w:tcW w:w="1990" w:type="dxa"/>
          </w:tcPr>
          <w:p w:rsidR="00C42981" w:rsidRDefault="00C42981" w:rsidP="00C42981">
            <w:pPr>
              <w:jc w:val="center"/>
              <w:rPr>
                <w:rStyle w:val="Heading2Char"/>
                <w:rFonts w:eastAsiaTheme="minorHAnsi"/>
                <w:color w:val="auto"/>
                <w:sz w:val="24"/>
              </w:rPr>
            </w:pPr>
            <w:r>
              <w:rPr>
                <w:rStyle w:val="Heading2Char"/>
                <w:rFonts w:eastAsiaTheme="minorHAnsi"/>
                <w:color w:val="auto"/>
                <w:sz w:val="24"/>
              </w:rPr>
              <w:t>Clinic</w:t>
            </w:r>
          </w:p>
        </w:tc>
        <w:tc>
          <w:tcPr>
            <w:tcW w:w="2756" w:type="dxa"/>
          </w:tcPr>
          <w:p w:rsidR="00C42981" w:rsidRDefault="00C42981" w:rsidP="00C42981">
            <w:pPr>
              <w:jc w:val="center"/>
              <w:rPr>
                <w:rStyle w:val="Heading2Char"/>
                <w:rFonts w:eastAsiaTheme="minorHAnsi"/>
                <w:color w:val="auto"/>
                <w:sz w:val="24"/>
              </w:rPr>
            </w:pPr>
            <w:r>
              <w:rPr>
                <w:rStyle w:val="Heading2Char"/>
                <w:rFonts w:eastAsiaTheme="minorHAnsi"/>
                <w:color w:val="auto"/>
                <w:sz w:val="24"/>
              </w:rPr>
              <w:t xml:space="preserve">Customer Codes </w:t>
            </w:r>
          </w:p>
        </w:tc>
        <w:tc>
          <w:tcPr>
            <w:tcW w:w="4074" w:type="dxa"/>
          </w:tcPr>
          <w:p w:rsidR="00C42981" w:rsidRDefault="00C42981" w:rsidP="00C42981">
            <w:pPr>
              <w:jc w:val="center"/>
              <w:rPr>
                <w:rStyle w:val="Heading2Char"/>
                <w:rFonts w:eastAsiaTheme="minorHAnsi"/>
                <w:color w:val="auto"/>
                <w:sz w:val="24"/>
              </w:rPr>
            </w:pPr>
            <w:r>
              <w:rPr>
                <w:rStyle w:val="Heading2Char"/>
                <w:rFonts w:eastAsiaTheme="minorHAnsi"/>
                <w:color w:val="auto"/>
                <w:sz w:val="24"/>
              </w:rPr>
              <w:t>Clinic Phone Numbers (for call backs and transfers)</w:t>
            </w:r>
          </w:p>
        </w:tc>
      </w:tr>
      <w:tr w:rsidR="00C42981" w:rsidTr="00C42981">
        <w:tc>
          <w:tcPr>
            <w:tcW w:w="1990" w:type="dxa"/>
          </w:tcPr>
          <w:p w:rsidR="00C42981" w:rsidRDefault="00C42981" w:rsidP="00C42981">
            <w:pPr>
              <w:rPr>
                <w:rStyle w:val="Heading2Char"/>
                <w:rFonts w:eastAsiaTheme="minorHAnsi"/>
                <w:color w:val="auto"/>
                <w:sz w:val="24"/>
              </w:rPr>
            </w:pPr>
            <w:r>
              <w:rPr>
                <w:rStyle w:val="Heading2Char"/>
                <w:rFonts w:eastAsiaTheme="minorHAnsi"/>
                <w:color w:val="auto"/>
                <w:sz w:val="24"/>
              </w:rPr>
              <w:t>Tabor</w:t>
            </w:r>
          </w:p>
        </w:tc>
        <w:tc>
          <w:tcPr>
            <w:tcW w:w="2756" w:type="dxa"/>
          </w:tcPr>
          <w:p w:rsidR="00C42981" w:rsidRDefault="00C42981" w:rsidP="00C42981">
            <w:pPr>
              <w:rPr>
                <w:rStyle w:val="Heading2Char"/>
                <w:rFonts w:eastAsiaTheme="minorHAnsi"/>
                <w:color w:val="auto"/>
                <w:sz w:val="24"/>
              </w:rPr>
            </w:pPr>
            <w:r>
              <w:rPr>
                <w:rStyle w:val="Heading2Char"/>
                <w:rFonts w:eastAsiaTheme="minorHAnsi"/>
                <w:color w:val="auto"/>
                <w:sz w:val="24"/>
              </w:rPr>
              <w:t>9850</w:t>
            </w:r>
          </w:p>
        </w:tc>
        <w:tc>
          <w:tcPr>
            <w:tcW w:w="4074" w:type="dxa"/>
          </w:tcPr>
          <w:p w:rsidR="00C42981" w:rsidRDefault="00C42981" w:rsidP="00C42981">
            <w:pPr>
              <w:rPr>
                <w:rStyle w:val="Heading2Char"/>
                <w:rFonts w:eastAsiaTheme="minorHAnsi"/>
                <w:color w:val="auto"/>
                <w:sz w:val="24"/>
              </w:rPr>
            </w:pPr>
            <w:r>
              <w:rPr>
                <w:rStyle w:val="Heading2Char"/>
                <w:rFonts w:eastAsiaTheme="minorHAnsi"/>
                <w:color w:val="auto"/>
                <w:sz w:val="24"/>
              </w:rPr>
              <w:t>503-249-5454</w:t>
            </w:r>
          </w:p>
        </w:tc>
      </w:tr>
      <w:tr w:rsidR="00C42981" w:rsidTr="00C42981">
        <w:tc>
          <w:tcPr>
            <w:tcW w:w="1990" w:type="dxa"/>
          </w:tcPr>
          <w:p w:rsidR="00C42981" w:rsidRDefault="00C42981" w:rsidP="00C42981">
            <w:pPr>
              <w:rPr>
                <w:rStyle w:val="Heading2Char"/>
                <w:rFonts w:eastAsiaTheme="minorHAnsi"/>
                <w:color w:val="auto"/>
                <w:sz w:val="24"/>
              </w:rPr>
            </w:pPr>
            <w:r>
              <w:rPr>
                <w:rStyle w:val="Heading2Char"/>
                <w:rFonts w:eastAsiaTheme="minorHAnsi"/>
                <w:color w:val="auto"/>
                <w:sz w:val="24"/>
              </w:rPr>
              <w:t>Gateway</w:t>
            </w:r>
          </w:p>
        </w:tc>
        <w:tc>
          <w:tcPr>
            <w:tcW w:w="2756" w:type="dxa"/>
          </w:tcPr>
          <w:p w:rsidR="00C42981" w:rsidRDefault="00C42981" w:rsidP="00C42981">
            <w:pPr>
              <w:rPr>
                <w:rStyle w:val="Heading2Char"/>
                <w:rFonts w:eastAsiaTheme="minorHAnsi"/>
                <w:color w:val="auto"/>
                <w:sz w:val="24"/>
              </w:rPr>
            </w:pPr>
            <w:r>
              <w:rPr>
                <w:rStyle w:val="Heading2Char"/>
                <w:rFonts w:eastAsiaTheme="minorHAnsi"/>
                <w:color w:val="auto"/>
                <w:sz w:val="24"/>
              </w:rPr>
              <w:t>9544</w:t>
            </w:r>
          </w:p>
        </w:tc>
        <w:tc>
          <w:tcPr>
            <w:tcW w:w="4074" w:type="dxa"/>
          </w:tcPr>
          <w:p w:rsidR="00C42981" w:rsidRDefault="00C42981" w:rsidP="00C42981">
            <w:pPr>
              <w:rPr>
                <w:rStyle w:val="Heading2Char"/>
                <w:rFonts w:eastAsiaTheme="minorHAnsi"/>
                <w:color w:val="auto"/>
                <w:sz w:val="24"/>
              </w:rPr>
            </w:pPr>
            <w:r>
              <w:rPr>
                <w:rStyle w:val="Heading2Char"/>
                <w:rFonts w:eastAsiaTheme="minorHAnsi"/>
                <w:color w:val="auto"/>
                <w:sz w:val="24"/>
              </w:rPr>
              <w:t>503-734-3800</w:t>
            </w:r>
          </w:p>
        </w:tc>
      </w:tr>
      <w:tr w:rsidR="00C42981" w:rsidTr="00C42981">
        <w:tc>
          <w:tcPr>
            <w:tcW w:w="1990" w:type="dxa"/>
          </w:tcPr>
          <w:p w:rsidR="00C42981" w:rsidRDefault="00C42981" w:rsidP="00C42981">
            <w:pPr>
              <w:rPr>
                <w:rStyle w:val="Heading2Char"/>
                <w:rFonts w:eastAsiaTheme="minorHAnsi"/>
                <w:color w:val="auto"/>
                <w:sz w:val="24"/>
              </w:rPr>
            </w:pPr>
            <w:r>
              <w:rPr>
                <w:rStyle w:val="Heading2Char"/>
                <w:rFonts w:eastAsiaTheme="minorHAnsi"/>
                <w:color w:val="auto"/>
                <w:sz w:val="24"/>
              </w:rPr>
              <w:t>NWP-E</w:t>
            </w:r>
          </w:p>
        </w:tc>
        <w:tc>
          <w:tcPr>
            <w:tcW w:w="2756" w:type="dxa"/>
          </w:tcPr>
          <w:p w:rsidR="00C42981" w:rsidRDefault="00C42981" w:rsidP="00C42981">
            <w:pPr>
              <w:rPr>
                <w:rStyle w:val="Heading2Char"/>
                <w:rFonts w:eastAsiaTheme="minorHAnsi"/>
                <w:color w:val="auto"/>
                <w:sz w:val="24"/>
              </w:rPr>
            </w:pPr>
            <w:r>
              <w:rPr>
                <w:rStyle w:val="Heading2Char"/>
                <w:rFonts w:eastAsiaTheme="minorHAnsi"/>
                <w:color w:val="auto"/>
                <w:sz w:val="24"/>
              </w:rPr>
              <w:t>9677</w:t>
            </w:r>
          </w:p>
        </w:tc>
        <w:tc>
          <w:tcPr>
            <w:tcW w:w="4074" w:type="dxa"/>
          </w:tcPr>
          <w:p w:rsidR="00C42981" w:rsidRDefault="00C42981" w:rsidP="00C42981">
            <w:pPr>
              <w:rPr>
                <w:rStyle w:val="Heading2Char"/>
                <w:rFonts w:eastAsiaTheme="minorHAnsi"/>
                <w:color w:val="auto"/>
                <w:sz w:val="24"/>
              </w:rPr>
            </w:pPr>
            <w:r>
              <w:rPr>
                <w:rStyle w:val="Heading2Char"/>
                <w:rFonts w:eastAsiaTheme="minorHAnsi"/>
                <w:color w:val="auto"/>
                <w:sz w:val="24"/>
              </w:rPr>
              <w:t>503-482-1800</w:t>
            </w:r>
          </w:p>
        </w:tc>
      </w:tr>
      <w:tr w:rsidR="00C42981" w:rsidTr="00C42981">
        <w:tc>
          <w:tcPr>
            <w:tcW w:w="1990" w:type="dxa"/>
          </w:tcPr>
          <w:p w:rsidR="00C42981" w:rsidRDefault="00C42981" w:rsidP="00C42981">
            <w:pPr>
              <w:rPr>
                <w:rStyle w:val="Heading2Char"/>
                <w:rFonts w:eastAsiaTheme="minorHAnsi"/>
                <w:color w:val="auto"/>
                <w:sz w:val="24"/>
              </w:rPr>
            </w:pPr>
            <w:r>
              <w:rPr>
                <w:rStyle w:val="Heading2Char"/>
                <w:rFonts w:eastAsiaTheme="minorHAnsi"/>
                <w:color w:val="auto"/>
                <w:sz w:val="24"/>
              </w:rPr>
              <w:t>NWP-W</w:t>
            </w:r>
          </w:p>
        </w:tc>
        <w:tc>
          <w:tcPr>
            <w:tcW w:w="2756" w:type="dxa"/>
          </w:tcPr>
          <w:p w:rsidR="00C42981" w:rsidRDefault="00C42981" w:rsidP="00C42981">
            <w:pPr>
              <w:rPr>
                <w:rStyle w:val="Heading2Char"/>
                <w:rFonts w:eastAsiaTheme="minorHAnsi"/>
                <w:color w:val="auto"/>
                <w:sz w:val="24"/>
              </w:rPr>
            </w:pPr>
            <w:r>
              <w:rPr>
                <w:rStyle w:val="Heading2Char"/>
                <w:rFonts w:eastAsiaTheme="minorHAnsi"/>
                <w:color w:val="auto"/>
                <w:sz w:val="24"/>
              </w:rPr>
              <w:t>2002</w:t>
            </w:r>
          </w:p>
        </w:tc>
        <w:tc>
          <w:tcPr>
            <w:tcW w:w="4074" w:type="dxa"/>
          </w:tcPr>
          <w:p w:rsidR="00C42981" w:rsidRDefault="00C42981" w:rsidP="00C42981">
            <w:pPr>
              <w:rPr>
                <w:rStyle w:val="Heading2Char"/>
                <w:rFonts w:eastAsiaTheme="minorHAnsi"/>
                <w:color w:val="auto"/>
                <w:sz w:val="24"/>
              </w:rPr>
            </w:pPr>
            <w:r>
              <w:rPr>
                <w:rStyle w:val="Heading2Char"/>
                <w:rFonts w:eastAsiaTheme="minorHAnsi"/>
                <w:color w:val="auto"/>
                <w:sz w:val="24"/>
              </w:rPr>
              <w:t>503-297-3660</w:t>
            </w:r>
          </w:p>
        </w:tc>
      </w:tr>
      <w:tr w:rsidR="00C42981" w:rsidTr="00C42981">
        <w:tc>
          <w:tcPr>
            <w:tcW w:w="1990" w:type="dxa"/>
          </w:tcPr>
          <w:p w:rsidR="00C42981" w:rsidRDefault="00C42981" w:rsidP="00C42981">
            <w:pPr>
              <w:rPr>
                <w:rStyle w:val="Heading2Char"/>
                <w:rFonts w:eastAsiaTheme="minorHAnsi"/>
                <w:color w:val="auto"/>
                <w:sz w:val="24"/>
              </w:rPr>
            </w:pPr>
            <w:r>
              <w:rPr>
                <w:rStyle w:val="Heading2Char"/>
                <w:rFonts w:eastAsiaTheme="minorHAnsi"/>
                <w:color w:val="auto"/>
                <w:sz w:val="24"/>
              </w:rPr>
              <w:t>Peterkort</w:t>
            </w:r>
          </w:p>
        </w:tc>
        <w:tc>
          <w:tcPr>
            <w:tcW w:w="2756" w:type="dxa"/>
          </w:tcPr>
          <w:p w:rsidR="00C42981" w:rsidRDefault="00C42981" w:rsidP="00C42981">
            <w:pPr>
              <w:rPr>
                <w:rStyle w:val="Heading2Char"/>
                <w:rFonts w:eastAsiaTheme="minorHAnsi"/>
                <w:color w:val="auto"/>
                <w:sz w:val="24"/>
              </w:rPr>
            </w:pPr>
            <w:r>
              <w:rPr>
                <w:rStyle w:val="Heading2Char"/>
                <w:rFonts w:eastAsiaTheme="minorHAnsi"/>
                <w:color w:val="auto"/>
                <w:sz w:val="24"/>
              </w:rPr>
              <w:t>2006</w:t>
            </w:r>
          </w:p>
        </w:tc>
        <w:tc>
          <w:tcPr>
            <w:tcW w:w="4074" w:type="dxa"/>
          </w:tcPr>
          <w:p w:rsidR="00C42981" w:rsidRDefault="00C42981" w:rsidP="00C42981">
            <w:pPr>
              <w:rPr>
                <w:rStyle w:val="Heading2Char"/>
                <w:rFonts w:eastAsiaTheme="minorHAnsi"/>
                <w:color w:val="auto"/>
                <w:sz w:val="24"/>
              </w:rPr>
            </w:pPr>
            <w:r>
              <w:rPr>
                <w:rStyle w:val="Heading2Char"/>
                <w:rFonts w:eastAsiaTheme="minorHAnsi"/>
                <w:color w:val="auto"/>
                <w:sz w:val="24"/>
              </w:rPr>
              <w:t>503-734-3700</w:t>
            </w:r>
          </w:p>
        </w:tc>
      </w:tr>
      <w:tr w:rsidR="00C42981" w:rsidTr="00C42981">
        <w:tc>
          <w:tcPr>
            <w:tcW w:w="1990" w:type="dxa"/>
          </w:tcPr>
          <w:p w:rsidR="00C42981" w:rsidRDefault="00C42981" w:rsidP="00C42981">
            <w:pPr>
              <w:rPr>
                <w:rStyle w:val="Heading2Char"/>
                <w:rFonts w:eastAsiaTheme="minorHAnsi"/>
                <w:color w:val="auto"/>
                <w:sz w:val="24"/>
              </w:rPr>
            </w:pPr>
            <w:r>
              <w:rPr>
                <w:rStyle w:val="Heading2Char"/>
                <w:rFonts w:eastAsiaTheme="minorHAnsi"/>
                <w:color w:val="auto"/>
                <w:sz w:val="24"/>
              </w:rPr>
              <w:t>NWG-PK</w:t>
            </w:r>
          </w:p>
        </w:tc>
        <w:tc>
          <w:tcPr>
            <w:tcW w:w="2756" w:type="dxa"/>
          </w:tcPr>
          <w:p w:rsidR="00C42981" w:rsidRDefault="00C42981" w:rsidP="00C42981">
            <w:pPr>
              <w:rPr>
                <w:rStyle w:val="Heading2Char"/>
                <w:rFonts w:eastAsiaTheme="minorHAnsi"/>
                <w:color w:val="auto"/>
                <w:sz w:val="24"/>
              </w:rPr>
            </w:pPr>
            <w:r>
              <w:rPr>
                <w:rStyle w:val="Heading2Char"/>
                <w:rFonts w:eastAsiaTheme="minorHAnsi"/>
                <w:color w:val="auto"/>
                <w:sz w:val="24"/>
              </w:rPr>
              <w:t>2005</w:t>
            </w:r>
          </w:p>
        </w:tc>
        <w:tc>
          <w:tcPr>
            <w:tcW w:w="4074" w:type="dxa"/>
          </w:tcPr>
          <w:p w:rsidR="00C42981" w:rsidRDefault="00C42981" w:rsidP="00C42981">
            <w:pPr>
              <w:rPr>
                <w:rStyle w:val="Heading2Char"/>
                <w:rFonts w:eastAsiaTheme="minorHAnsi"/>
                <w:color w:val="auto"/>
                <w:sz w:val="24"/>
              </w:rPr>
            </w:pPr>
            <w:r>
              <w:rPr>
                <w:rStyle w:val="Heading2Char"/>
                <w:rFonts w:eastAsiaTheme="minorHAnsi"/>
                <w:color w:val="auto"/>
                <w:sz w:val="24"/>
              </w:rPr>
              <w:t>503-734-3535</w:t>
            </w:r>
          </w:p>
        </w:tc>
      </w:tr>
      <w:tr w:rsidR="00C42981" w:rsidTr="00C42981">
        <w:tc>
          <w:tcPr>
            <w:tcW w:w="1990" w:type="dxa"/>
          </w:tcPr>
          <w:p w:rsidR="00C42981" w:rsidRDefault="00C42981" w:rsidP="00C42981">
            <w:pPr>
              <w:rPr>
                <w:rStyle w:val="Heading2Char"/>
                <w:rFonts w:eastAsiaTheme="minorHAnsi"/>
                <w:color w:val="auto"/>
                <w:sz w:val="24"/>
              </w:rPr>
            </w:pPr>
            <w:r>
              <w:rPr>
                <w:rStyle w:val="Heading2Char"/>
                <w:rFonts w:eastAsiaTheme="minorHAnsi"/>
                <w:color w:val="auto"/>
                <w:sz w:val="24"/>
              </w:rPr>
              <w:t>Bridgeview</w:t>
            </w:r>
          </w:p>
        </w:tc>
        <w:tc>
          <w:tcPr>
            <w:tcW w:w="2756" w:type="dxa"/>
          </w:tcPr>
          <w:p w:rsidR="00C42981" w:rsidRDefault="00C42981" w:rsidP="00C42981">
            <w:pPr>
              <w:rPr>
                <w:rStyle w:val="Heading2Char"/>
                <w:rFonts w:eastAsiaTheme="minorHAnsi"/>
                <w:color w:val="auto"/>
                <w:sz w:val="24"/>
              </w:rPr>
            </w:pPr>
            <w:r>
              <w:rPr>
                <w:rStyle w:val="Heading2Char"/>
                <w:rFonts w:eastAsiaTheme="minorHAnsi"/>
                <w:color w:val="auto"/>
                <w:sz w:val="24"/>
              </w:rPr>
              <w:t>19471</w:t>
            </w:r>
          </w:p>
        </w:tc>
        <w:tc>
          <w:tcPr>
            <w:tcW w:w="4074" w:type="dxa"/>
          </w:tcPr>
          <w:p w:rsidR="00C42981" w:rsidRDefault="00C42981" w:rsidP="00C42981">
            <w:pPr>
              <w:rPr>
                <w:rStyle w:val="Heading2Char"/>
                <w:rFonts w:eastAsiaTheme="minorHAnsi"/>
                <w:color w:val="auto"/>
                <w:sz w:val="24"/>
              </w:rPr>
            </w:pPr>
            <w:r>
              <w:rPr>
                <w:rStyle w:val="Heading2Char"/>
                <w:rFonts w:eastAsiaTheme="minorHAnsi"/>
                <w:color w:val="auto"/>
                <w:sz w:val="24"/>
              </w:rPr>
              <w:t>503-247-4800</w:t>
            </w:r>
          </w:p>
        </w:tc>
      </w:tr>
      <w:tr w:rsidR="00C42981" w:rsidTr="00C42981">
        <w:tc>
          <w:tcPr>
            <w:tcW w:w="1990" w:type="dxa"/>
          </w:tcPr>
          <w:p w:rsidR="00C42981" w:rsidRDefault="00C42981" w:rsidP="00C42981">
            <w:pPr>
              <w:rPr>
                <w:rStyle w:val="Heading2Char"/>
                <w:rFonts w:eastAsiaTheme="minorHAnsi"/>
                <w:color w:val="auto"/>
                <w:sz w:val="24"/>
              </w:rPr>
            </w:pPr>
            <w:r>
              <w:rPr>
                <w:rStyle w:val="Heading2Char"/>
                <w:rFonts w:eastAsiaTheme="minorHAnsi"/>
                <w:color w:val="auto"/>
                <w:sz w:val="24"/>
              </w:rPr>
              <w:t>Hillsboro</w:t>
            </w:r>
          </w:p>
        </w:tc>
        <w:tc>
          <w:tcPr>
            <w:tcW w:w="2756" w:type="dxa"/>
          </w:tcPr>
          <w:p w:rsidR="00C42981" w:rsidRDefault="00C42981" w:rsidP="00C42981">
            <w:pPr>
              <w:rPr>
                <w:rStyle w:val="Heading2Char"/>
                <w:rFonts w:eastAsiaTheme="minorHAnsi"/>
                <w:color w:val="auto"/>
                <w:sz w:val="24"/>
              </w:rPr>
            </w:pPr>
            <w:r>
              <w:rPr>
                <w:rStyle w:val="Heading2Char"/>
                <w:rFonts w:eastAsiaTheme="minorHAnsi"/>
                <w:color w:val="auto"/>
                <w:sz w:val="24"/>
              </w:rPr>
              <w:t>14616</w:t>
            </w:r>
          </w:p>
        </w:tc>
        <w:tc>
          <w:tcPr>
            <w:tcW w:w="4074" w:type="dxa"/>
          </w:tcPr>
          <w:p w:rsidR="00C42981" w:rsidRDefault="00C42981" w:rsidP="00C42981">
            <w:pPr>
              <w:rPr>
                <w:rStyle w:val="Heading2Char"/>
                <w:rFonts w:eastAsiaTheme="minorHAnsi"/>
                <w:color w:val="auto"/>
                <w:sz w:val="24"/>
              </w:rPr>
            </w:pPr>
            <w:r>
              <w:rPr>
                <w:rStyle w:val="Heading2Char"/>
                <w:rFonts w:eastAsiaTheme="minorHAnsi"/>
                <w:color w:val="auto"/>
                <w:sz w:val="24"/>
              </w:rPr>
              <w:t>503-840-3400</w:t>
            </w:r>
          </w:p>
        </w:tc>
      </w:tr>
      <w:tr w:rsidR="00C42981" w:rsidTr="00C42981">
        <w:tc>
          <w:tcPr>
            <w:tcW w:w="1990" w:type="dxa"/>
          </w:tcPr>
          <w:p w:rsidR="00C42981" w:rsidRDefault="00C42981" w:rsidP="00C42981">
            <w:pPr>
              <w:rPr>
                <w:rStyle w:val="Heading2Char"/>
                <w:rFonts w:eastAsiaTheme="minorHAnsi"/>
                <w:color w:val="auto"/>
                <w:sz w:val="24"/>
              </w:rPr>
            </w:pPr>
            <w:r>
              <w:rPr>
                <w:rStyle w:val="Heading2Char"/>
                <w:rFonts w:eastAsiaTheme="minorHAnsi"/>
                <w:color w:val="auto"/>
                <w:sz w:val="24"/>
              </w:rPr>
              <w:t>Tualatin</w:t>
            </w:r>
          </w:p>
        </w:tc>
        <w:tc>
          <w:tcPr>
            <w:tcW w:w="2756" w:type="dxa"/>
          </w:tcPr>
          <w:p w:rsidR="00C42981" w:rsidRDefault="00C42981" w:rsidP="00C42981">
            <w:pPr>
              <w:rPr>
                <w:rStyle w:val="Heading2Char"/>
                <w:rFonts w:eastAsiaTheme="minorHAnsi"/>
                <w:color w:val="auto"/>
                <w:sz w:val="24"/>
              </w:rPr>
            </w:pPr>
            <w:r>
              <w:rPr>
                <w:rStyle w:val="Heading2Char"/>
                <w:rFonts w:eastAsiaTheme="minorHAnsi"/>
                <w:color w:val="auto"/>
                <w:sz w:val="24"/>
              </w:rPr>
              <w:t>2003</w:t>
            </w:r>
          </w:p>
        </w:tc>
        <w:tc>
          <w:tcPr>
            <w:tcW w:w="4074" w:type="dxa"/>
          </w:tcPr>
          <w:p w:rsidR="00C42981" w:rsidRDefault="00C42981" w:rsidP="00C42981">
            <w:pPr>
              <w:rPr>
                <w:rStyle w:val="Heading2Char"/>
                <w:rFonts w:eastAsiaTheme="minorHAnsi"/>
                <w:color w:val="auto"/>
                <w:sz w:val="24"/>
              </w:rPr>
            </w:pPr>
            <w:r>
              <w:rPr>
                <w:rStyle w:val="Heading2Char"/>
                <w:rFonts w:eastAsiaTheme="minorHAnsi"/>
                <w:color w:val="auto"/>
                <w:sz w:val="24"/>
              </w:rPr>
              <w:t>503-692-1242</w:t>
            </w:r>
          </w:p>
        </w:tc>
      </w:tr>
      <w:tr w:rsidR="00C42981" w:rsidTr="00C42981">
        <w:tc>
          <w:tcPr>
            <w:tcW w:w="1990" w:type="dxa"/>
          </w:tcPr>
          <w:p w:rsidR="00C42981" w:rsidRDefault="00C42981" w:rsidP="00C42981">
            <w:pPr>
              <w:rPr>
                <w:rStyle w:val="Heading2Char"/>
                <w:rFonts w:eastAsiaTheme="minorHAnsi"/>
                <w:color w:val="auto"/>
                <w:sz w:val="24"/>
              </w:rPr>
            </w:pPr>
            <w:r>
              <w:rPr>
                <w:rStyle w:val="Heading2Char"/>
                <w:rFonts w:eastAsiaTheme="minorHAnsi"/>
                <w:color w:val="auto"/>
                <w:sz w:val="24"/>
              </w:rPr>
              <w:t>NWG-TN</w:t>
            </w:r>
          </w:p>
        </w:tc>
        <w:tc>
          <w:tcPr>
            <w:tcW w:w="2756" w:type="dxa"/>
          </w:tcPr>
          <w:p w:rsidR="00C42981" w:rsidRDefault="00C42981" w:rsidP="00C42981">
            <w:pPr>
              <w:rPr>
                <w:rStyle w:val="Heading2Char"/>
                <w:rFonts w:eastAsiaTheme="minorHAnsi"/>
                <w:color w:val="auto"/>
                <w:sz w:val="24"/>
              </w:rPr>
            </w:pPr>
            <w:r>
              <w:rPr>
                <w:rStyle w:val="Heading2Char"/>
                <w:rFonts w:eastAsiaTheme="minorHAnsi"/>
                <w:color w:val="auto"/>
                <w:sz w:val="24"/>
              </w:rPr>
              <w:t>2003</w:t>
            </w:r>
          </w:p>
        </w:tc>
        <w:tc>
          <w:tcPr>
            <w:tcW w:w="4074" w:type="dxa"/>
          </w:tcPr>
          <w:p w:rsidR="00C42981" w:rsidRDefault="00C42981" w:rsidP="00C42981">
            <w:pPr>
              <w:rPr>
                <w:rStyle w:val="Heading2Char"/>
                <w:rFonts w:eastAsiaTheme="minorHAnsi"/>
                <w:color w:val="auto"/>
                <w:sz w:val="24"/>
              </w:rPr>
            </w:pPr>
            <w:r>
              <w:rPr>
                <w:rStyle w:val="Heading2Char"/>
                <w:rFonts w:eastAsiaTheme="minorHAnsi"/>
                <w:color w:val="auto"/>
                <w:sz w:val="24"/>
              </w:rPr>
              <w:t>503-692-1212</w:t>
            </w:r>
          </w:p>
        </w:tc>
      </w:tr>
      <w:tr w:rsidR="00C42981" w:rsidTr="00C42981">
        <w:tc>
          <w:tcPr>
            <w:tcW w:w="1990" w:type="dxa"/>
          </w:tcPr>
          <w:p w:rsidR="00C42981" w:rsidRDefault="00C42981" w:rsidP="00C42981">
            <w:pPr>
              <w:rPr>
                <w:rStyle w:val="Heading2Char"/>
                <w:rFonts w:eastAsiaTheme="minorHAnsi"/>
                <w:color w:val="auto"/>
                <w:sz w:val="24"/>
              </w:rPr>
            </w:pPr>
            <w:r>
              <w:rPr>
                <w:rStyle w:val="Heading2Char"/>
                <w:rFonts w:eastAsiaTheme="minorHAnsi"/>
                <w:color w:val="auto"/>
                <w:sz w:val="24"/>
              </w:rPr>
              <w:t>Oregon City</w:t>
            </w:r>
          </w:p>
        </w:tc>
        <w:tc>
          <w:tcPr>
            <w:tcW w:w="2756" w:type="dxa"/>
          </w:tcPr>
          <w:p w:rsidR="00C42981" w:rsidRDefault="00C42981" w:rsidP="00C42981">
            <w:pPr>
              <w:rPr>
                <w:rStyle w:val="Heading2Char"/>
                <w:rFonts w:eastAsiaTheme="minorHAnsi"/>
                <w:color w:val="auto"/>
                <w:sz w:val="24"/>
              </w:rPr>
            </w:pPr>
            <w:r>
              <w:rPr>
                <w:rStyle w:val="Heading2Char"/>
                <w:rFonts w:eastAsiaTheme="minorHAnsi"/>
                <w:color w:val="auto"/>
                <w:sz w:val="24"/>
              </w:rPr>
              <w:t>9227</w:t>
            </w:r>
          </w:p>
        </w:tc>
        <w:tc>
          <w:tcPr>
            <w:tcW w:w="4074" w:type="dxa"/>
          </w:tcPr>
          <w:p w:rsidR="00C42981" w:rsidRDefault="00C42981" w:rsidP="00C42981">
            <w:pPr>
              <w:rPr>
                <w:rStyle w:val="Heading2Char"/>
                <w:rFonts w:eastAsiaTheme="minorHAnsi"/>
                <w:color w:val="auto"/>
                <w:sz w:val="24"/>
              </w:rPr>
            </w:pPr>
            <w:r>
              <w:rPr>
                <w:rStyle w:val="Heading2Char"/>
                <w:rFonts w:eastAsiaTheme="minorHAnsi"/>
                <w:color w:val="auto"/>
                <w:sz w:val="24"/>
              </w:rPr>
              <w:t>503-657-1071</w:t>
            </w:r>
          </w:p>
        </w:tc>
      </w:tr>
      <w:tr w:rsidR="00C42981" w:rsidTr="00C42981">
        <w:tc>
          <w:tcPr>
            <w:tcW w:w="1990" w:type="dxa"/>
          </w:tcPr>
          <w:p w:rsidR="00C42981" w:rsidRDefault="00C42981" w:rsidP="00C42981">
            <w:pPr>
              <w:rPr>
                <w:rStyle w:val="Heading2Char"/>
                <w:rFonts w:eastAsiaTheme="minorHAnsi"/>
                <w:color w:val="auto"/>
                <w:sz w:val="24"/>
              </w:rPr>
            </w:pPr>
            <w:r>
              <w:rPr>
                <w:rStyle w:val="Heading2Char"/>
                <w:rFonts w:eastAsiaTheme="minorHAnsi"/>
                <w:color w:val="auto"/>
                <w:sz w:val="24"/>
              </w:rPr>
              <w:t>Newberg</w:t>
            </w:r>
          </w:p>
        </w:tc>
        <w:tc>
          <w:tcPr>
            <w:tcW w:w="2756" w:type="dxa"/>
          </w:tcPr>
          <w:p w:rsidR="00C42981" w:rsidRDefault="00C42981" w:rsidP="00C42981">
            <w:pPr>
              <w:rPr>
                <w:rStyle w:val="Heading2Char"/>
                <w:rFonts w:eastAsiaTheme="minorHAnsi"/>
                <w:color w:val="auto"/>
                <w:sz w:val="24"/>
              </w:rPr>
            </w:pPr>
            <w:r>
              <w:rPr>
                <w:rStyle w:val="Heading2Char"/>
                <w:rFonts w:eastAsiaTheme="minorHAnsi"/>
                <w:color w:val="auto"/>
                <w:sz w:val="24"/>
              </w:rPr>
              <w:t>2004</w:t>
            </w:r>
          </w:p>
        </w:tc>
        <w:tc>
          <w:tcPr>
            <w:tcW w:w="4074" w:type="dxa"/>
          </w:tcPr>
          <w:p w:rsidR="00C42981" w:rsidRDefault="00C42981" w:rsidP="00C42981">
            <w:pPr>
              <w:rPr>
                <w:rStyle w:val="Heading2Char"/>
                <w:rFonts w:eastAsiaTheme="minorHAnsi"/>
                <w:color w:val="auto"/>
                <w:sz w:val="24"/>
              </w:rPr>
            </w:pPr>
            <w:r>
              <w:rPr>
                <w:rStyle w:val="Heading2Char"/>
                <w:rFonts w:eastAsiaTheme="minorHAnsi"/>
                <w:color w:val="auto"/>
                <w:sz w:val="24"/>
              </w:rPr>
              <w:t>503-538-2698</w:t>
            </w:r>
          </w:p>
        </w:tc>
      </w:tr>
    </w:tbl>
    <w:p w:rsidR="00C42981" w:rsidRPr="00C42981" w:rsidRDefault="00C42981" w:rsidP="00C42981">
      <w:pPr>
        <w:rPr>
          <w:rStyle w:val="Heading2Char"/>
          <w:rFonts w:eastAsiaTheme="minorHAnsi"/>
          <w:color w:val="auto"/>
          <w:sz w:val="24"/>
        </w:rPr>
      </w:pPr>
    </w:p>
    <w:p w:rsidR="004269C5" w:rsidRDefault="004269C5">
      <w:pPr>
        <w:spacing w:after="160" w:line="259" w:lineRule="auto"/>
        <w:rPr>
          <w:rStyle w:val="Heading2Char"/>
          <w:rFonts w:eastAsiaTheme="minorHAnsi"/>
        </w:rPr>
      </w:pPr>
      <w:r>
        <w:rPr>
          <w:rStyle w:val="Heading2Char"/>
          <w:rFonts w:eastAsiaTheme="minorHAnsi"/>
        </w:rPr>
        <w:br w:type="page"/>
      </w:r>
    </w:p>
    <w:p w:rsidR="004269C5" w:rsidRDefault="004269C5" w:rsidP="009B2D75">
      <w:pPr>
        <w:pStyle w:val="Heading2"/>
        <w:rPr>
          <w:rStyle w:val="Heading2Char"/>
          <w:rFonts w:eastAsiaTheme="minorHAnsi"/>
        </w:rPr>
      </w:pPr>
      <w:r>
        <w:rPr>
          <w:rStyle w:val="Heading2Char"/>
          <w:rFonts w:eastAsiaTheme="minorHAnsi"/>
        </w:rPr>
        <w:t>Annual Exams</w:t>
      </w:r>
      <w:r w:rsidR="00EE54BB">
        <w:rPr>
          <w:rStyle w:val="Heading2Char"/>
          <w:rFonts w:eastAsiaTheme="minorHAnsi"/>
        </w:rPr>
        <w:t xml:space="preserve"> (Preventive Visits)</w:t>
      </w:r>
      <w:r>
        <w:rPr>
          <w:rStyle w:val="Heading2Char"/>
          <w:rFonts w:eastAsiaTheme="minorHAnsi"/>
        </w:rPr>
        <w:t xml:space="preserve"> and Problem Visits</w:t>
      </w:r>
    </w:p>
    <w:p w:rsidR="004269C5" w:rsidRPr="00A1486F" w:rsidRDefault="00EE54BB" w:rsidP="004269C5">
      <w:pPr>
        <w:rPr>
          <w:rStyle w:val="Heading2Char"/>
          <w:rFonts w:eastAsiaTheme="minorHAnsi"/>
          <w:b/>
          <w:color w:val="auto"/>
          <w:sz w:val="24"/>
        </w:rPr>
      </w:pPr>
      <w:r w:rsidRPr="00A1486F">
        <w:rPr>
          <w:rStyle w:val="Heading2Char"/>
          <w:rFonts w:eastAsiaTheme="minorHAnsi"/>
          <w:b/>
          <w:color w:val="auto"/>
          <w:sz w:val="24"/>
        </w:rPr>
        <w:t>What is a preventive visit?</w:t>
      </w:r>
    </w:p>
    <w:p w:rsidR="00EE54BB" w:rsidRDefault="00EE54BB" w:rsidP="004269C5">
      <w:pPr>
        <w:rPr>
          <w:rStyle w:val="Heading2Char"/>
          <w:rFonts w:eastAsiaTheme="minorHAnsi"/>
          <w:color w:val="auto"/>
          <w:sz w:val="24"/>
        </w:rPr>
      </w:pPr>
      <w:r>
        <w:rPr>
          <w:rStyle w:val="Heading2Char"/>
          <w:rFonts w:eastAsiaTheme="minorHAnsi"/>
          <w:color w:val="auto"/>
          <w:sz w:val="24"/>
        </w:rPr>
        <w:tab/>
        <w:t>A preventive visit is a routine visit where overall general health is discussed and annual, or other regularly timed testing, is completed.</w:t>
      </w:r>
      <w:r w:rsidR="00A1486F">
        <w:rPr>
          <w:rStyle w:val="Heading2Char"/>
          <w:rFonts w:eastAsiaTheme="minorHAnsi"/>
          <w:color w:val="auto"/>
          <w:sz w:val="24"/>
        </w:rPr>
        <w:t xml:space="preserve"> These visits are focused on screenings for health conditions.</w:t>
      </w:r>
    </w:p>
    <w:p w:rsidR="00A1486F" w:rsidRDefault="00A1486F" w:rsidP="00FC533F">
      <w:pPr>
        <w:spacing w:after="0"/>
        <w:rPr>
          <w:rStyle w:val="Heading2Char"/>
          <w:rFonts w:eastAsiaTheme="minorHAnsi"/>
          <w:color w:val="auto"/>
          <w:sz w:val="24"/>
        </w:rPr>
      </w:pPr>
    </w:p>
    <w:p w:rsidR="00A1486F" w:rsidRPr="00A1486F" w:rsidRDefault="00A1486F" w:rsidP="004269C5">
      <w:pPr>
        <w:rPr>
          <w:rStyle w:val="Heading2Char"/>
          <w:rFonts w:eastAsiaTheme="minorHAnsi"/>
          <w:b/>
          <w:color w:val="auto"/>
          <w:sz w:val="24"/>
        </w:rPr>
      </w:pPr>
      <w:r w:rsidRPr="00A1486F">
        <w:rPr>
          <w:rStyle w:val="Heading2Char"/>
          <w:rFonts w:eastAsiaTheme="minorHAnsi"/>
          <w:b/>
          <w:color w:val="auto"/>
          <w:sz w:val="24"/>
        </w:rPr>
        <w:t>Can a problem be included in a preventive visit?</w:t>
      </w:r>
    </w:p>
    <w:p w:rsidR="00A1486F" w:rsidRDefault="00A1486F" w:rsidP="00FC533F">
      <w:pPr>
        <w:rPr>
          <w:rStyle w:val="Heading2Char"/>
          <w:rFonts w:eastAsiaTheme="minorHAnsi"/>
          <w:color w:val="auto"/>
          <w:sz w:val="24"/>
        </w:rPr>
      </w:pPr>
      <w:r>
        <w:rPr>
          <w:rStyle w:val="Heading2Char"/>
          <w:rFonts w:eastAsiaTheme="minorHAnsi"/>
          <w:color w:val="auto"/>
          <w:sz w:val="24"/>
        </w:rPr>
        <w:tab/>
      </w:r>
      <w:r w:rsidR="00FC533F">
        <w:rPr>
          <w:rStyle w:val="Heading2Char"/>
          <w:rFonts w:eastAsiaTheme="minorHAnsi"/>
          <w:color w:val="auto"/>
          <w:sz w:val="24"/>
        </w:rPr>
        <w:t>Potentially, but this is up to the provider and patient to decide together what the best course of action is for the patient’s care. It is best practice to inform the patient that there is a possibility that they may have to choose either completing their annual or addressing the problem they’d like to discuss and rescheduling their annual for another time. This depends on the complexity of the problem they want to have addressed.</w:t>
      </w:r>
    </w:p>
    <w:p w:rsidR="00A1486F" w:rsidRDefault="00A1486F" w:rsidP="00FC533F">
      <w:pPr>
        <w:spacing w:after="0"/>
        <w:rPr>
          <w:rStyle w:val="Heading2Char"/>
          <w:rFonts w:eastAsiaTheme="minorHAnsi"/>
          <w:color w:val="auto"/>
          <w:sz w:val="24"/>
        </w:rPr>
      </w:pPr>
    </w:p>
    <w:p w:rsidR="00A1486F" w:rsidRPr="00A1486F" w:rsidRDefault="00A1486F" w:rsidP="004269C5">
      <w:pPr>
        <w:rPr>
          <w:rStyle w:val="Heading2Char"/>
          <w:rFonts w:eastAsiaTheme="minorHAnsi"/>
          <w:b/>
          <w:color w:val="auto"/>
          <w:sz w:val="24"/>
        </w:rPr>
      </w:pPr>
      <w:r w:rsidRPr="00A1486F">
        <w:rPr>
          <w:rStyle w:val="Heading2Char"/>
          <w:rFonts w:eastAsiaTheme="minorHAnsi"/>
          <w:b/>
          <w:color w:val="auto"/>
          <w:sz w:val="24"/>
        </w:rPr>
        <w:t>When should a preventive visit change to a problem visit?</w:t>
      </w:r>
    </w:p>
    <w:p w:rsidR="00A1486F" w:rsidRDefault="00A1486F" w:rsidP="004269C5">
      <w:pPr>
        <w:rPr>
          <w:rStyle w:val="Heading2Char"/>
          <w:rFonts w:eastAsiaTheme="minorHAnsi"/>
          <w:color w:val="auto"/>
          <w:sz w:val="24"/>
        </w:rPr>
      </w:pPr>
      <w:r>
        <w:rPr>
          <w:rStyle w:val="Heading2Char"/>
          <w:rFonts w:eastAsiaTheme="minorHAnsi"/>
          <w:color w:val="auto"/>
          <w:sz w:val="24"/>
        </w:rPr>
        <w:tab/>
        <w:t xml:space="preserve">When the problem is too complicated for a provider to discuss their regular health maintenance topics, complete screenings, and cover the problem in the time allotted for the visit. </w:t>
      </w:r>
    </w:p>
    <w:p w:rsidR="00A1486F" w:rsidRDefault="00A1486F" w:rsidP="004269C5">
      <w:pPr>
        <w:rPr>
          <w:rStyle w:val="Heading2Char"/>
          <w:rFonts w:eastAsiaTheme="minorHAnsi"/>
          <w:color w:val="auto"/>
          <w:sz w:val="24"/>
        </w:rPr>
      </w:pPr>
      <w:r>
        <w:rPr>
          <w:rStyle w:val="Heading2Char"/>
          <w:rFonts w:eastAsiaTheme="minorHAnsi"/>
          <w:color w:val="auto"/>
          <w:sz w:val="24"/>
        </w:rPr>
        <w:tab/>
        <w:t xml:space="preserve">When complicated problems are mentioned by patients as a topic they’re concerned about, you can ask if they would like to change their visit from a preventive visit to a problem visit instead, and reschedule their preventive visit. This gives patients the option to choose what they would rather address. </w:t>
      </w:r>
    </w:p>
    <w:p w:rsidR="00A1486F" w:rsidRPr="004269C5" w:rsidRDefault="00A1486F" w:rsidP="004269C5">
      <w:pPr>
        <w:rPr>
          <w:rStyle w:val="Heading2Char"/>
          <w:rFonts w:eastAsiaTheme="minorHAnsi"/>
          <w:color w:val="auto"/>
          <w:sz w:val="24"/>
        </w:rPr>
      </w:pPr>
      <w:r>
        <w:rPr>
          <w:rStyle w:val="Heading2Char"/>
          <w:rFonts w:eastAsiaTheme="minorHAnsi"/>
          <w:color w:val="auto"/>
          <w:sz w:val="24"/>
        </w:rPr>
        <w:tab/>
        <w:t xml:space="preserve">If you are unsure whether a problem can be addressed during the preventive visit, inform the patient that you are unsure but that it would be up to your provider’s discretion whether the visit is changed to a problem focused visit. Then, discuss with the provider you are working with on whether it can remain a preventive visit or if it should be changed to a problem visit. </w:t>
      </w:r>
    </w:p>
    <w:p w:rsidR="004269C5" w:rsidRDefault="004269C5" w:rsidP="004269C5">
      <w:pPr>
        <w:rPr>
          <w:rStyle w:val="Heading2Char"/>
          <w:rFonts w:eastAsiaTheme="minorHAnsi"/>
        </w:rPr>
      </w:pPr>
      <w:r>
        <w:rPr>
          <w:rStyle w:val="Heading2Char"/>
          <w:rFonts w:eastAsiaTheme="minorHAnsi"/>
        </w:rPr>
        <w:br w:type="page"/>
      </w:r>
    </w:p>
    <w:p w:rsidR="00FC533F" w:rsidRPr="00FC533F" w:rsidRDefault="00D04DC2" w:rsidP="00FC533F">
      <w:pPr>
        <w:pStyle w:val="Heading1"/>
        <w:jc w:val="center"/>
        <w:rPr>
          <w:rFonts w:ascii="Century Gothic" w:hAnsi="Century Gothic"/>
          <w:color w:val="auto"/>
          <w:sz w:val="44"/>
        </w:rPr>
      </w:pPr>
      <w:r w:rsidRPr="00FC533F">
        <w:rPr>
          <w:rStyle w:val="Heading1Char"/>
          <w:rFonts w:ascii="Century Gothic" w:hAnsi="Century Gothic"/>
          <w:color w:val="auto"/>
          <w:sz w:val="44"/>
        </w:rPr>
        <w:t>Notes</w:t>
      </w:r>
    </w:p>
    <w:p w:rsidR="00D04DC2" w:rsidRPr="00FC533F" w:rsidRDefault="00D04DC2" w:rsidP="00FC533F">
      <w:pPr>
        <w:rPr>
          <w:rFonts w:ascii="Century Gothic" w:hAnsi="Century Gothic"/>
          <w:sz w:val="24"/>
          <w:szCs w:val="24"/>
        </w:rPr>
      </w:pPr>
      <w:r w:rsidRPr="00FC533F">
        <w:rPr>
          <w:rFonts w:ascii="Century Gothic" w:hAnsi="Century Gothic"/>
          <w:sz w:val="32"/>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2B3DD4" w:rsidRPr="002B3DD4" w:rsidRDefault="00D04DC2" w:rsidP="002B3DD4">
      <w:pPr>
        <w:spacing w:after="160" w:line="259" w:lineRule="auto"/>
        <w:rPr>
          <w:rFonts w:ascii="Century Gothic" w:hAnsi="Century Gothic"/>
          <w:sz w:val="32"/>
        </w:rPr>
      </w:pPr>
      <w:r w:rsidRPr="00D04DC2">
        <w:rPr>
          <w:rFonts w:ascii="Century Gothic" w:hAnsi="Century Gothic"/>
          <w:sz w:val="3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FC533F">
        <w:rPr>
          <w:rFonts w:ascii="Century Gothic" w:hAnsi="Century Gothic"/>
          <w:sz w:val="32"/>
        </w:rPr>
        <w:t>________</w:t>
      </w:r>
    </w:p>
    <w:p w:rsidR="00FC533F" w:rsidRPr="00FC533F" w:rsidRDefault="002B3DD4" w:rsidP="00FC533F">
      <w:pPr>
        <w:spacing w:after="0" w:line="259" w:lineRule="auto"/>
        <w:rPr>
          <w:rFonts w:ascii="Century Gothic" w:hAnsi="Century Gothic"/>
          <w:sz w:val="32"/>
        </w:rPr>
      </w:pPr>
      <w:r w:rsidRPr="00D04DC2">
        <w:rPr>
          <w:rFonts w:ascii="Century Gothic" w:hAnsi="Century Gothic"/>
          <w:sz w:val="3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FC533F" w:rsidRPr="00FC533F">
        <w:rPr>
          <w:rFonts w:ascii="Century Gothic" w:hAnsi="Century Gothic"/>
          <w:sz w:val="32"/>
        </w:rPr>
        <w:t>__________________________________________________________________</w:t>
      </w:r>
    </w:p>
    <w:p w:rsidR="00FC533F" w:rsidRPr="00FC533F" w:rsidRDefault="00FC533F" w:rsidP="00FC533F">
      <w:pPr>
        <w:spacing w:after="160" w:line="259" w:lineRule="auto"/>
        <w:rPr>
          <w:rFonts w:ascii="Century Gothic" w:hAnsi="Century Gothic"/>
          <w:sz w:val="32"/>
        </w:rPr>
      </w:pPr>
      <w:r w:rsidRPr="00FC533F">
        <w:rPr>
          <w:rFonts w:ascii="Century Gothic" w:hAnsi="Century Gothic"/>
          <w:sz w:val="32"/>
        </w:rPr>
        <w:t>__________________________________________________________</w:t>
      </w:r>
    </w:p>
    <w:p w:rsidR="00FC533F" w:rsidRPr="00FC533F" w:rsidRDefault="002B3DD4" w:rsidP="00FC533F">
      <w:pPr>
        <w:spacing w:after="0" w:line="259" w:lineRule="auto"/>
        <w:rPr>
          <w:rFonts w:ascii="Century Gothic" w:hAnsi="Century Gothic"/>
          <w:sz w:val="32"/>
        </w:rPr>
      </w:pPr>
      <w:r w:rsidRPr="00D04DC2">
        <w:rPr>
          <w:rFonts w:ascii="Century Gothic" w:hAnsi="Century Gothic"/>
          <w:sz w:val="3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FC533F" w:rsidRPr="00FC533F">
        <w:rPr>
          <w:rFonts w:ascii="Century Gothic" w:hAnsi="Century Gothic"/>
          <w:sz w:val="32"/>
        </w:rPr>
        <w:t>__________________________________________________________</w:t>
      </w:r>
    </w:p>
    <w:p w:rsidR="002B3DD4" w:rsidRPr="00D04DC2" w:rsidRDefault="00FC533F" w:rsidP="002B3DD4">
      <w:pPr>
        <w:spacing w:after="160" w:line="259" w:lineRule="auto"/>
        <w:rPr>
          <w:rFonts w:ascii="Century Gothic" w:hAnsi="Century Gothic"/>
          <w:sz w:val="32"/>
        </w:rPr>
      </w:pPr>
      <w:r w:rsidRPr="00FC533F">
        <w:rPr>
          <w:rFonts w:ascii="Century Gothic" w:hAnsi="Century Gothic"/>
          <w:sz w:val="32"/>
        </w:rPr>
        <w:t>__________________________________________________________</w:t>
      </w:r>
      <w:r w:rsidR="002B3DD4" w:rsidRPr="00D04DC2">
        <w:rPr>
          <w:rFonts w:ascii="Century Gothic" w:hAnsi="Century Gothic"/>
          <w:sz w:val="32"/>
        </w:rPr>
        <w:softHyphen/>
      </w:r>
      <w:r w:rsidR="002B3DD4" w:rsidRPr="00D04DC2">
        <w:rPr>
          <w:rFonts w:ascii="Century Gothic" w:hAnsi="Century Gothic"/>
          <w:sz w:val="32"/>
        </w:rPr>
        <w:softHyphen/>
      </w:r>
      <w:r w:rsidR="002B3DD4" w:rsidRPr="00D04DC2">
        <w:rPr>
          <w:rFonts w:ascii="Century Gothic" w:hAnsi="Century Gothic"/>
          <w:sz w:val="32"/>
        </w:rPr>
        <w:softHyphen/>
      </w:r>
      <w:r w:rsidR="002B3DD4" w:rsidRPr="00D04DC2">
        <w:rPr>
          <w:rFonts w:ascii="Century Gothic" w:hAnsi="Century Gothic"/>
          <w:sz w:val="32"/>
        </w:rPr>
        <w:softHyphen/>
      </w:r>
    </w:p>
    <w:p w:rsidR="00FC533F" w:rsidRPr="00FC533F" w:rsidRDefault="002B3DD4" w:rsidP="00FC533F">
      <w:pPr>
        <w:spacing w:after="0" w:line="259" w:lineRule="auto"/>
        <w:rPr>
          <w:rFonts w:ascii="Century Gothic" w:hAnsi="Century Gothic"/>
          <w:sz w:val="32"/>
        </w:rPr>
      </w:pPr>
      <w:r w:rsidRPr="00D04DC2">
        <w:rPr>
          <w:rFonts w:ascii="Century Gothic" w:hAnsi="Century Gothic"/>
          <w:sz w:val="3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FC533F" w:rsidRPr="00FC533F">
        <w:rPr>
          <w:rFonts w:ascii="Century Gothic" w:hAnsi="Century Gothic"/>
          <w:sz w:val="32"/>
        </w:rPr>
        <w:t>__________________________________________________________</w:t>
      </w:r>
    </w:p>
    <w:p w:rsidR="002B3DD4" w:rsidRPr="00D04DC2" w:rsidRDefault="00FC533F" w:rsidP="002B3DD4">
      <w:pPr>
        <w:spacing w:after="160" w:line="259" w:lineRule="auto"/>
        <w:rPr>
          <w:rFonts w:ascii="Century Gothic" w:hAnsi="Century Gothic"/>
          <w:sz w:val="32"/>
        </w:rPr>
      </w:pPr>
      <w:r w:rsidRPr="00FC533F">
        <w:rPr>
          <w:rFonts w:ascii="Century Gothic" w:hAnsi="Century Gothic"/>
          <w:sz w:val="32"/>
        </w:rPr>
        <w:t>__________________________________________________________</w:t>
      </w:r>
      <w:r w:rsidR="002B3DD4" w:rsidRPr="00D04DC2">
        <w:rPr>
          <w:rFonts w:ascii="Century Gothic" w:hAnsi="Century Gothic"/>
          <w:sz w:val="32"/>
        </w:rPr>
        <w:softHyphen/>
      </w:r>
      <w:r w:rsidR="002B3DD4" w:rsidRPr="00D04DC2">
        <w:rPr>
          <w:rFonts w:ascii="Century Gothic" w:hAnsi="Century Gothic"/>
          <w:sz w:val="32"/>
        </w:rPr>
        <w:softHyphen/>
      </w:r>
      <w:r w:rsidR="002B3DD4" w:rsidRPr="00D04DC2">
        <w:rPr>
          <w:rFonts w:ascii="Century Gothic" w:hAnsi="Century Gothic"/>
          <w:sz w:val="32"/>
        </w:rPr>
        <w:softHyphen/>
      </w:r>
      <w:r w:rsidR="002B3DD4" w:rsidRPr="00D04DC2">
        <w:rPr>
          <w:rFonts w:ascii="Century Gothic" w:hAnsi="Century Gothic"/>
          <w:sz w:val="32"/>
        </w:rPr>
        <w:softHyphen/>
      </w:r>
    </w:p>
    <w:p w:rsidR="00FC533F" w:rsidRPr="00FC533F" w:rsidRDefault="002B3DD4" w:rsidP="00FC533F">
      <w:pPr>
        <w:spacing w:after="0" w:line="259" w:lineRule="auto"/>
        <w:rPr>
          <w:rFonts w:ascii="Century Gothic" w:hAnsi="Century Gothic"/>
          <w:sz w:val="32"/>
        </w:rPr>
      </w:pPr>
      <w:r w:rsidRPr="00D04DC2">
        <w:rPr>
          <w:rFonts w:ascii="Century Gothic" w:hAnsi="Century Gothic"/>
          <w:sz w:val="3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FC533F" w:rsidRPr="00FC533F">
        <w:rPr>
          <w:rFonts w:ascii="Century Gothic" w:hAnsi="Century Gothic"/>
          <w:sz w:val="32"/>
        </w:rPr>
        <w:t>_______________________</w:t>
      </w:r>
      <w:bookmarkStart w:id="19" w:name="_GoBack"/>
      <w:bookmarkEnd w:id="19"/>
      <w:r w:rsidR="00FC533F" w:rsidRPr="00FC533F">
        <w:rPr>
          <w:rFonts w:ascii="Century Gothic" w:hAnsi="Century Gothic"/>
          <w:sz w:val="32"/>
        </w:rPr>
        <w:t>___________________________________</w:t>
      </w:r>
    </w:p>
    <w:p w:rsidR="008D2E20" w:rsidRPr="00D04DC2" w:rsidRDefault="00FC533F" w:rsidP="00D04DC2">
      <w:pPr>
        <w:spacing w:after="160" w:line="259" w:lineRule="auto"/>
        <w:rPr>
          <w:rFonts w:ascii="Century Gothic" w:hAnsi="Century Gothic"/>
          <w:sz w:val="32"/>
        </w:rPr>
      </w:pPr>
      <w:r w:rsidRPr="00FC533F">
        <w:rPr>
          <w:rFonts w:ascii="Century Gothic" w:hAnsi="Century Gothic"/>
          <w:sz w:val="32"/>
        </w:rPr>
        <w:t>__________________________________________________________</w:t>
      </w:r>
      <w:r w:rsidR="002B3DD4" w:rsidRPr="00D04DC2">
        <w:rPr>
          <w:rFonts w:ascii="Century Gothic" w:hAnsi="Century Gothic"/>
          <w:sz w:val="32"/>
        </w:rPr>
        <w:softHyphen/>
      </w:r>
      <w:r w:rsidR="002B3DD4" w:rsidRPr="00D04DC2">
        <w:rPr>
          <w:rFonts w:ascii="Century Gothic" w:hAnsi="Century Gothic"/>
          <w:sz w:val="32"/>
        </w:rPr>
        <w:softHyphen/>
      </w:r>
      <w:r w:rsidR="002B3DD4" w:rsidRPr="00D04DC2">
        <w:rPr>
          <w:rFonts w:ascii="Century Gothic" w:hAnsi="Century Gothic"/>
          <w:sz w:val="32"/>
        </w:rPr>
        <w:softHyphen/>
      </w:r>
      <w:r w:rsidR="002B3DD4" w:rsidRPr="00D04DC2">
        <w:rPr>
          <w:rFonts w:ascii="Century Gothic" w:hAnsi="Century Gothic"/>
          <w:sz w:val="32"/>
        </w:rPr>
        <w:softHyphen/>
      </w:r>
    </w:p>
    <w:sectPr w:rsidR="008D2E20" w:rsidRPr="00D04DC2" w:rsidSect="006078D8">
      <w:headerReference w:type="default" r:id="rId19"/>
      <w:footerReference w:type="default" r:id="rId20"/>
      <w:pgSz w:w="12240" w:h="15840"/>
      <w:pgMar w:top="1440" w:right="1440" w:bottom="1440" w:left="1440" w:header="144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F1A66" w:rsidRDefault="00DF1A66" w:rsidP="006078D8">
      <w:pPr>
        <w:spacing w:after="0" w:line="240" w:lineRule="auto"/>
      </w:pPr>
      <w:r>
        <w:separator/>
      </w:r>
    </w:p>
  </w:endnote>
  <w:endnote w:type="continuationSeparator" w:id="0">
    <w:p w:rsidR="00DF1A66" w:rsidRDefault="00DF1A66" w:rsidP="006078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F1A66" w:rsidRDefault="00DF1A66" w:rsidP="006078D8"/>
  <w:tbl>
    <w:tblPr>
      <w:tblW w:w="5000" w:type="pct"/>
      <w:tblCellMar>
        <w:top w:w="72" w:type="dxa"/>
        <w:left w:w="115" w:type="dxa"/>
        <w:bottom w:w="72" w:type="dxa"/>
        <w:right w:w="115" w:type="dxa"/>
      </w:tblCellMar>
      <w:tblLook w:val="04A0" w:firstRow="1" w:lastRow="0" w:firstColumn="1" w:lastColumn="0" w:noHBand="0" w:noVBand="1"/>
    </w:tblPr>
    <w:tblGrid>
      <w:gridCol w:w="936"/>
      <w:gridCol w:w="8424"/>
    </w:tblGrid>
    <w:tr w:rsidR="00DF1A66" w:rsidTr="009D54C6">
      <w:tc>
        <w:tcPr>
          <w:tcW w:w="500" w:type="pct"/>
          <w:tcBorders>
            <w:top w:val="single" w:sz="4" w:space="0" w:color="C45911" w:themeColor="accent2" w:themeShade="BF"/>
          </w:tcBorders>
          <w:shd w:val="clear" w:color="auto" w:fill="C61867"/>
        </w:tcPr>
        <w:p w:rsidR="00DF1A66" w:rsidRDefault="00DF1A66" w:rsidP="006078D8">
          <w:pPr>
            <w:pStyle w:val="Footer"/>
            <w:tabs>
              <w:tab w:val="left" w:pos="210"/>
              <w:tab w:val="right" w:pos="729"/>
            </w:tabs>
            <w:rPr>
              <w:b/>
              <w:bCs/>
              <w:color w:val="FFFFFF" w:themeColor="background1"/>
            </w:rPr>
          </w:pPr>
          <w:r>
            <w:tab/>
          </w:r>
          <w:r>
            <w:tab/>
          </w:r>
          <w:r>
            <w:fldChar w:fldCharType="begin"/>
          </w:r>
          <w:r>
            <w:instrText xml:space="preserve"> PAGE   \* MERGEFORMAT </w:instrText>
          </w:r>
          <w:r>
            <w:fldChar w:fldCharType="separate"/>
          </w:r>
          <w:r w:rsidR="00F77402" w:rsidRPr="00F77402">
            <w:rPr>
              <w:noProof/>
              <w:color w:val="FFFFFF" w:themeColor="background1"/>
            </w:rPr>
            <w:t>40</w:t>
          </w:r>
          <w:r>
            <w:rPr>
              <w:noProof/>
              <w:color w:val="FFFFFF" w:themeColor="background1"/>
            </w:rPr>
            <w:fldChar w:fldCharType="end"/>
          </w:r>
        </w:p>
      </w:tc>
      <w:tc>
        <w:tcPr>
          <w:tcW w:w="4500" w:type="pct"/>
          <w:tcBorders>
            <w:top w:val="single" w:sz="4" w:space="0" w:color="auto"/>
          </w:tcBorders>
        </w:tcPr>
        <w:p w:rsidR="00DF1A66" w:rsidRDefault="00DF1A66" w:rsidP="006078D8">
          <w:pPr>
            <w:pStyle w:val="Footer"/>
          </w:pPr>
          <w:r>
            <w:t>Last Updated: 12/23/2022, 10/2/2023</w:t>
          </w:r>
          <w:r w:rsidR="00AC48C8">
            <w:t>, 1/26/2024</w:t>
          </w:r>
        </w:p>
        <w:p w:rsidR="00DF1A66" w:rsidRDefault="00DF1A66" w:rsidP="006078D8">
          <w:pPr>
            <w:pStyle w:val="Footer"/>
          </w:pPr>
          <w:r>
            <w:t xml:space="preserve">Last Reviewed: </w:t>
          </w:r>
        </w:p>
      </w:tc>
    </w:tr>
  </w:tbl>
  <w:p w:rsidR="00DF1A66" w:rsidRPr="006078D8" w:rsidRDefault="00DF1A66" w:rsidP="006078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F1A66" w:rsidRDefault="00DF1A66" w:rsidP="006078D8">
      <w:pPr>
        <w:spacing w:after="0" w:line="240" w:lineRule="auto"/>
      </w:pPr>
      <w:r>
        <w:separator/>
      </w:r>
    </w:p>
  </w:footnote>
  <w:footnote w:type="continuationSeparator" w:id="0">
    <w:p w:rsidR="00DF1A66" w:rsidRDefault="00DF1A66" w:rsidP="006078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F1A66" w:rsidRDefault="00DF1A66">
    <w:pPr>
      <w:pStyle w:val="Header"/>
    </w:pPr>
    <w:r>
      <w:rPr>
        <w:noProof/>
      </w:rPr>
      <mc:AlternateContent>
        <mc:Choice Requires="wps">
          <w:drawing>
            <wp:anchor distT="0" distB="0" distL="114300" distR="114300" simplePos="0" relativeHeight="251661312" behindDoc="0" locked="0" layoutInCell="1" allowOverlap="1" wp14:anchorId="0CD54E96" wp14:editId="6E349473">
              <wp:simplePos x="0" y="0"/>
              <wp:positionH relativeFrom="column">
                <wp:posOffset>-219074</wp:posOffset>
              </wp:positionH>
              <wp:positionV relativeFrom="paragraph">
                <wp:posOffset>95250</wp:posOffset>
              </wp:positionV>
              <wp:extent cx="66294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6629400" cy="0"/>
                      </a:xfrm>
                      <a:prstGeom prst="line">
                        <a:avLst/>
                      </a:prstGeom>
                      <a:ln>
                        <a:solidFill>
                          <a:srgbClr val="C61867"/>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7CE44D"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5pt,7.5pt" to="504.7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" strokecolor="#c61867" strokeweight=".5pt">
              <v:stroke joinstyle="miter"/>
            </v:line>
          </w:pict>
        </mc:Fallback>
      </mc:AlternateContent>
    </w:r>
    <w:r w:rsidRPr="00D34CC7">
      <w:rPr>
        <w:noProof/>
      </w:rPr>
      <w:drawing>
        <wp:anchor distT="0" distB="0" distL="114300" distR="114300" simplePos="0" relativeHeight="251659264" behindDoc="1" locked="0" layoutInCell="1" allowOverlap="1" wp14:anchorId="0EE3F170" wp14:editId="59B20C9C">
          <wp:simplePos x="0" y="0"/>
          <wp:positionH relativeFrom="margin">
            <wp:posOffset>-533400</wp:posOffset>
          </wp:positionH>
          <wp:positionV relativeFrom="paragraph">
            <wp:posOffset>-647700</wp:posOffset>
          </wp:positionV>
          <wp:extent cx="1828800" cy="609600"/>
          <wp:effectExtent l="0" t="0" r="0" b="0"/>
          <wp:wrapSquare wrapText="bothSides"/>
          <wp:docPr id="4" name="Picture 4" descr="P:\Marketing\Public\Email logos - for email use only\WHA_color_hori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Marketing\Public\Email logos - for email use only\WHA_color_horiz.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2777" b="8333"/>
                  <a:stretch/>
                </pic:blipFill>
                <pic:spPr bwMode="auto">
                  <a:xfrm>
                    <a:off x="0" y="0"/>
                    <a:ext cx="1828800" cy="6096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rsidR="00DF1A66" w:rsidRDefault="00DF1A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rect id="_x0000_i1030" style="width:0;height:1.5pt" o:hralign="center" o:bullet="t" o:hrstd="t" o:hr="t" fillcolor="#a0a0a0" stroked="f"/>
    </w:pict>
  </w:numPicBullet>
  <w:numPicBullet w:numPicBulletId="1">
    <w:pict>
      <v:rect id="_x0000_i1031" style="width:0;height:1.5pt" o:hralign="center" o:bullet="t" o:hrstd="t" o:hr="t" fillcolor="#a0a0a0" stroked="f"/>
    </w:pict>
  </w:numPicBullet>
  <w:abstractNum w:abstractNumId="0" w15:restartNumberingAfterBreak="0">
    <w:nsid w:val="02B57B0F"/>
    <w:multiLevelType w:val="hybridMultilevel"/>
    <w:tmpl w:val="9ACC2C7A"/>
    <w:lvl w:ilvl="0" w:tplc="B47C9A7C">
      <w:start w:val="1"/>
      <w:numFmt w:val="bullet"/>
      <w:lvlText w:val=""/>
      <w:lvlJc w:val="left"/>
      <w:pPr>
        <w:tabs>
          <w:tab w:val="num" w:pos="720"/>
        </w:tabs>
        <w:ind w:left="720" w:hanging="360"/>
      </w:pPr>
      <w:rPr>
        <w:rFonts w:ascii="Wingdings" w:hAnsi="Wingdings" w:hint="default"/>
      </w:rPr>
    </w:lvl>
    <w:lvl w:ilvl="1" w:tplc="F4D89194">
      <w:start w:val="1"/>
      <w:numFmt w:val="bullet"/>
      <w:lvlText w:val=""/>
      <w:lvlJc w:val="left"/>
      <w:pPr>
        <w:tabs>
          <w:tab w:val="num" w:pos="1440"/>
        </w:tabs>
        <w:ind w:left="1440" w:hanging="360"/>
      </w:pPr>
      <w:rPr>
        <w:rFonts w:ascii="Wingdings" w:hAnsi="Wingdings" w:hint="default"/>
      </w:rPr>
    </w:lvl>
    <w:lvl w:ilvl="2" w:tplc="5338031A">
      <w:start w:val="1"/>
      <w:numFmt w:val="bullet"/>
      <w:lvlText w:val=""/>
      <w:lvlJc w:val="left"/>
      <w:pPr>
        <w:tabs>
          <w:tab w:val="num" w:pos="2160"/>
        </w:tabs>
        <w:ind w:left="2160" w:hanging="360"/>
      </w:pPr>
      <w:rPr>
        <w:rFonts w:ascii="Wingdings" w:hAnsi="Wingdings" w:hint="default"/>
      </w:rPr>
    </w:lvl>
    <w:lvl w:ilvl="3" w:tplc="6CAA454A">
      <w:start w:val="1"/>
      <w:numFmt w:val="bullet"/>
      <w:lvlText w:val=""/>
      <w:lvlJc w:val="left"/>
      <w:pPr>
        <w:tabs>
          <w:tab w:val="num" w:pos="2880"/>
        </w:tabs>
        <w:ind w:left="2880" w:hanging="360"/>
      </w:pPr>
      <w:rPr>
        <w:rFonts w:ascii="Wingdings" w:hAnsi="Wingdings" w:hint="default"/>
      </w:rPr>
    </w:lvl>
    <w:lvl w:ilvl="4" w:tplc="B7E2DF20">
      <w:start w:val="1"/>
      <w:numFmt w:val="bullet"/>
      <w:lvlText w:val=""/>
      <w:lvlJc w:val="left"/>
      <w:pPr>
        <w:tabs>
          <w:tab w:val="num" w:pos="3600"/>
        </w:tabs>
        <w:ind w:left="3600" w:hanging="360"/>
      </w:pPr>
      <w:rPr>
        <w:rFonts w:ascii="Wingdings" w:hAnsi="Wingdings" w:hint="default"/>
      </w:rPr>
    </w:lvl>
    <w:lvl w:ilvl="5" w:tplc="84368014">
      <w:start w:val="1"/>
      <w:numFmt w:val="bullet"/>
      <w:lvlText w:val=""/>
      <w:lvlJc w:val="left"/>
      <w:pPr>
        <w:tabs>
          <w:tab w:val="num" w:pos="4320"/>
        </w:tabs>
        <w:ind w:left="4320" w:hanging="360"/>
      </w:pPr>
      <w:rPr>
        <w:rFonts w:ascii="Wingdings" w:hAnsi="Wingdings" w:hint="default"/>
      </w:rPr>
    </w:lvl>
    <w:lvl w:ilvl="6" w:tplc="0576D5EA">
      <w:start w:val="1"/>
      <w:numFmt w:val="bullet"/>
      <w:lvlText w:val=""/>
      <w:lvlJc w:val="left"/>
      <w:pPr>
        <w:tabs>
          <w:tab w:val="num" w:pos="5040"/>
        </w:tabs>
        <w:ind w:left="5040" w:hanging="360"/>
      </w:pPr>
      <w:rPr>
        <w:rFonts w:ascii="Wingdings" w:hAnsi="Wingdings" w:hint="default"/>
      </w:rPr>
    </w:lvl>
    <w:lvl w:ilvl="7" w:tplc="FDA8B332">
      <w:start w:val="1"/>
      <w:numFmt w:val="bullet"/>
      <w:lvlText w:val=""/>
      <w:lvlJc w:val="left"/>
      <w:pPr>
        <w:tabs>
          <w:tab w:val="num" w:pos="5760"/>
        </w:tabs>
        <w:ind w:left="5760" w:hanging="360"/>
      </w:pPr>
      <w:rPr>
        <w:rFonts w:ascii="Wingdings" w:hAnsi="Wingdings" w:hint="default"/>
      </w:rPr>
    </w:lvl>
    <w:lvl w:ilvl="8" w:tplc="36D632CC">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7369CF"/>
    <w:multiLevelType w:val="hybridMultilevel"/>
    <w:tmpl w:val="11BA61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0A62B3"/>
    <w:multiLevelType w:val="hybridMultilevel"/>
    <w:tmpl w:val="B3704DF4"/>
    <w:lvl w:ilvl="0" w:tplc="6D7482E0">
      <w:start w:val="1"/>
      <w:numFmt w:val="decimal"/>
      <w:lvlText w:val="%1."/>
      <w:lvlJc w:val="left"/>
      <w:pPr>
        <w:ind w:left="720" w:hanging="360"/>
      </w:pPr>
      <w:rPr>
        <w:color w:val="auto"/>
      </w:rPr>
    </w:lvl>
    <w:lvl w:ilvl="1" w:tplc="0409000F">
      <w:start w:val="1"/>
      <w:numFmt w:val="decimal"/>
      <w:lvlText w:val="%2."/>
      <w:lvlJc w:val="left"/>
      <w:pPr>
        <w:ind w:left="1440" w:hanging="360"/>
      </w:pPr>
      <w:rPr>
        <w:rFonts w:hint="default"/>
        <w:color w:val="7030A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566112"/>
    <w:multiLevelType w:val="hybridMultilevel"/>
    <w:tmpl w:val="8B2A388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0E13323A"/>
    <w:multiLevelType w:val="hybridMultilevel"/>
    <w:tmpl w:val="20467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0276F7"/>
    <w:multiLevelType w:val="hybridMultilevel"/>
    <w:tmpl w:val="52F29616"/>
    <w:lvl w:ilvl="0" w:tplc="75666B08">
      <w:start w:val="1"/>
      <w:numFmt w:val="bullet"/>
      <w:lvlText w:val=""/>
      <w:lvlJc w:val="left"/>
      <w:pPr>
        <w:tabs>
          <w:tab w:val="num" w:pos="720"/>
        </w:tabs>
        <w:ind w:left="720" w:hanging="360"/>
      </w:pPr>
      <w:rPr>
        <w:rFonts w:ascii="Wingdings" w:hAnsi="Wingdings" w:hint="default"/>
      </w:rPr>
    </w:lvl>
    <w:lvl w:ilvl="1" w:tplc="95CAE8FA" w:tentative="1">
      <w:start w:val="1"/>
      <w:numFmt w:val="bullet"/>
      <w:lvlText w:val=""/>
      <w:lvlJc w:val="left"/>
      <w:pPr>
        <w:tabs>
          <w:tab w:val="num" w:pos="1440"/>
        </w:tabs>
        <w:ind w:left="1440" w:hanging="360"/>
      </w:pPr>
      <w:rPr>
        <w:rFonts w:ascii="Wingdings" w:hAnsi="Wingdings" w:hint="default"/>
      </w:rPr>
    </w:lvl>
    <w:lvl w:ilvl="2" w:tplc="5568E448" w:tentative="1">
      <w:start w:val="1"/>
      <w:numFmt w:val="bullet"/>
      <w:lvlText w:val=""/>
      <w:lvlJc w:val="left"/>
      <w:pPr>
        <w:tabs>
          <w:tab w:val="num" w:pos="2160"/>
        </w:tabs>
        <w:ind w:left="2160" w:hanging="360"/>
      </w:pPr>
      <w:rPr>
        <w:rFonts w:ascii="Wingdings" w:hAnsi="Wingdings" w:hint="default"/>
      </w:rPr>
    </w:lvl>
    <w:lvl w:ilvl="3" w:tplc="437EC18C" w:tentative="1">
      <w:start w:val="1"/>
      <w:numFmt w:val="bullet"/>
      <w:lvlText w:val=""/>
      <w:lvlJc w:val="left"/>
      <w:pPr>
        <w:tabs>
          <w:tab w:val="num" w:pos="2880"/>
        </w:tabs>
        <w:ind w:left="2880" w:hanging="360"/>
      </w:pPr>
      <w:rPr>
        <w:rFonts w:ascii="Wingdings" w:hAnsi="Wingdings" w:hint="default"/>
      </w:rPr>
    </w:lvl>
    <w:lvl w:ilvl="4" w:tplc="CD18CFA2" w:tentative="1">
      <w:start w:val="1"/>
      <w:numFmt w:val="bullet"/>
      <w:lvlText w:val=""/>
      <w:lvlJc w:val="left"/>
      <w:pPr>
        <w:tabs>
          <w:tab w:val="num" w:pos="3600"/>
        </w:tabs>
        <w:ind w:left="3600" w:hanging="360"/>
      </w:pPr>
      <w:rPr>
        <w:rFonts w:ascii="Wingdings" w:hAnsi="Wingdings" w:hint="default"/>
      </w:rPr>
    </w:lvl>
    <w:lvl w:ilvl="5" w:tplc="27B23190" w:tentative="1">
      <w:start w:val="1"/>
      <w:numFmt w:val="bullet"/>
      <w:lvlText w:val=""/>
      <w:lvlJc w:val="left"/>
      <w:pPr>
        <w:tabs>
          <w:tab w:val="num" w:pos="4320"/>
        </w:tabs>
        <w:ind w:left="4320" w:hanging="360"/>
      </w:pPr>
      <w:rPr>
        <w:rFonts w:ascii="Wingdings" w:hAnsi="Wingdings" w:hint="default"/>
      </w:rPr>
    </w:lvl>
    <w:lvl w:ilvl="6" w:tplc="B2701B6E" w:tentative="1">
      <w:start w:val="1"/>
      <w:numFmt w:val="bullet"/>
      <w:lvlText w:val=""/>
      <w:lvlJc w:val="left"/>
      <w:pPr>
        <w:tabs>
          <w:tab w:val="num" w:pos="5040"/>
        </w:tabs>
        <w:ind w:left="5040" w:hanging="360"/>
      </w:pPr>
      <w:rPr>
        <w:rFonts w:ascii="Wingdings" w:hAnsi="Wingdings" w:hint="default"/>
      </w:rPr>
    </w:lvl>
    <w:lvl w:ilvl="7" w:tplc="A2E6EEF0" w:tentative="1">
      <w:start w:val="1"/>
      <w:numFmt w:val="bullet"/>
      <w:lvlText w:val=""/>
      <w:lvlJc w:val="left"/>
      <w:pPr>
        <w:tabs>
          <w:tab w:val="num" w:pos="5760"/>
        </w:tabs>
        <w:ind w:left="5760" w:hanging="360"/>
      </w:pPr>
      <w:rPr>
        <w:rFonts w:ascii="Wingdings" w:hAnsi="Wingdings" w:hint="default"/>
      </w:rPr>
    </w:lvl>
    <w:lvl w:ilvl="8" w:tplc="0D105AB2"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A5D2A43"/>
    <w:multiLevelType w:val="hybridMultilevel"/>
    <w:tmpl w:val="48AC8176"/>
    <w:lvl w:ilvl="0" w:tplc="ACFA6784">
      <w:start w:val="1"/>
      <w:numFmt w:val="decimal"/>
      <w:lvlText w:val="%1."/>
      <w:lvlJc w:val="left"/>
      <w:pPr>
        <w:ind w:left="540" w:hanging="360"/>
      </w:pPr>
      <w:rPr>
        <w:b/>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8B6299"/>
    <w:multiLevelType w:val="hybridMultilevel"/>
    <w:tmpl w:val="97844682"/>
    <w:lvl w:ilvl="0" w:tplc="62385DC6">
      <w:start w:val="1"/>
      <w:numFmt w:val="bullet"/>
      <w:lvlText w:val="•"/>
      <w:lvlJc w:val="left"/>
      <w:pPr>
        <w:tabs>
          <w:tab w:val="num" w:pos="720"/>
        </w:tabs>
        <w:ind w:left="720" w:hanging="360"/>
      </w:pPr>
      <w:rPr>
        <w:rFonts w:ascii="Arial" w:hAnsi="Arial" w:hint="default"/>
      </w:rPr>
    </w:lvl>
    <w:lvl w:ilvl="1" w:tplc="CE682284" w:tentative="1">
      <w:start w:val="1"/>
      <w:numFmt w:val="bullet"/>
      <w:lvlText w:val="•"/>
      <w:lvlJc w:val="left"/>
      <w:pPr>
        <w:tabs>
          <w:tab w:val="num" w:pos="1440"/>
        </w:tabs>
        <w:ind w:left="1440" w:hanging="360"/>
      </w:pPr>
      <w:rPr>
        <w:rFonts w:ascii="Arial" w:hAnsi="Arial" w:hint="default"/>
      </w:rPr>
    </w:lvl>
    <w:lvl w:ilvl="2" w:tplc="9E0C9A5A" w:tentative="1">
      <w:start w:val="1"/>
      <w:numFmt w:val="bullet"/>
      <w:lvlText w:val="•"/>
      <w:lvlJc w:val="left"/>
      <w:pPr>
        <w:tabs>
          <w:tab w:val="num" w:pos="2160"/>
        </w:tabs>
        <w:ind w:left="2160" w:hanging="360"/>
      </w:pPr>
      <w:rPr>
        <w:rFonts w:ascii="Arial" w:hAnsi="Arial" w:hint="default"/>
      </w:rPr>
    </w:lvl>
    <w:lvl w:ilvl="3" w:tplc="1B96AE5A" w:tentative="1">
      <w:start w:val="1"/>
      <w:numFmt w:val="bullet"/>
      <w:lvlText w:val="•"/>
      <w:lvlJc w:val="left"/>
      <w:pPr>
        <w:tabs>
          <w:tab w:val="num" w:pos="2880"/>
        </w:tabs>
        <w:ind w:left="2880" w:hanging="360"/>
      </w:pPr>
      <w:rPr>
        <w:rFonts w:ascii="Arial" w:hAnsi="Arial" w:hint="default"/>
      </w:rPr>
    </w:lvl>
    <w:lvl w:ilvl="4" w:tplc="26562288" w:tentative="1">
      <w:start w:val="1"/>
      <w:numFmt w:val="bullet"/>
      <w:lvlText w:val="•"/>
      <w:lvlJc w:val="left"/>
      <w:pPr>
        <w:tabs>
          <w:tab w:val="num" w:pos="3600"/>
        </w:tabs>
        <w:ind w:left="3600" w:hanging="360"/>
      </w:pPr>
      <w:rPr>
        <w:rFonts w:ascii="Arial" w:hAnsi="Arial" w:hint="default"/>
      </w:rPr>
    </w:lvl>
    <w:lvl w:ilvl="5" w:tplc="0D9C6046" w:tentative="1">
      <w:start w:val="1"/>
      <w:numFmt w:val="bullet"/>
      <w:lvlText w:val="•"/>
      <w:lvlJc w:val="left"/>
      <w:pPr>
        <w:tabs>
          <w:tab w:val="num" w:pos="4320"/>
        </w:tabs>
        <w:ind w:left="4320" w:hanging="360"/>
      </w:pPr>
      <w:rPr>
        <w:rFonts w:ascii="Arial" w:hAnsi="Arial" w:hint="default"/>
      </w:rPr>
    </w:lvl>
    <w:lvl w:ilvl="6" w:tplc="FA0E77D4" w:tentative="1">
      <w:start w:val="1"/>
      <w:numFmt w:val="bullet"/>
      <w:lvlText w:val="•"/>
      <w:lvlJc w:val="left"/>
      <w:pPr>
        <w:tabs>
          <w:tab w:val="num" w:pos="5040"/>
        </w:tabs>
        <w:ind w:left="5040" w:hanging="360"/>
      </w:pPr>
      <w:rPr>
        <w:rFonts w:ascii="Arial" w:hAnsi="Arial" w:hint="default"/>
      </w:rPr>
    </w:lvl>
    <w:lvl w:ilvl="7" w:tplc="6A12B9BC" w:tentative="1">
      <w:start w:val="1"/>
      <w:numFmt w:val="bullet"/>
      <w:lvlText w:val="•"/>
      <w:lvlJc w:val="left"/>
      <w:pPr>
        <w:tabs>
          <w:tab w:val="num" w:pos="5760"/>
        </w:tabs>
        <w:ind w:left="5760" w:hanging="360"/>
      </w:pPr>
      <w:rPr>
        <w:rFonts w:ascii="Arial" w:hAnsi="Arial" w:hint="default"/>
      </w:rPr>
    </w:lvl>
    <w:lvl w:ilvl="8" w:tplc="E166B6A2"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C896272"/>
    <w:multiLevelType w:val="hybridMultilevel"/>
    <w:tmpl w:val="F79C9DE8"/>
    <w:lvl w:ilvl="0" w:tplc="74CAEB3E">
      <w:start w:val="1"/>
      <w:numFmt w:val="bullet"/>
      <w:lvlText w:val=""/>
      <w:lvlJc w:val="left"/>
      <w:pPr>
        <w:tabs>
          <w:tab w:val="num" w:pos="720"/>
        </w:tabs>
        <w:ind w:left="720" w:hanging="360"/>
      </w:pPr>
      <w:rPr>
        <w:rFonts w:ascii="Wingdings" w:hAnsi="Wingdings" w:hint="default"/>
      </w:rPr>
    </w:lvl>
    <w:lvl w:ilvl="1" w:tplc="5B2E61F4" w:tentative="1">
      <w:start w:val="1"/>
      <w:numFmt w:val="bullet"/>
      <w:lvlText w:val=""/>
      <w:lvlJc w:val="left"/>
      <w:pPr>
        <w:tabs>
          <w:tab w:val="num" w:pos="1440"/>
        </w:tabs>
        <w:ind w:left="1440" w:hanging="360"/>
      </w:pPr>
      <w:rPr>
        <w:rFonts w:ascii="Wingdings" w:hAnsi="Wingdings" w:hint="default"/>
      </w:rPr>
    </w:lvl>
    <w:lvl w:ilvl="2" w:tplc="3C12F554" w:tentative="1">
      <w:start w:val="1"/>
      <w:numFmt w:val="bullet"/>
      <w:lvlText w:val=""/>
      <w:lvlJc w:val="left"/>
      <w:pPr>
        <w:tabs>
          <w:tab w:val="num" w:pos="2160"/>
        </w:tabs>
        <w:ind w:left="2160" w:hanging="360"/>
      </w:pPr>
      <w:rPr>
        <w:rFonts w:ascii="Wingdings" w:hAnsi="Wingdings" w:hint="default"/>
      </w:rPr>
    </w:lvl>
    <w:lvl w:ilvl="3" w:tplc="5C08F510" w:tentative="1">
      <w:start w:val="1"/>
      <w:numFmt w:val="bullet"/>
      <w:lvlText w:val=""/>
      <w:lvlJc w:val="left"/>
      <w:pPr>
        <w:tabs>
          <w:tab w:val="num" w:pos="2880"/>
        </w:tabs>
        <w:ind w:left="2880" w:hanging="360"/>
      </w:pPr>
      <w:rPr>
        <w:rFonts w:ascii="Wingdings" w:hAnsi="Wingdings" w:hint="default"/>
      </w:rPr>
    </w:lvl>
    <w:lvl w:ilvl="4" w:tplc="1784606C" w:tentative="1">
      <w:start w:val="1"/>
      <w:numFmt w:val="bullet"/>
      <w:lvlText w:val=""/>
      <w:lvlJc w:val="left"/>
      <w:pPr>
        <w:tabs>
          <w:tab w:val="num" w:pos="3600"/>
        </w:tabs>
        <w:ind w:left="3600" w:hanging="360"/>
      </w:pPr>
      <w:rPr>
        <w:rFonts w:ascii="Wingdings" w:hAnsi="Wingdings" w:hint="default"/>
      </w:rPr>
    </w:lvl>
    <w:lvl w:ilvl="5" w:tplc="94364954" w:tentative="1">
      <w:start w:val="1"/>
      <w:numFmt w:val="bullet"/>
      <w:lvlText w:val=""/>
      <w:lvlJc w:val="left"/>
      <w:pPr>
        <w:tabs>
          <w:tab w:val="num" w:pos="4320"/>
        </w:tabs>
        <w:ind w:left="4320" w:hanging="360"/>
      </w:pPr>
      <w:rPr>
        <w:rFonts w:ascii="Wingdings" w:hAnsi="Wingdings" w:hint="default"/>
      </w:rPr>
    </w:lvl>
    <w:lvl w:ilvl="6" w:tplc="91EA3016" w:tentative="1">
      <w:start w:val="1"/>
      <w:numFmt w:val="bullet"/>
      <w:lvlText w:val=""/>
      <w:lvlJc w:val="left"/>
      <w:pPr>
        <w:tabs>
          <w:tab w:val="num" w:pos="5040"/>
        </w:tabs>
        <w:ind w:left="5040" w:hanging="360"/>
      </w:pPr>
      <w:rPr>
        <w:rFonts w:ascii="Wingdings" w:hAnsi="Wingdings" w:hint="default"/>
      </w:rPr>
    </w:lvl>
    <w:lvl w:ilvl="7" w:tplc="01383552" w:tentative="1">
      <w:start w:val="1"/>
      <w:numFmt w:val="bullet"/>
      <w:lvlText w:val=""/>
      <w:lvlJc w:val="left"/>
      <w:pPr>
        <w:tabs>
          <w:tab w:val="num" w:pos="5760"/>
        </w:tabs>
        <w:ind w:left="5760" w:hanging="360"/>
      </w:pPr>
      <w:rPr>
        <w:rFonts w:ascii="Wingdings" w:hAnsi="Wingdings" w:hint="default"/>
      </w:rPr>
    </w:lvl>
    <w:lvl w:ilvl="8" w:tplc="D95C1BD4"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88371A6"/>
    <w:multiLevelType w:val="multilevel"/>
    <w:tmpl w:val="9934E38C"/>
    <w:lvl w:ilvl="0">
      <w:start w:val="1"/>
      <w:numFmt w:val="decimal"/>
      <w:lvlText w:val="%1."/>
      <w:lvlJc w:val="left"/>
      <w:pPr>
        <w:tabs>
          <w:tab w:val="num" w:pos="720"/>
        </w:tabs>
        <w:ind w:left="720" w:hanging="360"/>
      </w:pPr>
      <w:rPr>
        <w:rFonts w:hint="default"/>
        <w:b w:val="0"/>
      </w:rPr>
    </w:lvl>
    <w:lvl w:ilvl="1">
      <w:start w:val="1"/>
      <w:numFmt w:val="decimal"/>
      <w:lvlText w:val="%2."/>
      <w:lvlJc w:val="left"/>
      <w:pPr>
        <w:ind w:left="1440" w:hanging="360"/>
      </w:pPr>
      <w:rPr>
        <w:rFonts w:ascii="Century Gothic" w:eastAsiaTheme="minorHAnsi" w:hAnsi="Century Gothic" w:cstheme="minorBidi" w:hint="default"/>
        <w:color w:val="auto"/>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 w15:restartNumberingAfterBreak="0">
    <w:nsid w:val="2A163D0A"/>
    <w:multiLevelType w:val="multilevel"/>
    <w:tmpl w:val="DAC6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2604CBD"/>
    <w:multiLevelType w:val="hybridMultilevel"/>
    <w:tmpl w:val="63E02024"/>
    <w:lvl w:ilvl="0" w:tplc="87346AC0">
      <w:start w:val="1"/>
      <w:numFmt w:val="bullet"/>
      <w:lvlText w:val=""/>
      <w:lvlJc w:val="left"/>
      <w:pPr>
        <w:tabs>
          <w:tab w:val="num" w:pos="720"/>
        </w:tabs>
        <w:ind w:left="720" w:hanging="360"/>
      </w:pPr>
      <w:rPr>
        <w:rFonts w:ascii="Wingdings" w:hAnsi="Wingdings" w:hint="default"/>
      </w:rPr>
    </w:lvl>
    <w:lvl w:ilvl="1" w:tplc="A00C6EE6" w:tentative="1">
      <w:start w:val="1"/>
      <w:numFmt w:val="bullet"/>
      <w:lvlText w:val=""/>
      <w:lvlJc w:val="left"/>
      <w:pPr>
        <w:tabs>
          <w:tab w:val="num" w:pos="1440"/>
        </w:tabs>
        <w:ind w:left="1440" w:hanging="360"/>
      </w:pPr>
      <w:rPr>
        <w:rFonts w:ascii="Wingdings" w:hAnsi="Wingdings" w:hint="default"/>
      </w:rPr>
    </w:lvl>
    <w:lvl w:ilvl="2" w:tplc="D0ACD662" w:tentative="1">
      <w:start w:val="1"/>
      <w:numFmt w:val="bullet"/>
      <w:lvlText w:val=""/>
      <w:lvlJc w:val="left"/>
      <w:pPr>
        <w:tabs>
          <w:tab w:val="num" w:pos="2160"/>
        </w:tabs>
        <w:ind w:left="2160" w:hanging="360"/>
      </w:pPr>
      <w:rPr>
        <w:rFonts w:ascii="Wingdings" w:hAnsi="Wingdings" w:hint="default"/>
      </w:rPr>
    </w:lvl>
    <w:lvl w:ilvl="3" w:tplc="E82EDB4C" w:tentative="1">
      <w:start w:val="1"/>
      <w:numFmt w:val="bullet"/>
      <w:lvlText w:val=""/>
      <w:lvlJc w:val="left"/>
      <w:pPr>
        <w:tabs>
          <w:tab w:val="num" w:pos="2880"/>
        </w:tabs>
        <w:ind w:left="2880" w:hanging="360"/>
      </w:pPr>
      <w:rPr>
        <w:rFonts w:ascii="Wingdings" w:hAnsi="Wingdings" w:hint="default"/>
      </w:rPr>
    </w:lvl>
    <w:lvl w:ilvl="4" w:tplc="964C58C6" w:tentative="1">
      <w:start w:val="1"/>
      <w:numFmt w:val="bullet"/>
      <w:lvlText w:val=""/>
      <w:lvlJc w:val="left"/>
      <w:pPr>
        <w:tabs>
          <w:tab w:val="num" w:pos="3600"/>
        </w:tabs>
        <w:ind w:left="3600" w:hanging="360"/>
      </w:pPr>
      <w:rPr>
        <w:rFonts w:ascii="Wingdings" w:hAnsi="Wingdings" w:hint="default"/>
      </w:rPr>
    </w:lvl>
    <w:lvl w:ilvl="5" w:tplc="2F6EF34C" w:tentative="1">
      <w:start w:val="1"/>
      <w:numFmt w:val="bullet"/>
      <w:lvlText w:val=""/>
      <w:lvlJc w:val="left"/>
      <w:pPr>
        <w:tabs>
          <w:tab w:val="num" w:pos="4320"/>
        </w:tabs>
        <w:ind w:left="4320" w:hanging="360"/>
      </w:pPr>
      <w:rPr>
        <w:rFonts w:ascii="Wingdings" w:hAnsi="Wingdings" w:hint="default"/>
      </w:rPr>
    </w:lvl>
    <w:lvl w:ilvl="6" w:tplc="47BC5BCE" w:tentative="1">
      <w:start w:val="1"/>
      <w:numFmt w:val="bullet"/>
      <w:lvlText w:val=""/>
      <w:lvlJc w:val="left"/>
      <w:pPr>
        <w:tabs>
          <w:tab w:val="num" w:pos="5040"/>
        </w:tabs>
        <w:ind w:left="5040" w:hanging="360"/>
      </w:pPr>
      <w:rPr>
        <w:rFonts w:ascii="Wingdings" w:hAnsi="Wingdings" w:hint="default"/>
      </w:rPr>
    </w:lvl>
    <w:lvl w:ilvl="7" w:tplc="8358279A" w:tentative="1">
      <w:start w:val="1"/>
      <w:numFmt w:val="bullet"/>
      <w:lvlText w:val=""/>
      <w:lvlJc w:val="left"/>
      <w:pPr>
        <w:tabs>
          <w:tab w:val="num" w:pos="5760"/>
        </w:tabs>
        <w:ind w:left="5760" w:hanging="360"/>
      </w:pPr>
      <w:rPr>
        <w:rFonts w:ascii="Wingdings" w:hAnsi="Wingdings" w:hint="default"/>
      </w:rPr>
    </w:lvl>
    <w:lvl w:ilvl="8" w:tplc="BC1AB01C"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5182467"/>
    <w:multiLevelType w:val="hybridMultilevel"/>
    <w:tmpl w:val="8F6A5FA8"/>
    <w:lvl w:ilvl="0" w:tplc="43E65874">
      <w:start w:val="1"/>
      <w:numFmt w:val="decimal"/>
      <w:lvlText w:val="%1."/>
      <w:lvlJc w:val="left"/>
      <w:pPr>
        <w:ind w:left="54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504BB5"/>
    <w:multiLevelType w:val="hybridMultilevel"/>
    <w:tmpl w:val="22FC9F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543A53"/>
    <w:multiLevelType w:val="hybridMultilevel"/>
    <w:tmpl w:val="74B47DE8"/>
    <w:lvl w:ilvl="0" w:tplc="8C2AB4F4">
      <w:start w:val="1"/>
      <w:numFmt w:val="bullet"/>
      <w:lvlText w:val="•"/>
      <w:lvlJc w:val="left"/>
      <w:pPr>
        <w:tabs>
          <w:tab w:val="num" w:pos="720"/>
        </w:tabs>
        <w:ind w:left="720" w:hanging="360"/>
      </w:pPr>
      <w:rPr>
        <w:rFonts w:ascii="Arial" w:hAnsi="Arial" w:hint="default"/>
      </w:rPr>
    </w:lvl>
    <w:lvl w:ilvl="1" w:tplc="73609914">
      <w:start w:val="1"/>
      <w:numFmt w:val="bullet"/>
      <w:lvlText w:val="•"/>
      <w:lvlJc w:val="left"/>
      <w:pPr>
        <w:tabs>
          <w:tab w:val="num" w:pos="1440"/>
        </w:tabs>
        <w:ind w:left="1440" w:hanging="360"/>
      </w:pPr>
      <w:rPr>
        <w:rFonts w:ascii="Arial" w:hAnsi="Arial" w:hint="default"/>
      </w:rPr>
    </w:lvl>
    <w:lvl w:ilvl="2" w:tplc="3D6CE2B4" w:tentative="1">
      <w:start w:val="1"/>
      <w:numFmt w:val="bullet"/>
      <w:lvlText w:val="•"/>
      <w:lvlJc w:val="left"/>
      <w:pPr>
        <w:tabs>
          <w:tab w:val="num" w:pos="2160"/>
        </w:tabs>
        <w:ind w:left="2160" w:hanging="360"/>
      </w:pPr>
      <w:rPr>
        <w:rFonts w:ascii="Arial" w:hAnsi="Arial" w:hint="default"/>
      </w:rPr>
    </w:lvl>
    <w:lvl w:ilvl="3" w:tplc="BB2C15DA" w:tentative="1">
      <w:start w:val="1"/>
      <w:numFmt w:val="bullet"/>
      <w:lvlText w:val="•"/>
      <w:lvlJc w:val="left"/>
      <w:pPr>
        <w:tabs>
          <w:tab w:val="num" w:pos="2880"/>
        </w:tabs>
        <w:ind w:left="2880" w:hanging="360"/>
      </w:pPr>
      <w:rPr>
        <w:rFonts w:ascii="Arial" w:hAnsi="Arial" w:hint="default"/>
      </w:rPr>
    </w:lvl>
    <w:lvl w:ilvl="4" w:tplc="C7FC9426" w:tentative="1">
      <w:start w:val="1"/>
      <w:numFmt w:val="bullet"/>
      <w:lvlText w:val="•"/>
      <w:lvlJc w:val="left"/>
      <w:pPr>
        <w:tabs>
          <w:tab w:val="num" w:pos="3600"/>
        </w:tabs>
        <w:ind w:left="3600" w:hanging="360"/>
      </w:pPr>
      <w:rPr>
        <w:rFonts w:ascii="Arial" w:hAnsi="Arial" w:hint="default"/>
      </w:rPr>
    </w:lvl>
    <w:lvl w:ilvl="5" w:tplc="11449BCE" w:tentative="1">
      <w:start w:val="1"/>
      <w:numFmt w:val="bullet"/>
      <w:lvlText w:val="•"/>
      <w:lvlJc w:val="left"/>
      <w:pPr>
        <w:tabs>
          <w:tab w:val="num" w:pos="4320"/>
        </w:tabs>
        <w:ind w:left="4320" w:hanging="360"/>
      </w:pPr>
      <w:rPr>
        <w:rFonts w:ascii="Arial" w:hAnsi="Arial" w:hint="default"/>
      </w:rPr>
    </w:lvl>
    <w:lvl w:ilvl="6" w:tplc="D698FDA0" w:tentative="1">
      <w:start w:val="1"/>
      <w:numFmt w:val="bullet"/>
      <w:lvlText w:val="•"/>
      <w:lvlJc w:val="left"/>
      <w:pPr>
        <w:tabs>
          <w:tab w:val="num" w:pos="5040"/>
        </w:tabs>
        <w:ind w:left="5040" w:hanging="360"/>
      </w:pPr>
      <w:rPr>
        <w:rFonts w:ascii="Arial" w:hAnsi="Arial" w:hint="default"/>
      </w:rPr>
    </w:lvl>
    <w:lvl w:ilvl="7" w:tplc="7C1CB6BC" w:tentative="1">
      <w:start w:val="1"/>
      <w:numFmt w:val="bullet"/>
      <w:lvlText w:val="•"/>
      <w:lvlJc w:val="left"/>
      <w:pPr>
        <w:tabs>
          <w:tab w:val="num" w:pos="5760"/>
        </w:tabs>
        <w:ind w:left="5760" w:hanging="360"/>
      </w:pPr>
      <w:rPr>
        <w:rFonts w:ascii="Arial" w:hAnsi="Arial" w:hint="default"/>
      </w:rPr>
    </w:lvl>
    <w:lvl w:ilvl="8" w:tplc="027483B8"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3BB14840"/>
    <w:multiLevelType w:val="hybridMultilevel"/>
    <w:tmpl w:val="F0A22184"/>
    <w:lvl w:ilvl="0" w:tplc="136EA986">
      <w:start w:val="1"/>
      <w:numFmt w:val="bullet"/>
      <w:lvlText w:val=""/>
      <w:lvlJc w:val="left"/>
      <w:pPr>
        <w:tabs>
          <w:tab w:val="num" w:pos="720"/>
        </w:tabs>
        <w:ind w:left="720" w:hanging="360"/>
      </w:pPr>
      <w:rPr>
        <w:rFonts w:ascii="Wingdings" w:hAnsi="Wingdings" w:hint="default"/>
      </w:rPr>
    </w:lvl>
    <w:lvl w:ilvl="1" w:tplc="2D60046C">
      <w:start w:val="1"/>
      <w:numFmt w:val="bullet"/>
      <w:lvlText w:val=""/>
      <w:lvlJc w:val="left"/>
      <w:pPr>
        <w:tabs>
          <w:tab w:val="num" w:pos="1440"/>
        </w:tabs>
        <w:ind w:left="1440" w:hanging="360"/>
      </w:pPr>
      <w:rPr>
        <w:rFonts w:ascii="Wingdings" w:hAnsi="Wingdings" w:hint="default"/>
      </w:rPr>
    </w:lvl>
    <w:lvl w:ilvl="2" w:tplc="F3F6E59E">
      <w:start w:val="1"/>
      <w:numFmt w:val="bullet"/>
      <w:lvlText w:val=""/>
      <w:lvlJc w:val="left"/>
      <w:pPr>
        <w:tabs>
          <w:tab w:val="num" w:pos="2160"/>
        </w:tabs>
        <w:ind w:left="2160" w:hanging="360"/>
      </w:pPr>
      <w:rPr>
        <w:rFonts w:ascii="Wingdings" w:hAnsi="Wingdings" w:hint="default"/>
      </w:rPr>
    </w:lvl>
    <w:lvl w:ilvl="3" w:tplc="77800AE0">
      <w:start w:val="1"/>
      <w:numFmt w:val="bullet"/>
      <w:lvlText w:val=""/>
      <w:lvlJc w:val="left"/>
      <w:pPr>
        <w:tabs>
          <w:tab w:val="num" w:pos="2880"/>
        </w:tabs>
        <w:ind w:left="2880" w:hanging="360"/>
      </w:pPr>
      <w:rPr>
        <w:rFonts w:ascii="Wingdings" w:hAnsi="Wingdings" w:hint="default"/>
      </w:rPr>
    </w:lvl>
    <w:lvl w:ilvl="4" w:tplc="9A5E6DEA">
      <w:start w:val="1"/>
      <w:numFmt w:val="bullet"/>
      <w:lvlText w:val=""/>
      <w:lvlJc w:val="left"/>
      <w:pPr>
        <w:tabs>
          <w:tab w:val="num" w:pos="3600"/>
        </w:tabs>
        <w:ind w:left="3600" w:hanging="360"/>
      </w:pPr>
      <w:rPr>
        <w:rFonts w:ascii="Wingdings" w:hAnsi="Wingdings" w:hint="default"/>
      </w:rPr>
    </w:lvl>
    <w:lvl w:ilvl="5" w:tplc="10F86724">
      <w:start w:val="1"/>
      <w:numFmt w:val="bullet"/>
      <w:lvlText w:val=""/>
      <w:lvlJc w:val="left"/>
      <w:pPr>
        <w:tabs>
          <w:tab w:val="num" w:pos="4320"/>
        </w:tabs>
        <w:ind w:left="4320" w:hanging="360"/>
      </w:pPr>
      <w:rPr>
        <w:rFonts w:ascii="Wingdings" w:hAnsi="Wingdings" w:hint="default"/>
      </w:rPr>
    </w:lvl>
    <w:lvl w:ilvl="6" w:tplc="5CA481D6">
      <w:start w:val="1"/>
      <w:numFmt w:val="bullet"/>
      <w:lvlText w:val=""/>
      <w:lvlJc w:val="left"/>
      <w:pPr>
        <w:tabs>
          <w:tab w:val="num" w:pos="5040"/>
        </w:tabs>
        <w:ind w:left="5040" w:hanging="360"/>
      </w:pPr>
      <w:rPr>
        <w:rFonts w:ascii="Wingdings" w:hAnsi="Wingdings" w:hint="default"/>
      </w:rPr>
    </w:lvl>
    <w:lvl w:ilvl="7" w:tplc="7FB6CAAA">
      <w:start w:val="1"/>
      <w:numFmt w:val="bullet"/>
      <w:lvlText w:val=""/>
      <w:lvlJc w:val="left"/>
      <w:pPr>
        <w:tabs>
          <w:tab w:val="num" w:pos="5760"/>
        </w:tabs>
        <w:ind w:left="5760" w:hanging="360"/>
      </w:pPr>
      <w:rPr>
        <w:rFonts w:ascii="Wingdings" w:hAnsi="Wingdings" w:hint="default"/>
      </w:rPr>
    </w:lvl>
    <w:lvl w:ilvl="8" w:tplc="6E9A8E0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E0E5024"/>
    <w:multiLevelType w:val="hybridMultilevel"/>
    <w:tmpl w:val="9404CB56"/>
    <w:lvl w:ilvl="0" w:tplc="315C1988">
      <w:start w:val="1"/>
      <w:numFmt w:val="bullet"/>
      <w:lvlText w:val=""/>
      <w:lvlJc w:val="left"/>
      <w:pPr>
        <w:tabs>
          <w:tab w:val="num" w:pos="720"/>
        </w:tabs>
        <w:ind w:left="720" w:hanging="360"/>
      </w:pPr>
      <w:rPr>
        <w:rFonts w:ascii="Wingdings" w:hAnsi="Wingdings" w:hint="default"/>
      </w:rPr>
    </w:lvl>
    <w:lvl w:ilvl="1" w:tplc="D400A0CA">
      <w:start w:val="1"/>
      <w:numFmt w:val="bullet"/>
      <w:lvlText w:val=""/>
      <w:lvlJc w:val="left"/>
      <w:pPr>
        <w:tabs>
          <w:tab w:val="num" w:pos="1440"/>
        </w:tabs>
        <w:ind w:left="1440" w:hanging="360"/>
      </w:pPr>
      <w:rPr>
        <w:rFonts w:ascii="Wingdings" w:hAnsi="Wingdings" w:hint="default"/>
      </w:rPr>
    </w:lvl>
    <w:lvl w:ilvl="2" w:tplc="D6AAD184" w:tentative="1">
      <w:start w:val="1"/>
      <w:numFmt w:val="bullet"/>
      <w:lvlText w:val=""/>
      <w:lvlJc w:val="left"/>
      <w:pPr>
        <w:tabs>
          <w:tab w:val="num" w:pos="2160"/>
        </w:tabs>
        <w:ind w:left="2160" w:hanging="360"/>
      </w:pPr>
      <w:rPr>
        <w:rFonts w:ascii="Wingdings" w:hAnsi="Wingdings" w:hint="default"/>
      </w:rPr>
    </w:lvl>
    <w:lvl w:ilvl="3" w:tplc="3E04B1A8" w:tentative="1">
      <w:start w:val="1"/>
      <w:numFmt w:val="bullet"/>
      <w:lvlText w:val=""/>
      <w:lvlJc w:val="left"/>
      <w:pPr>
        <w:tabs>
          <w:tab w:val="num" w:pos="2880"/>
        </w:tabs>
        <w:ind w:left="2880" w:hanging="360"/>
      </w:pPr>
      <w:rPr>
        <w:rFonts w:ascii="Wingdings" w:hAnsi="Wingdings" w:hint="default"/>
      </w:rPr>
    </w:lvl>
    <w:lvl w:ilvl="4" w:tplc="F8C08E3E" w:tentative="1">
      <w:start w:val="1"/>
      <w:numFmt w:val="bullet"/>
      <w:lvlText w:val=""/>
      <w:lvlJc w:val="left"/>
      <w:pPr>
        <w:tabs>
          <w:tab w:val="num" w:pos="3600"/>
        </w:tabs>
        <w:ind w:left="3600" w:hanging="360"/>
      </w:pPr>
      <w:rPr>
        <w:rFonts w:ascii="Wingdings" w:hAnsi="Wingdings" w:hint="default"/>
      </w:rPr>
    </w:lvl>
    <w:lvl w:ilvl="5" w:tplc="75387508" w:tentative="1">
      <w:start w:val="1"/>
      <w:numFmt w:val="bullet"/>
      <w:lvlText w:val=""/>
      <w:lvlJc w:val="left"/>
      <w:pPr>
        <w:tabs>
          <w:tab w:val="num" w:pos="4320"/>
        </w:tabs>
        <w:ind w:left="4320" w:hanging="360"/>
      </w:pPr>
      <w:rPr>
        <w:rFonts w:ascii="Wingdings" w:hAnsi="Wingdings" w:hint="default"/>
      </w:rPr>
    </w:lvl>
    <w:lvl w:ilvl="6" w:tplc="499C7014" w:tentative="1">
      <w:start w:val="1"/>
      <w:numFmt w:val="bullet"/>
      <w:lvlText w:val=""/>
      <w:lvlJc w:val="left"/>
      <w:pPr>
        <w:tabs>
          <w:tab w:val="num" w:pos="5040"/>
        </w:tabs>
        <w:ind w:left="5040" w:hanging="360"/>
      </w:pPr>
      <w:rPr>
        <w:rFonts w:ascii="Wingdings" w:hAnsi="Wingdings" w:hint="default"/>
      </w:rPr>
    </w:lvl>
    <w:lvl w:ilvl="7" w:tplc="08C8619C" w:tentative="1">
      <w:start w:val="1"/>
      <w:numFmt w:val="bullet"/>
      <w:lvlText w:val=""/>
      <w:lvlJc w:val="left"/>
      <w:pPr>
        <w:tabs>
          <w:tab w:val="num" w:pos="5760"/>
        </w:tabs>
        <w:ind w:left="5760" w:hanging="360"/>
      </w:pPr>
      <w:rPr>
        <w:rFonts w:ascii="Wingdings" w:hAnsi="Wingdings" w:hint="default"/>
      </w:rPr>
    </w:lvl>
    <w:lvl w:ilvl="8" w:tplc="F98862F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E726A12"/>
    <w:multiLevelType w:val="hybridMultilevel"/>
    <w:tmpl w:val="0F0C8682"/>
    <w:lvl w:ilvl="0" w:tplc="199AA8E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AC0897"/>
    <w:multiLevelType w:val="hybridMultilevel"/>
    <w:tmpl w:val="895051E8"/>
    <w:lvl w:ilvl="0" w:tplc="74CAEB3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65321C"/>
    <w:multiLevelType w:val="hybridMultilevel"/>
    <w:tmpl w:val="4C7ECD52"/>
    <w:lvl w:ilvl="0" w:tplc="7FD0C8A0">
      <w:start w:val="1"/>
      <w:numFmt w:val="bullet"/>
      <w:lvlText w:val=""/>
      <w:lvlJc w:val="left"/>
      <w:pPr>
        <w:tabs>
          <w:tab w:val="num" w:pos="720"/>
        </w:tabs>
        <w:ind w:left="720" w:hanging="360"/>
      </w:pPr>
      <w:rPr>
        <w:rFonts w:ascii="Wingdings 3" w:hAnsi="Wingdings 3" w:hint="default"/>
      </w:rPr>
    </w:lvl>
    <w:lvl w:ilvl="1" w:tplc="300EFEC4">
      <w:start w:val="62"/>
      <w:numFmt w:val="bullet"/>
      <w:lvlText w:val=""/>
      <w:lvlJc w:val="left"/>
      <w:pPr>
        <w:tabs>
          <w:tab w:val="num" w:pos="1440"/>
        </w:tabs>
        <w:ind w:left="1440" w:hanging="360"/>
      </w:pPr>
      <w:rPr>
        <w:rFonts w:ascii="Wingdings" w:hAnsi="Wingdings" w:hint="default"/>
      </w:rPr>
    </w:lvl>
    <w:lvl w:ilvl="2" w:tplc="3E84B28C" w:tentative="1">
      <w:start w:val="1"/>
      <w:numFmt w:val="bullet"/>
      <w:lvlText w:val=""/>
      <w:lvlJc w:val="left"/>
      <w:pPr>
        <w:tabs>
          <w:tab w:val="num" w:pos="2160"/>
        </w:tabs>
        <w:ind w:left="2160" w:hanging="360"/>
      </w:pPr>
      <w:rPr>
        <w:rFonts w:ascii="Wingdings 3" w:hAnsi="Wingdings 3" w:hint="default"/>
      </w:rPr>
    </w:lvl>
    <w:lvl w:ilvl="3" w:tplc="59C06CAA" w:tentative="1">
      <w:start w:val="1"/>
      <w:numFmt w:val="bullet"/>
      <w:lvlText w:val=""/>
      <w:lvlJc w:val="left"/>
      <w:pPr>
        <w:tabs>
          <w:tab w:val="num" w:pos="2880"/>
        </w:tabs>
        <w:ind w:left="2880" w:hanging="360"/>
      </w:pPr>
      <w:rPr>
        <w:rFonts w:ascii="Wingdings 3" w:hAnsi="Wingdings 3" w:hint="default"/>
      </w:rPr>
    </w:lvl>
    <w:lvl w:ilvl="4" w:tplc="0D2C8C76" w:tentative="1">
      <w:start w:val="1"/>
      <w:numFmt w:val="bullet"/>
      <w:lvlText w:val=""/>
      <w:lvlJc w:val="left"/>
      <w:pPr>
        <w:tabs>
          <w:tab w:val="num" w:pos="3600"/>
        </w:tabs>
        <w:ind w:left="3600" w:hanging="360"/>
      </w:pPr>
      <w:rPr>
        <w:rFonts w:ascii="Wingdings 3" w:hAnsi="Wingdings 3" w:hint="default"/>
      </w:rPr>
    </w:lvl>
    <w:lvl w:ilvl="5" w:tplc="1EC83C78" w:tentative="1">
      <w:start w:val="1"/>
      <w:numFmt w:val="bullet"/>
      <w:lvlText w:val=""/>
      <w:lvlJc w:val="left"/>
      <w:pPr>
        <w:tabs>
          <w:tab w:val="num" w:pos="4320"/>
        </w:tabs>
        <w:ind w:left="4320" w:hanging="360"/>
      </w:pPr>
      <w:rPr>
        <w:rFonts w:ascii="Wingdings 3" w:hAnsi="Wingdings 3" w:hint="default"/>
      </w:rPr>
    </w:lvl>
    <w:lvl w:ilvl="6" w:tplc="5186F0C4" w:tentative="1">
      <w:start w:val="1"/>
      <w:numFmt w:val="bullet"/>
      <w:lvlText w:val=""/>
      <w:lvlJc w:val="left"/>
      <w:pPr>
        <w:tabs>
          <w:tab w:val="num" w:pos="5040"/>
        </w:tabs>
        <w:ind w:left="5040" w:hanging="360"/>
      </w:pPr>
      <w:rPr>
        <w:rFonts w:ascii="Wingdings 3" w:hAnsi="Wingdings 3" w:hint="default"/>
      </w:rPr>
    </w:lvl>
    <w:lvl w:ilvl="7" w:tplc="273478C2" w:tentative="1">
      <w:start w:val="1"/>
      <w:numFmt w:val="bullet"/>
      <w:lvlText w:val=""/>
      <w:lvlJc w:val="left"/>
      <w:pPr>
        <w:tabs>
          <w:tab w:val="num" w:pos="5760"/>
        </w:tabs>
        <w:ind w:left="5760" w:hanging="360"/>
      </w:pPr>
      <w:rPr>
        <w:rFonts w:ascii="Wingdings 3" w:hAnsi="Wingdings 3" w:hint="default"/>
      </w:rPr>
    </w:lvl>
    <w:lvl w:ilvl="8" w:tplc="3238F606" w:tentative="1">
      <w:start w:val="1"/>
      <w:numFmt w:val="bullet"/>
      <w:lvlText w:val=""/>
      <w:lvlJc w:val="left"/>
      <w:pPr>
        <w:tabs>
          <w:tab w:val="num" w:pos="6480"/>
        </w:tabs>
        <w:ind w:left="6480" w:hanging="360"/>
      </w:pPr>
      <w:rPr>
        <w:rFonts w:ascii="Wingdings 3" w:hAnsi="Wingdings 3" w:hint="default"/>
      </w:rPr>
    </w:lvl>
  </w:abstractNum>
  <w:abstractNum w:abstractNumId="20" w15:restartNumberingAfterBreak="0">
    <w:nsid w:val="48A82A33"/>
    <w:multiLevelType w:val="hybridMultilevel"/>
    <w:tmpl w:val="3E0016B0"/>
    <w:lvl w:ilvl="0" w:tplc="A7783D5C">
      <w:start w:val="1"/>
      <w:numFmt w:val="bullet"/>
      <w:lvlText w:val=""/>
      <w:lvlJc w:val="left"/>
      <w:pPr>
        <w:tabs>
          <w:tab w:val="num" w:pos="720"/>
        </w:tabs>
        <w:ind w:left="720" w:hanging="360"/>
      </w:pPr>
      <w:rPr>
        <w:rFonts w:ascii="Wingdings" w:hAnsi="Wingdings" w:hint="default"/>
      </w:rPr>
    </w:lvl>
    <w:lvl w:ilvl="1" w:tplc="4FE0B30E">
      <w:start w:val="94"/>
      <w:numFmt w:val="bullet"/>
      <w:lvlText w:val=""/>
      <w:lvlJc w:val="left"/>
      <w:pPr>
        <w:tabs>
          <w:tab w:val="num" w:pos="1440"/>
        </w:tabs>
        <w:ind w:left="1440" w:hanging="360"/>
      </w:pPr>
      <w:rPr>
        <w:rFonts w:ascii="Wingdings" w:hAnsi="Wingdings" w:hint="default"/>
      </w:rPr>
    </w:lvl>
    <w:lvl w:ilvl="2" w:tplc="9970DC0A" w:tentative="1">
      <w:start w:val="1"/>
      <w:numFmt w:val="bullet"/>
      <w:lvlText w:val=""/>
      <w:lvlJc w:val="left"/>
      <w:pPr>
        <w:tabs>
          <w:tab w:val="num" w:pos="2160"/>
        </w:tabs>
        <w:ind w:left="2160" w:hanging="360"/>
      </w:pPr>
      <w:rPr>
        <w:rFonts w:ascii="Wingdings" w:hAnsi="Wingdings" w:hint="default"/>
      </w:rPr>
    </w:lvl>
    <w:lvl w:ilvl="3" w:tplc="27961C94" w:tentative="1">
      <w:start w:val="1"/>
      <w:numFmt w:val="bullet"/>
      <w:lvlText w:val=""/>
      <w:lvlJc w:val="left"/>
      <w:pPr>
        <w:tabs>
          <w:tab w:val="num" w:pos="2880"/>
        </w:tabs>
        <w:ind w:left="2880" w:hanging="360"/>
      </w:pPr>
      <w:rPr>
        <w:rFonts w:ascii="Wingdings" w:hAnsi="Wingdings" w:hint="default"/>
      </w:rPr>
    </w:lvl>
    <w:lvl w:ilvl="4" w:tplc="B9EC091A" w:tentative="1">
      <w:start w:val="1"/>
      <w:numFmt w:val="bullet"/>
      <w:lvlText w:val=""/>
      <w:lvlJc w:val="left"/>
      <w:pPr>
        <w:tabs>
          <w:tab w:val="num" w:pos="3600"/>
        </w:tabs>
        <w:ind w:left="3600" w:hanging="360"/>
      </w:pPr>
      <w:rPr>
        <w:rFonts w:ascii="Wingdings" w:hAnsi="Wingdings" w:hint="default"/>
      </w:rPr>
    </w:lvl>
    <w:lvl w:ilvl="5" w:tplc="9ACC0814" w:tentative="1">
      <w:start w:val="1"/>
      <w:numFmt w:val="bullet"/>
      <w:lvlText w:val=""/>
      <w:lvlJc w:val="left"/>
      <w:pPr>
        <w:tabs>
          <w:tab w:val="num" w:pos="4320"/>
        </w:tabs>
        <w:ind w:left="4320" w:hanging="360"/>
      </w:pPr>
      <w:rPr>
        <w:rFonts w:ascii="Wingdings" w:hAnsi="Wingdings" w:hint="default"/>
      </w:rPr>
    </w:lvl>
    <w:lvl w:ilvl="6" w:tplc="2DDE0D02" w:tentative="1">
      <w:start w:val="1"/>
      <w:numFmt w:val="bullet"/>
      <w:lvlText w:val=""/>
      <w:lvlJc w:val="left"/>
      <w:pPr>
        <w:tabs>
          <w:tab w:val="num" w:pos="5040"/>
        </w:tabs>
        <w:ind w:left="5040" w:hanging="360"/>
      </w:pPr>
      <w:rPr>
        <w:rFonts w:ascii="Wingdings" w:hAnsi="Wingdings" w:hint="default"/>
      </w:rPr>
    </w:lvl>
    <w:lvl w:ilvl="7" w:tplc="47283C1C" w:tentative="1">
      <w:start w:val="1"/>
      <w:numFmt w:val="bullet"/>
      <w:lvlText w:val=""/>
      <w:lvlJc w:val="left"/>
      <w:pPr>
        <w:tabs>
          <w:tab w:val="num" w:pos="5760"/>
        </w:tabs>
        <w:ind w:left="5760" w:hanging="360"/>
      </w:pPr>
      <w:rPr>
        <w:rFonts w:ascii="Wingdings" w:hAnsi="Wingdings" w:hint="default"/>
      </w:rPr>
    </w:lvl>
    <w:lvl w:ilvl="8" w:tplc="55948C82"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8A94664"/>
    <w:multiLevelType w:val="hybridMultilevel"/>
    <w:tmpl w:val="39F4D69E"/>
    <w:lvl w:ilvl="0" w:tplc="EAD21E8C">
      <w:start w:val="1"/>
      <w:numFmt w:val="bullet"/>
      <w:lvlText w:val="•"/>
      <w:lvlJc w:val="left"/>
      <w:pPr>
        <w:tabs>
          <w:tab w:val="num" w:pos="720"/>
        </w:tabs>
        <w:ind w:left="720" w:hanging="360"/>
      </w:pPr>
      <w:rPr>
        <w:rFonts w:ascii="Arial" w:hAnsi="Arial" w:hint="default"/>
      </w:rPr>
    </w:lvl>
    <w:lvl w:ilvl="1" w:tplc="40AC941A" w:tentative="1">
      <w:start w:val="1"/>
      <w:numFmt w:val="bullet"/>
      <w:lvlText w:val="•"/>
      <w:lvlJc w:val="left"/>
      <w:pPr>
        <w:tabs>
          <w:tab w:val="num" w:pos="1440"/>
        </w:tabs>
        <w:ind w:left="1440" w:hanging="360"/>
      </w:pPr>
      <w:rPr>
        <w:rFonts w:ascii="Arial" w:hAnsi="Arial" w:hint="default"/>
      </w:rPr>
    </w:lvl>
    <w:lvl w:ilvl="2" w:tplc="307EA038" w:tentative="1">
      <w:start w:val="1"/>
      <w:numFmt w:val="bullet"/>
      <w:lvlText w:val="•"/>
      <w:lvlJc w:val="left"/>
      <w:pPr>
        <w:tabs>
          <w:tab w:val="num" w:pos="2160"/>
        </w:tabs>
        <w:ind w:left="2160" w:hanging="360"/>
      </w:pPr>
      <w:rPr>
        <w:rFonts w:ascii="Arial" w:hAnsi="Arial" w:hint="default"/>
      </w:rPr>
    </w:lvl>
    <w:lvl w:ilvl="3" w:tplc="1C7663F0" w:tentative="1">
      <w:start w:val="1"/>
      <w:numFmt w:val="bullet"/>
      <w:lvlText w:val="•"/>
      <w:lvlJc w:val="left"/>
      <w:pPr>
        <w:tabs>
          <w:tab w:val="num" w:pos="2880"/>
        </w:tabs>
        <w:ind w:left="2880" w:hanging="360"/>
      </w:pPr>
      <w:rPr>
        <w:rFonts w:ascii="Arial" w:hAnsi="Arial" w:hint="default"/>
      </w:rPr>
    </w:lvl>
    <w:lvl w:ilvl="4" w:tplc="43AEC3B4" w:tentative="1">
      <w:start w:val="1"/>
      <w:numFmt w:val="bullet"/>
      <w:lvlText w:val="•"/>
      <w:lvlJc w:val="left"/>
      <w:pPr>
        <w:tabs>
          <w:tab w:val="num" w:pos="3600"/>
        </w:tabs>
        <w:ind w:left="3600" w:hanging="360"/>
      </w:pPr>
      <w:rPr>
        <w:rFonts w:ascii="Arial" w:hAnsi="Arial" w:hint="default"/>
      </w:rPr>
    </w:lvl>
    <w:lvl w:ilvl="5" w:tplc="7AE87B32" w:tentative="1">
      <w:start w:val="1"/>
      <w:numFmt w:val="bullet"/>
      <w:lvlText w:val="•"/>
      <w:lvlJc w:val="left"/>
      <w:pPr>
        <w:tabs>
          <w:tab w:val="num" w:pos="4320"/>
        </w:tabs>
        <w:ind w:left="4320" w:hanging="360"/>
      </w:pPr>
      <w:rPr>
        <w:rFonts w:ascii="Arial" w:hAnsi="Arial" w:hint="default"/>
      </w:rPr>
    </w:lvl>
    <w:lvl w:ilvl="6" w:tplc="B040FDF2" w:tentative="1">
      <w:start w:val="1"/>
      <w:numFmt w:val="bullet"/>
      <w:lvlText w:val="•"/>
      <w:lvlJc w:val="left"/>
      <w:pPr>
        <w:tabs>
          <w:tab w:val="num" w:pos="5040"/>
        </w:tabs>
        <w:ind w:left="5040" w:hanging="360"/>
      </w:pPr>
      <w:rPr>
        <w:rFonts w:ascii="Arial" w:hAnsi="Arial" w:hint="default"/>
      </w:rPr>
    </w:lvl>
    <w:lvl w:ilvl="7" w:tplc="D264EBE6" w:tentative="1">
      <w:start w:val="1"/>
      <w:numFmt w:val="bullet"/>
      <w:lvlText w:val="•"/>
      <w:lvlJc w:val="left"/>
      <w:pPr>
        <w:tabs>
          <w:tab w:val="num" w:pos="5760"/>
        </w:tabs>
        <w:ind w:left="5760" w:hanging="360"/>
      </w:pPr>
      <w:rPr>
        <w:rFonts w:ascii="Arial" w:hAnsi="Arial" w:hint="default"/>
      </w:rPr>
    </w:lvl>
    <w:lvl w:ilvl="8" w:tplc="71A2F0C0"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48D54A7C"/>
    <w:multiLevelType w:val="hybridMultilevel"/>
    <w:tmpl w:val="096836F6"/>
    <w:lvl w:ilvl="0" w:tplc="D0B65B8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F20AFD"/>
    <w:multiLevelType w:val="hybridMultilevel"/>
    <w:tmpl w:val="71E00356"/>
    <w:lvl w:ilvl="0" w:tplc="62748F80">
      <w:start w:val="1"/>
      <w:numFmt w:val="bullet"/>
      <w:lvlText w:val=""/>
      <w:lvlJc w:val="left"/>
      <w:pPr>
        <w:tabs>
          <w:tab w:val="num" w:pos="720"/>
        </w:tabs>
        <w:ind w:left="720" w:hanging="360"/>
      </w:pPr>
      <w:rPr>
        <w:rFonts w:ascii="Wingdings" w:hAnsi="Wingdings" w:hint="default"/>
      </w:rPr>
    </w:lvl>
    <w:lvl w:ilvl="1" w:tplc="99444A02">
      <w:start w:val="1"/>
      <w:numFmt w:val="bullet"/>
      <w:lvlText w:val=""/>
      <w:lvlJc w:val="left"/>
      <w:pPr>
        <w:tabs>
          <w:tab w:val="num" w:pos="1440"/>
        </w:tabs>
        <w:ind w:left="1440" w:hanging="360"/>
      </w:pPr>
      <w:rPr>
        <w:rFonts w:ascii="Wingdings" w:hAnsi="Wingdings" w:hint="default"/>
      </w:rPr>
    </w:lvl>
    <w:lvl w:ilvl="2" w:tplc="BA34FADE">
      <w:start w:val="78"/>
      <w:numFmt w:val="bullet"/>
      <w:lvlText w:val=""/>
      <w:lvlJc w:val="left"/>
      <w:pPr>
        <w:tabs>
          <w:tab w:val="num" w:pos="2160"/>
        </w:tabs>
        <w:ind w:left="2160" w:hanging="360"/>
      </w:pPr>
      <w:rPr>
        <w:rFonts w:ascii="Wingdings" w:hAnsi="Wingdings" w:hint="default"/>
      </w:rPr>
    </w:lvl>
    <w:lvl w:ilvl="3" w:tplc="C76E7B34">
      <w:start w:val="1"/>
      <w:numFmt w:val="bullet"/>
      <w:lvlText w:val=""/>
      <w:lvlJc w:val="left"/>
      <w:pPr>
        <w:tabs>
          <w:tab w:val="num" w:pos="2880"/>
        </w:tabs>
        <w:ind w:left="2880" w:hanging="360"/>
      </w:pPr>
      <w:rPr>
        <w:rFonts w:ascii="Wingdings" w:hAnsi="Wingdings" w:hint="default"/>
      </w:rPr>
    </w:lvl>
    <w:lvl w:ilvl="4" w:tplc="0DAAA8EE" w:tentative="1">
      <w:start w:val="1"/>
      <w:numFmt w:val="bullet"/>
      <w:lvlText w:val=""/>
      <w:lvlJc w:val="left"/>
      <w:pPr>
        <w:tabs>
          <w:tab w:val="num" w:pos="3600"/>
        </w:tabs>
        <w:ind w:left="3600" w:hanging="360"/>
      </w:pPr>
      <w:rPr>
        <w:rFonts w:ascii="Wingdings" w:hAnsi="Wingdings" w:hint="default"/>
      </w:rPr>
    </w:lvl>
    <w:lvl w:ilvl="5" w:tplc="511AA534" w:tentative="1">
      <w:start w:val="1"/>
      <w:numFmt w:val="bullet"/>
      <w:lvlText w:val=""/>
      <w:lvlJc w:val="left"/>
      <w:pPr>
        <w:tabs>
          <w:tab w:val="num" w:pos="4320"/>
        </w:tabs>
        <w:ind w:left="4320" w:hanging="360"/>
      </w:pPr>
      <w:rPr>
        <w:rFonts w:ascii="Wingdings" w:hAnsi="Wingdings" w:hint="default"/>
      </w:rPr>
    </w:lvl>
    <w:lvl w:ilvl="6" w:tplc="4288BF8C" w:tentative="1">
      <w:start w:val="1"/>
      <w:numFmt w:val="bullet"/>
      <w:lvlText w:val=""/>
      <w:lvlJc w:val="left"/>
      <w:pPr>
        <w:tabs>
          <w:tab w:val="num" w:pos="5040"/>
        </w:tabs>
        <w:ind w:left="5040" w:hanging="360"/>
      </w:pPr>
      <w:rPr>
        <w:rFonts w:ascii="Wingdings" w:hAnsi="Wingdings" w:hint="default"/>
      </w:rPr>
    </w:lvl>
    <w:lvl w:ilvl="7" w:tplc="13CCF7D4" w:tentative="1">
      <w:start w:val="1"/>
      <w:numFmt w:val="bullet"/>
      <w:lvlText w:val=""/>
      <w:lvlJc w:val="left"/>
      <w:pPr>
        <w:tabs>
          <w:tab w:val="num" w:pos="5760"/>
        </w:tabs>
        <w:ind w:left="5760" w:hanging="360"/>
      </w:pPr>
      <w:rPr>
        <w:rFonts w:ascii="Wingdings" w:hAnsi="Wingdings" w:hint="default"/>
      </w:rPr>
    </w:lvl>
    <w:lvl w:ilvl="8" w:tplc="3426110C"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BEE4124"/>
    <w:multiLevelType w:val="hybridMultilevel"/>
    <w:tmpl w:val="A68828EE"/>
    <w:lvl w:ilvl="0" w:tplc="BE705F40">
      <w:numFmt w:val="bullet"/>
      <w:lvlText w:val="•"/>
      <w:lvlJc w:val="left"/>
      <w:pPr>
        <w:ind w:left="720" w:hanging="360"/>
      </w:pPr>
      <w:rPr>
        <w:rFonts w:ascii="Century Gothic" w:eastAsiaTheme="minorHAnsi" w:hAnsi="Century Gothic"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C436A69"/>
    <w:multiLevelType w:val="hybridMultilevel"/>
    <w:tmpl w:val="0DD85772"/>
    <w:lvl w:ilvl="0" w:tplc="BE705F40">
      <w:numFmt w:val="bullet"/>
      <w:lvlText w:val="•"/>
      <w:lvlJc w:val="left"/>
      <w:pPr>
        <w:ind w:left="720" w:hanging="360"/>
      </w:pPr>
      <w:rPr>
        <w:rFonts w:ascii="Century Gothic" w:eastAsiaTheme="minorHAnsi" w:hAnsi="Century Gothic"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0854010"/>
    <w:multiLevelType w:val="hybridMultilevel"/>
    <w:tmpl w:val="C86C95B6"/>
    <w:lvl w:ilvl="0" w:tplc="F48A1BDA">
      <w:start w:val="1"/>
      <w:numFmt w:val="bullet"/>
      <w:lvlText w:val=""/>
      <w:lvlJc w:val="left"/>
      <w:pPr>
        <w:tabs>
          <w:tab w:val="num" w:pos="720"/>
        </w:tabs>
        <w:ind w:left="720" w:hanging="360"/>
      </w:pPr>
      <w:rPr>
        <w:rFonts w:ascii="Wingdings" w:hAnsi="Wingdings" w:hint="default"/>
      </w:rPr>
    </w:lvl>
    <w:lvl w:ilvl="1" w:tplc="E754398C">
      <w:start w:val="1"/>
      <w:numFmt w:val="bullet"/>
      <w:lvlText w:val=""/>
      <w:lvlJc w:val="left"/>
      <w:pPr>
        <w:tabs>
          <w:tab w:val="num" w:pos="1440"/>
        </w:tabs>
        <w:ind w:left="1440" w:hanging="360"/>
      </w:pPr>
      <w:rPr>
        <w:rFonts w:ascii="Wingdings" w:hAnsi="Wingdings" w:hint="default"/>
      </w:rPr>
    </w:lvl>
    <w:lvl w:ilvl="2" w:tplc="FB5C8CCC">
      <w:start w:val="1"/>
      <w:numFmt w:val="bullet"/>
      <w:lvlText w:val=""/>
      <w:lvlJc w:val="left"/>
      <w:pPr>
        <w:tabs>
          <w:tab w:val="num" w:pos="2160"/>
        </w:tabs>
        <w:ind w:left="2160" w:hanging="360"/>
      </w:pPr>
      <w:rPr>
        <w:rFonts w:ascii="Wingdings" w:hAnsi="Wingdings" w:hint="default"/>
      </w:rPr>
    </w:lvl>
    <w:lvl w:ilvl="3" w:tplc="F03A5F82">
      <w:start w:val="1"/>
      <w:numFmt w:val="bullet"/>
      <w:lvlText w:val=""/>
      <w:lvlJc w:val="left"/>
      <w:pPr>
        <w:tabs>
          <w:tab w:val="num" w:pos="2880"/>
        </w:tabs>
        <w:ind w:left="2880" w:hanging="360"/>
      </w:pPr>
      <w:rPr>
        <w:rFonts w:ascii="Wingdings" w:hAnsi="Wingdings" w:hint="default"/>
      </w:rPr>
    </w:lvl>
    <w:lvl w:ilvl="4" w:tplc="5E9CF9E2">
      <w:start w:val="1"/>
      <w:numFmt w:val="bullet"/>
      <w:lvlText w:val=""/>
      <w:lvlJc w:val="left"/>
      <w:pPr>
        <w:tabs>
          <w:tab w:val="num" w:pos="3600"/>
        </w:tabs>
        <w:ind w:left="3600" w:hanging="360"/>
      </w:pPr>
      <w:rPr>
        <w:rFonts w:ascii="Wingdings" w:hAnsi="Wingdings" w:hint="default"/>
      </w:rPr>
    </w:lvl>
    <w:lvl w:ilvl="5" w:tplc="E188C8C2">
      <w:start w:val="1"/>
      <w:numFmt w:val="bullet"/>
      <w:lvlText w:val=""/>
      <w:lvlJc w:val="left"/>
      <w:pPr>
        <w:tabs>
          <w:tab w:val="num" w:pos="4320"/>
        </w:tabs>
        <w:ind w:left="4320" w:hanging="360"/>
      </w:pPr>
      <w:rPr>
        <w:rFonts w:ascii="Wingdings" w:hAnsi="Wingdings" w:hint="default"/>
      </w:rPr>
    </w:lvl>
    <w:lvl w:ilvl="6" w:tplc="6EC4E872">
      <w:start w:val="1"/>
      <w:numFmt w:val="bullet"/>
      <w:lvlText w:val=""/>
      <w:lvlJc w:val="left"/>
      <w:pPr>
        <w:tabs>
          <w:tab w:val="num" w:pos="5040"/>
        </w:tabs>
        <w:ind w:left="5040" w:hanging="360"/>
      </w:pPr>
      <w:rPr>
        <w:rFonts w:ascii="Wingdings" w:hAnsi="Wingdings" w:hint="default"/>
      </w:rPr>
    </w:lvl>
    <w:lvl w:ilvl="7" w:tplc="DF8ECA6A">
      <w:start w:val="1"/>
      <w:numFmt w:val="bullet"/>
      <w:lvlText w:val=""/>
      <w:lvlJc w:val="left"/>
      <w:pPr>
        <w:tabs>
          <w:tab w:val="num" w:pos="5760"/>
        </w:tabs>
        <w:ind w:left="5760" w:hanging="360"/>
      </w:pPr>
      <w:rPr>
        <w:rFonts w:ascii="Wingdings" w:hAnsi="Wingdings" w:hint="default"/>
      </w:rPr>
    </w:lvl>
    <w:lvl w:ilvl="8" w:tplc="E19226EE">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0D94DF0"/>
    <w:multiLevelType w:val="hybridMultilevel"/>
    <w:tmpl w:val="4FCC9928"/>
    <w:lvl w:ilvl="0" w:tplc="2E409554">
      <w:start w:val="1"/>
      <w:numFmt w:val="bullet"/>
      <w:lvlText w:val="o"/>
      <w:lvlJc w:val="left"/>
      <w:pPr>
        <w:tabs>
          <w:tab w:val="num" w:pos="720"/>
        </w:tabs>
        <w:ind w:left="720" w:hanging="360"/>
      </w:pPr>
      <w:rPr>
        <w:rFonts w:ascii="Courier New" w:hAnsi="Courier New" w:hint="default"/>
      </w:rPr>
    </w:lvl>
    <w:lvl w:ilvl="1" w:tplc="2FF424F2" w:tentative="1">
      <w:start w:val="1"/>
      <w:numFmt w:val="bullet"/>
      <w:lvlText w:val="o"/>
      <w:lvlJc w:val="left"/>
      <w:pPr>
        <w:tabs>
          <w:tab w:val="num" w:pos="1440"/>
        </w:tabs>
        <w:ind w:left="1440" w:hanging="360"/>
      </w:pPr>
      <w:rPr>
        <w:rFonts w:ascii="Courier New" w:hAnsi="Courier New" w:hint="default"/>
      </w:rPr>
    </w:lvl>
    <w:lvl w:ilvl="2" w:tplc="DA54789C" w:tentative="1">
      <w:start w:val="1"/>
      <w:numFmt w:val="bullet"/>
      <w:lvlText w:val="o"/>
      <w:lvlJc w:val="left"/>
      <w:pPr>
        <w:tabs>
          <w:tab w:val="num" w:pos="2160"/>
        </w:tabs>
        <w:ind w:left="2160" w:hanging="360"/>
      </w:pPr>
      <w:rPr>
        <w:rFonts w:ascii="Courier New" w:hAnsi="Courier New" w:hint="default"/>
      </w:rPr>
    </w:lvl>
    <w:lvl w:ilvl="3" w:tplc="5C84B9FC" w:tentative="1">
      <w:start w:val="1"/>
      <w:numFmt w:val="bullet"/>
      <w:lvlText w:val="o"/>
      <w:lvlJc w:val="left"/>
      <w:pPr>
        <w:tabs>
          <w:tab w:val="num" w:pos="2880"/>
        </w:tabs>
        <w:ind w:left="2880" w:hanging="360"/>
      </w:pPr>
      <w:rPr>
        <w:rFonts w:ascii="Courier New" w:hAnsi="Courier New" w:hint="default"/>
      </w:rPr>
    </w:lvl>
    <w:lvl w:ilvl="4" w:tplc="83F829DC" w:tentative="1">
      <w:start w:val="1"/>
      <w:numFmt w:val="bullet"/>
      <w:lvlText w:val="o"/>
      <w:lvlJc w:val="left"/>
      <w:pPr>
        <w:tabs>
          <w:tab w:val="num" w:pos="3600"/>
        </w:tabs>
        <w:ind w:left="3600" w:hanging="360"/>
      </w:pPr>
      <w:rPr>
        <w:rFonts w:ascii="Courier New" w:hAnsi="Courier New" w:hint="default"/>
      </w:rPr>
    </w:lvl>
    <w:lvl w:ilvl="5" w:tplc="433830A8" w:tentative="1">
      <w:start w:val="1"/>
      <w:numFmt w:val="bullet"/>
      <w:lvlText w:val="o"/>
      <w:lvlJc w:val="left"/>
      <w:pPr>
        <w:tabs>
          <w:tab w:val="num" w:pos="4320"/>
        </w:tabs>
        <w:ind w:left="4320" w:hanging="360"/>
      </w:pPr>
      <w:rPr>
        <w:rFonts w:ascii="Courier New" w:hAnsi="Courier New" w:hint="default"/>
      </w:rPr>
    </w:lvl>
    <w:lvl w:ilvl="6" w:tplc="21D2F378" w:tentative="1">
      <w:start w:val="1"/>
      <w:numFmt w:val="bullet"/>
      <w:lvlText w:val="o"/>
      <w:lvlJc w:val="left"/>
      <w:pPr>
        <w:tabs>
          <w:tab w:val="num" w:pos="5040"/>
        </w:tabs>
        <w:ind w:left="5040" w:hanging="360"/>
      </w:pPr>
      <w:rPr>
        <w:rFonts w:ascii="Courier New" w:hAnsi="Courier New" w:hint="default"/>
      </w:rPr>
    </w:lvl>
    <w:lvl w:ilvl="7" w:tplc="C6AC6D12" w:tentative="1">
      <w:start w:val="1"/>
      <w:numFmt w:val="bullet"/>
      <w:lvlText w:val="o"/>
      <w:lvlJc w:val="left"/>
      <w:pPr>
        <w:tabs>
          <w:tab w:val="num" w:pos="5760"/>
        </w:tabs>
        <w:ind w:left="5760" w:hanging="360"/>
      </w:pPr>
      <w:rPr>
        <w:rFonts w:ascii="Courier New" w:hAnsi="Courier New" w:hint="default"/>
      </w:rPr>
    </w:lvl>
    <w:lvl w:ilvl="8" w:tplc="A96AFBBE" w:tentative="1">
      <w:start w:val="1"/>
      <w:numFmt w:val="bullet"/>
      <w:lvlText w:val="o"/>
      <w:lvlJc w:val="left"/>
      <w:pPr>
        <w:tabs>
          <w:tab w:val="num" w:pos="6480"/>
        </w:tabs>
        <w:ind w:left="6480" w:hanging="360"/>
      </w:pPr>
      <w:rPr>
        <w:rFonts w:ascii="Courier New" w:hAnsi="Courier New" w:hint="default"/>
      </w:rPr>
    </w:lvl>
  </w:abstractNum>
  <w:abstractNum w:abstractNumId="28" w15:restartNumberingAfterBreak="0">
    <w:nsid w:val="53082E7B"/>
    <w:multiLevelType w:val="hybridMultilevel"/>
    <w:tmpl w:val="08062954"/>
    <w:lvl w:ilvl="0" w:tplc="7A1AC6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7BE6DCB"/>
    <w:multiLevelType w:val="hybridMultilevel"/>
    <w:tmpl w:val="A00C8AF6"/>
    <w:lvl w:ilvl="0" w:tplc="43E65874">
      <w:start w:val="1"/>
      <w:numFmt w:val="decimal"/>
      <w:lvlText w:val="%1."/>
      <w:lvlJc w:val="left"/>
      <w:pPr>
        <w:ind w:left="126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58CA75FB"/>
    <w:multiLevelType w:val="hybridMultilevel"/>
    <w:tmpl w:val="C24ED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3D7000F"/>
    <w:multiLevelType w:val="hybridMultilevel"/>
    <w:tmpl w:val="00389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AD300DD"/>
    <w:multiLevelType w:val="hybridMultilevel"/>
    <w:tmpl w:val="9CFA973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C96746D"/>
    <w:multiLevelType w:val="hybridMultilevel"/>
    <w:tmpl w:val="ACB2C01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E0344F9"/>
    <w:multiLevelType w:val="multilevel"/>
    <w:tmpl w:val="9C9A4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EF57728"/>
    <w:multiLevelType w:val="hybridMultilevel"/>
    <w:tmpl w:val="F8D82AAE"/>
    <w:lvl w:ilvl="0" w:tplc="A628F526">
      <w:start w:val="1"/>
      <w:numFmt w:val="bullet"/>
      <w:lvlText w:val=""/>
      <w:lvlJc w:val="left"/>
      <w:pPr>
        <w:tabs>
          <w:tab w:val="num" w:pos="720"/>
        </w:tabs>
        <w:ind w:left="720" w:hanging="360"/>
      </w:pPr>
      <w:rPr>
        <w:rFonts w:ascii="Wingdings" w:hAnsi="Wingdings" w:hint="default"/>
      </w:rPr>
    </w:lvl>
    <w:lvl w:ilvl="1" w:tplc="5D447B0E">
      <w:start w:val="1"/>
      <w:numFmt w:val="bullet"/>
      <w:lvlText w:val=""/>
      <w:lvlJc w:val="left"/>
      <w:pPr>
        <w:tabs>
          <w:tab w:val="num" w:pos="1440"/>
        </w:tabs>
        <w:ind w:left="1440" w:hanging="360"/>
      </w:pPr>
      <w:rPr>
        <w:rFonts w:ascii="Wingdings" w:hAnsi="Wingdings" w:hint="default"/>
      </w:rPr>
    </w:lvl>
    <w:lvl w:ilvl="2" w:tplc="33967AB2" w:tentative="1">
      <w:start w:val="1"/>
      <w:numFmt w:val="bullet"/>
      <w:lvlText w:val=""/>
      <w:lvlJc w:val="left"/>
      <w:pPr>
        <w:tabs>
          <w:tab w:val="num" w:pos="2160"/>
        </w:tabs>
        <w:ind w:left="2160" w:hanging="360"/>
      </w:pPr>
      <w:rPr>
        <w:rFonts w:ascii="Wingdings" w:hAnsi="Wingdings" w:hint="default"/>
      </w:rPr>
    </w:lvl>
    <w:lvl w:ilvl="3" w:tplc="722A1DD4" w:tentative="1">
      <w:start w:val="1"/>
      <w:numFmt w:val="bullet"/>
      <w:lvlText w:val=""/>
      <w:lvlJc w:val="left"/>
      <w:pPr>
        <w:tabs>
          <w:tab w:val="num" w:pos="2880"/>
        </w:tabs>
        <w:ind w:left="2880" w:hanging="360"/>
      </w:pPr>
      <w:rPr>
        <w:rFonts w:ascii="Wingdings" w:hAnsi="Wingdings" w:hint="default"/>
      </w:rPr>
    </w:lvl>
    <w:lvl w:ilvl="4" w:tplc="AAE0013E" w:tentative="1">
      <w:start w:val="1"/>
      <w:numFmt w:val="bullet"/>
      <w:lvlText w:val=""/>
      <w:lvlJc w:val="left"/>
      <w:pPr>
        <w:tabs>
          <w:tab w:val="num" w:pos="3600"/>
        </w:tabs>
        <w:ind w:left="3600" w:hanging="360"/>
      </w:pPr>
      <w:rPr>
        <w:rFonts w:ascii="Wingdings" w:hAnsi="Wingdings" w:hint="default"/>
      </w:rPr>
    </w:lvl>
    <w:lvl w:ilvl="5" w:tplc="0E0659DA" w:tentative="1">
      <w:start w:val="1"/>
      <w:numFmt w:val="bullet"/>
      <w:lvlText w:val=""/>
      <w:lvlJc w:val="left"/>
      <w:pPr>
        <w:tabs>
          <w:tab w:val="num" w:pos="4320"/>
        </w:tabs>
        <w:ind w:left="4320" w:hanging="360"/>
      </w:pPr>
      <w:rPr>
        <w:rFonts w:ascii="Wingdings" w:hAnsi="Wingdings" w:hint="default"/>
      </w:rPr>
    </w:lvl>
    <w:lvl w:ilvl="6" w:tplc="9A88FB8C" w:tentative="1">
      <w:start w:val="1"/>
      <w:numFmt w:val="bullet"/>
      <w:lvlText w:val=""/>
      <w:lvlJc w:val="left"/>
      <w:pPr>
        <w:tabs>
          <w:tab w:val="num" w:pos="5040"/>
        </w:tabs>
        <w:ind w:left="5040" w:hanging="360"/>
      </w:pPr>
      <w:rPr>
        <w:rFonts w:ascii="Wingdings" w:hAnsi="Wingdings" w:hint="default"/>
      </w:rPr>
    </w:lvl>
    <w:lvl w:ilvl="7" w:tplc="E3862A4A" w:tentative="1">
      <w:start w:val="1"/>
      <w:numFmt w:val="bullet"/>
      <w:lvlText w:val=""/>
      <w:lvlJc w:val="left"/>
      <w:pPr>
        <w:tabs>
          <w:tab w:val="num" w:pos="5760"/>
        </w:tabs>
        <w:ind w:left="5760" w:hanging="360"/>
      </w:pPr>
      <w:rPr>
        <w:rFonts w:ascii="Wingdings" w:hAnsi="Wingdings" w:hint="default"/>
      </w:rPr>
    </w:lvl>
    <w:lvl w:ilvl="8" w:tplc="ABCE999E"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FDB019D"/>
    <w:multiLevelType w:val="hybridMultilevel"/>
    <w:tmpl w:val="0B028624"/>
    <w:lvl w:ilvl="0" w:tplc="7F4C21AA">
      <w:start w:val="1"/>
      <w:numFmt w:val="bullet"/>
      <w:lvlText w:val="•"/>
      <w:lvlJc w:val="left"/>
      <w:pPr>
        <w:tabs>
          <w:tab w:val="num" w:pos="720"/>
        </w:tabs>
        <w:ind w:left="720" w:hanging="360"/>
      </w:pPr>
      <w:rPr>
        <w:rFonts w:ascii="Arial" w:hAnsi="Arial" w:hint="default"/>
      </w:rPr>
    </w:lvl>
    <w:lvl w:ilvl="1" w:tplc="C06EE410">
      <w:start w:val="1"/>
      <w:numFmt w:val="bullet"/>
      <w:lvlText w:val="•"/>
      <w:lvlJc w:val="left"/>
      <w:pPr>
        <w:tabs>
          <w:tab w:val="num" w:pos="1440"/>
        </w:tabs>
        <w:ind w:left="1440" w:hanging="360"/>
      </w:pPr>
      <w:rPr>
        <w:rFonts w:ascii="Arial" w:hAnsi="Arial" w:hint="default"/>
      </w:rPr>
    </w:lvl>
    <w:lvl w:ilvl="2" w:tplc="CA70BEFA" w:tentative="1">
      <w:start w:val="1"/>
      <w:numFmt w:val="bullet"/>
      <w:lvlText w:val="•"/>
      <w:lvlJc w:val="left"/>
      <w:pPr>
        <w:tabs>
          <w:tab w:val="num" w:pos="2160"/>
        </w:tabs>
        <w:ind w:left="2160" w:hanging="360"/>
      </w:pPr>
      <w:rPr>
        <w:rFonts w:ascii="Arial" w:hAnsi="Arial" w:hint="default"/>
      </w:rPr>
    </w:lvl>
    <w:lvl w:ilvl="3" w:tplc="F6EEB05C" w:tentative="1">
      <w:start w:val="1"/>
      <w:numFmt w:val="bullet"/>
      <w:lvlText w:val="•"/>
      <w:lvlJc w:val="left"/>
      <w:pPr>
        <w:tabs>
          <w:tab w:val="num" w:pos="2880"/>
        </w:tabs>
        <w:ind w:left="2880" w:hanging="360"/>
      </w:pPr>
      <w:rPr>
        <w:rFonts w:ascii="Arial" w:hAnsi="Arial" w:hint="default"/>
      </w:rPr>
    </w:lvl>
    <w:lvl w:ilvl="4" w:tplc="33B2B514" w:tentative="1">
      <w:start w:val="1"/>
      <w:numFmt w:val="bullet"/>
      <w:lvlText w:val="•"/>
      <w:lvlJc w:val="left"/>
      <w:pPr>
        <w:tabs>
          <w:tab w:val="num" w:pos="3600"/>
        </w:tabs>
        <w:ind w:left="3600" w:hanging="360"/>
      </w:pPr>
      <w:rPr>
        <w:rFonts w:ascii="Arial" w:hAnsi="Arial" w:hint="default"/>
      </w:rPr>
    </w:lvl>
    <w:lvl w:ilvl="5" w:tplc="4D52C0C2" w:tentative="1">
      <w:start w:val="1"/>
      <w:numFmt w:val="bullet"/>
      <w:lvlText w:val="•"/>
      <w:lvlJc w:val="left"/>
      <w:pPr>
        <w:tabs>
          <w:tab w:val="num" w:pos="4320"/>
        </w:tabs>
        <w:ind w:left="4320" w:hanging="360"/>
      </w:pPr>
      <w:rPr>
        <w:rFonts w:ascii="Arial" w:hAnsi="Arial" w:hint="default"/>
      </w:rPr>
    </w:lvl>
    <w:lvl w:ilvl="6" w:tplc="888E2CE2" w:tentative="1">
      <w:start w:val="1"/>
      <w:numFmt w:val="bullet"/>
      <w:lvlText w:val="•"/>
      <w:lvlJc w:val="left"/>
      <w:pPr>
        <w:tabs>
          <w:tab w:val="num" w:pos="5040"/>
        </w:tabs>
        <w:ind w:left="5040" w:hanging="360"/>
      </w:pPr>
      <w:rPr>
        <w:rFonts w:ascii="Arial" w:hAnsi="Arial" w:hint="default"/>
      </w:rPr>
    </w:lvl>
    <w:lvl w:ilvl="7" w:tplc="2200BD86" w:tentative="1">
      <w:start w:val="1"/>
      <w:numFmt w:val="bullet"/>
      <w:lvlText w:val="•"/>
      <w:lvlJc w:val="left"/>
      <w:pPr>
        <w:tabs>
          <w:tab w:val="num" w:pos="5760"/>
        </w:tabs>
        <w:ind w:left="5760" w:hanging="360"/>
      </w:pPr>
      <w:rPr>
        <w:rFonts w:ascii="Arial" w:hAnsi="Arial" w:hint="default"/>
      </w:rPr>
    </w:lvl>
    <w:lvl w:ilvl="8" w:tplc="557E2722"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6FEE51E5"/>
    <w:multiLevelType w:val="hybridMultilevel"/>
    <w:tmpl w:val="EDAEEB3E"/>
    <w:lvl w:ilvl="0" w:tplc="3912FA2E">
      <w:start w:val="1"/>
      <w:numFmt w:val="bullet"/>
      <w:lvlText w:val=""/>
      <w:lvlJc w:val="left"/>
      <w:pPr>
        <w:tabs>
          <w:tab w:val="num" w:pos="720"/>
        </w:tabs>
        <w:ind w:left="720" w:hanging="360"/>
      </w:pPr>
      <w:rPr>
        <w:rFonts w:ascii="Wingdings" w:hAnsi="Wingdings" w:hint="default"/>
      </w:rPr>
    </w:lvl>
    <w:lvl w:ilvl="1" w:tplc="68668D98" w:tentative="1">
      <w:start w:val="1"/>
      <w:numFmt w:val="bullet"/>
      <w:lvlText w:val=""/>
      <w:lvlJc w:val="left"/>
      <w:pPr>
        <w:tabs>
          <w:tab w:val="num" w:pos="1440"/>
        </w:tabs>
        <w:ind w:left="1440" w:hanging="360"/>
      </w:pPr>
      <w:rPr>
        <w:rFonts w:ascii="Wingdings" w:hAnsi="Wingdings" w:hint="default"/>
      </w:rPr>
    </w:lvl>
    <w:lvl w:ilvl="2" w:tplc="66F41D3E" w:tentative="1">
      <w:start w:val="1"/>
      <w:numFmt w:val="bullet"/>
      <w:lvlText w:val=""/>
      <w:lvlJc w:val="left"/>
      <w:pPr>
        <w:tabs>
          <w:tab w:val="num" w:pos="2160"/>
        </w:tabs>
        <w:ind w:left="2160" w:hanging="360"/>
      </w:pPr>
      <w:rPr>
        <w:rFonts w:ascii="Wingdings" w:hAnsi="Wingdings" w:hint="default"/>
      </w:rPr>
    </w:lvl>
    <w:lvl w:ilvl="3" w:tplc="1F928AAC" w:tentative="1">
      <w:start w:val="1"/>
      <w:numFmt w:val="bullet"/>
      <w:lvlText w:val=""/>
      <w:lvlJc w:val="left"/>
      <w:pPr>
        <w:tabs>
          <w:tab w:val="num" w:pos="2880"/>
        </w:tabs>
        <w:ind w:left="2880" w:hanging="360"/>
      </w:pPr>
      <w:rPr>
        <w:rFonts w:ascii="Wingdings" w:hAnsi="Wingdings" w:hint="default"/>
      </w:rPr>
    </w:lvl>
    <w:lvl w:ilvl="4" w:tplc="4AB6BD22" w:tentative="1">
      <w:start w:val="1"/>
      <w:numFmt w:val="bullet"/>
      <w:lvlText w:val=""/>
      <w:lvlJc w:val="left"/>
      <w:pPr>
        <w:tabs>
          <w:tab w:val="num" w:pos="3600"/>
        </w:tabs>
        <w:ind w:left="3600" w:hanging="360"/>
      </w:pPr>
      <w:rPr>
        <w:rFonts w:ascii="Wingdings" w:hAnsi="Wingdings" w:hint="default"/>
      </w:rPr>
    </w:lvl>
    <w:lvl w:ilvl="5" w:tplc="52109C2E" w:tentative="1">
      <w:start w:val="1"/>
      <w:numFmt w:val="bullet"/>
      <w:lvlText w:val=""/>
      <w:lvlJc w:val="left"/>
      <w:pPr>
        <w:tabs>
          <w:tab w:val="num" w:pos="4320"/>
        </w:tabs>
        <w:ind w:left="4320" w:hanging="360"/>
      </w:pPr>
      <w:rPr>
        <w:rFonts w:ascii="Wingdings" w:hAnsi="Wingdings" w:hint="default"/>
      </w:rPr>
    </w:lvl>
    <w:lvl w:ilvl="6" w:tplc="20D4DA5C" w:tentative="1">
      <w:start w:val="1"/>
      <w:numFmt w:val="bullet"/>
      <w:lvlText w:val=""/>
      <w:lvlJc w:val="left"/>
      <w:pPr>
        <w:tabs>
          <w:tab w:val="num" w:pos="5040"/>
        </w:tabs>
        <w:ind w:left="5040" w:hanging="360"/>
      </w:pPr>
      <w:rPr>
        <w:rFonts w:ascii="Wingdings" w:hAnsi="Wingdings" w:hint="default"/>
      </w:rPr>
    </w:lvl>
    <w:lvl w:ilvl="7" w:tplc="765887C6" w:tentative="1">
      <w:start w:val="1"/>
      <w:numFmt w:val="bullet"/>
      <w:lvlText w:val=""/>
      <w:lvlJc w:val="left"/>
      <w:pPr>
        <w:tabs>
          <w:tab w:val="num" w:pos="5760"/>
        </w:tabs>
        <w:ind w:left="5760" w:hanging="360"/>
      </w:pPr>
      <w:rPr>
        <w:rFonts w:ascii="Wingdings" w:hAnsi="Wingdings" w:hint="default"/>
      </w:rPr>
    </w:lvl>
    <w:lvl w:ilvl="8" w:tplc="46F2172E"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44B342D"/>
    <w:multiLevelType w:val="hybridMultilevel"/>
    <w:tmpl w:val="B97C76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5727510"/>
    <w:multiLevelType w:val="hybridMultilevel"/>
    <w:tmpl w:val="6778C49E"/>
    <w:lvl w:ilvl="0" w:tplc="199AA8E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5C2527D"/>
    <w:multiLevelType w:val="hybridMultilevel"/>
    <w:tmpl w:val="9F4CB1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6211A39"/>
    <w:multiLevelType w:val="hybridMultilevel"/>
    <w:tmpl w:val="17D23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C7E4FDD"/>
    <w:multiLevelType w:val="hybridMultilevel"/>
    <w:tmpl w:val="50E6D728"/>
    <w:lvl w:ilvl="0" w:tplc="AB7AEBE6">
      <w:start w:val="1"/>
      <w:numFmt w:val="bullet"/>
      <w:lvlText w:val="•"/>
      <w:lvlJc w:val="left"/>
      <w:pPr>
        <w:tabs>
          <w:tab w:val="num" w:pos="720"/>
        </w:tabs>
        <w:ind w:left="720" w:hanging="360"/>
      </w:pPr>
      <w:rPr>
        <w:rFonts w:ascii="Arial" w:hAnsi="Arial" w:hint="default"/>
      </w:rPr>
    </w:lvl>
    <w:lvl w:ilvl="1" w:tplc="702471AE" w:tentative="1">
      <w:start w:val="1"/>
      <w:numFmt w:val="bullet"/>
      <w:lvlText w:val="•"/>
      <w:lvlJc w:val="left"/>
      <w:pPr>
        <w:tabs>
          <w:tab w:val="num" w:pos="1440"/>
        </w:tabs>
        <w:ind w:left="1440" w:hanging="360"/>
      </w:pPr>
      <w:rPr>
        <w:rFonts w:ascii="Arial" w:hAnsi="Arial" w:hint="default"/>
      </w:rPr>
    </w:lvl>
    <w:lvl w:ilvl="2" w:tplc="B9D6D686" w:tentative="1">
      <w:start w:val="1"/>
      <w:numFmt w:val="bullet"/>
      <w:lvlText w:val="•"/>
      <w:lvlJc w:val="left"/>
      <w:pPr>
        <w:tabs>
          <w:tab w:val="num" w:pos="2160"/>
        </w:tabs>
        <w:ind w:left="2160" w:hanging="360"/>
      </w:pPr>
      <w:rPr>
        <w:rFonts w:ascii="Arial" w:hAnsi="Arial" w:hint="default"/>
      </w:rPr>
    </w:lvl>
    <w:lvl w:ilvl="3" w:tplc="69E86A62" w:tentative="1">
      <w:start w:val="1"/>
      <w:numFmt w:val="bullet"/>
      <w:lvlText w:val="•"/>
      <w:lvlJc w:val="left"/>
      <w:pPr>
        <w:tabs>
          <w:tab w:val="num" w:pos="2880"/>
        </w:tabs>
        <w:ind w:left="2880" w:hanging="360"/>
      </w:pPr>
      <w:rPr>
        <w:rFonts w:ascii="Arial" w:hAnsi="Arial" w:hint="default"/>
      </w:rPr>
    </w:lvl>
    <w:lvl w:ilvl="4" w:tplc="C5D2878C" w:tentative="1">
      <w:start w:val="1"/>
      <w:numFmt w:val="bullet"/>
      <w:lvlText w:val="•"/>
      <w:lvlJc w:val="left"/>
      <w:pPr>
        <w:tabs>
          <w:tab w:val="num" w:pos="3600"/>
        </w:tabs>
        <w:ind w:left="3600" w:hanging="360"/>
      </w:pPr>
      <w:rPr>
        <w:rFonts w:ascii="Arial" w:hAnsi="Arial" w:hint="default"/>
      </w:rPr>
    </w:lvl>
    <w:lvl w:ilvl="5" w:tplc="6614997C" w:tentative="1">
      <w:start w:val="1"/>
      <w:numFmt w:val="bullet"/>
      <w:lvlText w:val="•"/>
      <w:lvlJc w:val="left"/>
      <w:pPr>
        <w:tabs>
          <w:tab w:val="num" w:pos="4320"/>
        </w:tabs>
        <w:ind w:left="4320" w:hanging="360"/>
      </w:pPr>
      <w:rPr>
        <w:rFonts w:ascii="Arial" w:hAnsi="Arial" w:hint="default"/>
      </w:rPr>
    </w:lvl>
    <w:lvl w:ilvl="6" w:tplc="BCF47C82" w:tentative="1">
      <w:start w:val="1"/>
      <w:numFmt w:val="bullet"/>
      <w:lvlText w:val="•"/>
      <w:lvlJc w:val="left"/>
      <w:pPr>
        <w:tabs>
          <w:tab w:val="num" w:pos="5040"/>
        </w:tabs>
        <w:ind w:left="5040" w:hanging="360"/>
      </w:pPr>
      <w:rPr>
        <w:rFonts w:ascii="Arial" w:hAnsi="Arial" w:hint="default"/>
      </w:rPr>
    </w:lvl>
    <w:lvl w:ilvl="7" w:tplc="1E02755C" w:tentative="1">
      <w:start w:val="1"/>
      <w:numFmt w:val="bullet"/>
      <w:lvlText w:val="•"/>
      <w:lvlJc w:val="left"/>
      <w:pPr>
        <w:tabs>
          <w:tab w:val="num" w:pos="5760"/>
        </w:tabs>
        <w:ind w:left="5760" w:hanging="360"/>
      </w:pPr>
      <w:rPr>
        <w:rFonts w:ascii="Arial" w:hAnsi="Arial" w:hint="default"/>
      </w:rPr>
    </w:lvl>
    <w:lvl w:ilvl="8" w:tplc="CE4CD88E"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7E612DF7"/>
    <w:multiLevelType w:val="hybridMultilevel"/>
    <w:tmpl w:val="2C2A90FA"/>
    <w:lvl w:ilvl="0" w:tplc="2CF0375C">
      <w:start w:val="1"/>
      <w:numFmt w:val="bullet"/>
      <w:lvlText w:val=""/>
      <w:lvlPicBulletId w:val="1"/>
      <w:lvlJc w:val="left"/>
      <w:pPr>
        <w:tabs>
          <w:tab w:val="num" w:pos="720"/>
        </w:tabs>
        <w:ind w:left="720" w:hanging="360"/>
      </w:pPr>
      <w:rPr>
        <w:rFonts w:ascii="Symbol" w:hAnsi="Symbol" w:hint="default"/>
      </w:rPr>
    </w:lvl>
    <w:lvl w:ilvl="1" w:tplc="4D4E0E16" w:tentative="1">
      <w:start w:val="1"/>
      <w:numFmt w:val="bullet"/>
      <w:lvlText w:val=""/>
      <w:lvlJc w:val="left"/>
      <w:pPr>
        <w:tabs>
          <w:tab w:val="num" w:pos="1440"/>
        </w:tabs>
        <w:ind w:left="1440" w:hanging="360"/>
      </w:pPr>
      <w:rPr>
        <w:rFonts w:ascii="Symbol" w:hAnsi="Symbol" w:hint="default"/>
      </w:rPr>
    </w:lvl>
    <w:lvl w:ilvl="2" w:tplc="B816AE7C" w:tentative="1">
      <w:start w:val="1"/>
      <w:numFmt w:val="bullet"/>
      <w:lvlText w:val=""/>
      <w:lvlJc w:val="left"/>
      <w:pPr>
        <w:tabs>
          <w:tab w:val="num" w:pos="2160"/>
        </w:tabs>
        <w:ind w:left="2160" w:hanging="360"/>
      </w:pPr>
      <w:rPr>
        <w:rFonts w:ascii="Symbol" w:hAnsi="Symbol" w:hint="default"/>
      </w:rPr>
    </w:lvl>
    <w:lvl w:ilvl="3" w:tplc="4EE87998" w:tentative="1">
      <w:start w:val="1"/>
      <w:numFmt w:val="bullet"/>
      <w:lvlText w:val=""/>
      <w:lvlJc w:val="left"/>
      <w:pPr>
        <w:tabs>
          <w:tab w:val="num" w:pos="2880"/>
        </w:tabs>
        <w:ind w:left="2880" w:hanging="360"/>
      </w:pPr>
      <w:rPr>
        <w:rFonts w:ascii="Symbol" w:hAnsi="Symbol" w:hint="default"/>
      </w:rPr>
    </w:lvl>
    <w:lvl w:ilvl="4" w:tplc="33DC0C56" w:tentative="1">
      <w:start w:val="1"/>
      <w:numFmt w:val="bullet"/>
      <w:lvlText w:val=""/>
      <w:lvlJc w:val="left"/>
      <w:pPr>
        <w:tabs>
          <w:tab w:val="num" w:pos="3600"/>
        </w:tabs>
        <w:ind w:left="3600" w:hanging="360"/>
      </w:pPr>
      <w:rPr>
        <w:rFonts w:ascii="Symbol" w:hAnsi="Symbol" w:hint="default"/>
      </w:rPr>
    </w:lvl>
    <w:lvl w:ilvl="5" w:tplc="C3E4AAC8" w:tentative="1">
      <w:start w:val="1"/>
      <w:numFmt w:val="bullet"/>
      <w:lvlText w:val=""/>
      <w:lvlJc w:val="left"/>
      <w:pPr>
        <w:tabs>
          <w:tab w:val="num" w:pos="4320"/>
        </w:tabs>
        <w:ind w:left="4320" w:hanging="360"/>
      </w:pPr>
      <w:rPr>
        <w:rFonts w:ascii="Symbol" w:hAnsi="Symbol" w:hint="default"/>
      </w:rPr>
    </w:lvl>
    <w:lvl w:ilvl="6" w:tplc="5A084252" w:tentative="1">
      <w:start w:val="1"/>
      <w:numFmt w:val="bullet"/>
      <w:lvlText w:val=""/>
      <w:lvlJc w:val="left"/>
      <w:pPr>
        <w:tabs>
          <w:tab w:val="num" w:pos="5040"/>
        </w:tabs>
        <w:ind w:left="5040" w:hanging="360"/>
      </w:pPr>
      <w:rPr>
        <w:rFonts w:ascii="Symbol" w:hAnsi="Symbol" w:hint="default"/>
      </w:rPr>
    </w:lvl>
    <w:lvl w:ilvl="7" w:tplc="D54C588C" w:tentative="1">
      <w:start w:val="1"/>
      <w:numFmt w:val="bullet"/>
      <w:lvlText w:val=""/>
      <w:lvlJc w:val="left"/>
      <w:pPr>
        <w:tabs>
          <w:tab w:val="num" w:pos="5760"/>
        </w:tabs>
        <w:ind w:left="5760" w:hanging="360"/>
      </w:pPr>
      <w:rPr>
        <w:rFonts w:ascii="Symbol" w:hAnsi="Symbol" w:hint="default"/>
      </w:rPr>
    </w:lvl>
    <w:lvl w:ilvl="8" w:tplc="4454B5BC" w:tentative="1">
      <w:start w:val="1"/>
      <w:numFmt w:val="bullet"/>
      <w:lvlText w:val=""/>
      <w:lvlJc w:val="left"/>
      <w:pPr>
        <w:tabs>
          <w:tab w:val="num" w:pos="6480"/>
        </w:tabs>
        <w:ind w:left="6480" w:hanging="360"/>
      </w:pPr>
      <w:rPr>
        <w:rFonts w:ascii="Symbol" w:hAnsi="Symbol" w:hint="default"/>
      </w:rPr>
    </w:lvl>
  </w:abstractNum>
  <w:abstractNum w:abstractNumId="44" w15:restartNumberingAfterBreak="0">
    <w:nsid w:val="7F3274CE"/>
    <w:multiLevelType w:val="hybridMultilevel"/>
    <w:tmpl w:val="AC941FA6"/>
    <w:lvl w:ilvl="0" w:tplc="6F08239E">
      <w:start w:val="1"/>
      <w:numFmt w:val="bullet"/>
      <w:lvlText w:val=""/>
      <w:lvlJc w:val="left"/>
      <w:pPr>
        <w:tabs>
          <w:tab w:val="num" w:pos="720"/>
        </w:tabs>
        <w:ind w:left="720" w:hanging="360"/>
      </w:pPr>
      <w:rPr>
        <w:rFonts w:ascii="Wingdings" w:hAnsi="Wingdings" w:hint="default"/>
      </w:rPr>
    </w:lvl>
    <w:lvl w:ilvl="1" w:tplc="C8AE5E90" w:tentative="1">
      <w:start w:val="1"/>
      <w:numFmt w:val="bullet"/>
      <w:lvlText w:val=""/>
      <w:lvlJc w:val="left"/>
      <w:pPr>
        <w:tabs>
          <w:tab w:val="num" w:pos="1440"/>
        </w:tabs>
        <w:ind w:left="1440" w:hanging="360"/>
      </w:pPr>
      <w:rPr>
        <w:rFonts w:ascii="Wingdings" w:hAnsi="Wingdings" w:hint="default"/>
      </w:rPr>
    </w:lvl>
    <w:lvl w:ilvl="2" w:tplc="10C81704" w:tentative="1">
      <w:start w:val="1"/>
      <w:numFmt w:val="bullet"/>
      <w:lvlText w:val=""/>
      <w:lvlJc w:val="left"/>
      <w:pPr>
        <w:tabs>
          <w:tab w:val="num" w:pos="2160"/>
        </w:tabs>
        <w:ind w:left="2160" w:hanging="360"/>
      </w:pPr>
      <w:rPr>
        <w:rFonts w:ascii="Wingdings" w:hAnsi="Wingdings" w:hint="default"/>
      </w:rPr>
    </w:lvl>
    <w:lvl w:ilvl="3" w:tplc="5BECDF30" w:tentative="1">
      <w:start w:val="1"/>
      <w:numFmt w:val="bullet"/>
      <w:lvlText w:val=""/>
      <w:lvlJc w:val="left"/>
      <w:pPr>
        <w:tabs>
          <w:tab w:val="num" w:pos="2880"/>
        </w:tabs>
        <w:ind w:left="2880" w:hanging="360"/>
      </w:pPr>
      <w:rPr>
        <w:rFonts w:ascii="Wingdings" w:hAnsi="Wingdings" w:hint="default"/>
      </w:rPr>
    </w:lvl>
    <w:lvl w:ilvl="4" w:tplc="F5D468B6" w:tentative="1">
      <w:start w:val="1"/>
      <w:numFmt w:val="bullet"/>
      <w:lvlText w:val=""/>
      <w:lvlJc w:val="left"/>
      <w:pPr>
        <w:tabs>
          <w:tab w:val="num" w:pos="3600"/>
        </w:tabs>
        <w:ind w:left="3600" w:hanging="360"/>
      </w:pPr>
      <w:rPr>
        <w:rFonts w:ascii="Wingdings" w:hAnsi="Wingdings" w:hint="default"/>
      </w:rPr>
    </w:lvl>
    <w:lvl w:ilvl="5" w:tplc="A5FC3D6A" w:tentative="1">
      <w:start w:val="1"/>
      <w:numFmt w:val="bullet"/>
      <w:lvlText w:val=""/>
      <w:lvlJc w:val="left"/>
      <w:pPr>
        <w:tabs>
          <w:tab w:val="num" w:pos="4320"/>
        </w:tabs>
        <w:ind w:left="4320" w:hanging="360"/>
      </w:pPr>
      <w:rPr>
        <w:rFonts w:ascii="Wingdings" w:hAnsi="Wingdings" w:hint="default"/>
      </w:rPr>
    </w:lvl>
    <w:lvl w:ilvl="6" w:tplc="997CD854" w:tentative="1">
      <w:start w:val="1"/>
      <w:numFmt w:val="bullet"/>
      <w:lvlText w:val=""/>
      <w:lvlJc w:val="left"/>
      <w:pPr>
        <w:tabs>
          <w:tab w:val="num" w:pos="5040"/>
        </w:tabs>
        <w:ind w:left="5040" w:hanging="360"/>
      </w:pPr>
      <w:rPr>
        <w:rFonts w:ascii="Wingdings" w:hAnsi="Wingdings" w:hint="default"/>
      </w:rPr>
    </w:lvl>
    <w:lvl w:ilvl="7" w:tplc="9DE875F0" w:tentative="1">
      <w:start w:val="1"/>
      <w:numFmt w:val="bullet"/>
      <w:lvlText w:val=""/>
      <w:lvlJc w:val="left"/>
      <w:pPr>
        <w:tabs>
          <w:tab w:val="num" w:pos="5760"/>
        </w:tabs>
        <w:ind w:left="5760" w:hanging="360"/>
      </w:pPr>
      <w:rPr>
        <w:rFonts w:ascii="Wingdings" w:hAnsi="Wingdings" w:hint="default"/>
      </w:rPr>
    </w:lvl>
    <w:lvl w:ilvl="8" w:tplc="DF0C8B74" w:tentative="1">
      <w:start w:val="1"/>
      <w:numFmt w:val="bullet"/>
      <w:lvlText w:val=""/>
      <w:lvlJc w:val="left"/>
      <w:pPr>
        <w:tabs>
          <w:tab w:val="num" w:pos="6480"/>
        </w:tabs>
        <w:ind w:left="6480" w:hanging="360"/>
      </w:pPr>
      <w:rPr>
        <w:rFonts w:ascii="Wingdings" w:hAnsi="Wingdings" w:hint="default"/>
      </w:rPr>
    </w:lvl>
  </w:abstractNum>
  <w:num w:numId="1">
    <w:abstractNumId w:val="4"/>
  </w:num>
  <w:num w:numId="2">
    <w:abstractNumId w:val="31"/>
  </w:num>
  <w:num w:numId="3">
    <w:abstractNumId w:val="28"/>
  </w:num>
  <w:num w:numId="4">
    <w:abstractNumId w:val="3"/>
  </w:num>
  <w:num w:numId="5">
    <w:abstractNumId w:val="6"/>
  </w:num>
  <w:num w:numId="6">
    <w:abstractNumId w:val="40"/>
  </w:num>
  <w:num w:numId="7">
    <w:abstractNumId w:val="29"/>
  </w:num>
  <w:num w:numId="8">
    <w:abstractNumId w:val="12"/>
  </w:num>
  <w:num w:numId="9">
    <w:abstractNumId w:val="1"/>
  </w:num>
  <w:num w:numId="10">
    <w:abstractNumId w:val="22"/>
  </w:num>
  <w:num w:numId="11">
    <w:abstractNumId w:val="20"/>
  </w:num>
  <w:num w:numId="12">
    <w:abstractNumId w:val="2"/>
  </w:num>
  <w:num w:numId="13">
    <w:abstractNumId w:val="5"/>
  </w:num>
  <w:num w:numId="14">
    <w:abstractNumId w:val="33"/>
  </w:num>
  <w:num w:numId="15">
    <w:abstractNumId w:val="39"/>
  </w:num>
  <w:num w:numId="16">
    <w:abstractNumId w:val="17"/>
  </w:num>
  <w:num w:numId="17">
    <w:abstractNumId w:val="8"/>
  </w:num>
  <w:num w:numId="18">
    <w:abstractNumId w:val="18"/>
  </w:num>
  <w:num w:numId="19">
    <w:abstractNumId w:val="13"/>
  </w:num>
  <w:num w:numId="20">
    <w:abstractNumId w:val="43"/>
  </w:num>
  <w:num w:numId="21">
    <w:abstractNumId w:val="9"/>
  </w:num>
  <w:num w:numId="22">
    <w:abstractNumId w:val="0"/>
  </w:num>
  <w:num w:numId="23">
    <w:abstractNumId w:val="26"/>
  </w:num>
  <w:num w:numId="24">
    <w:abstractNumId w:val="15"/>
  </w:num>
  <w:num w:numId="25">
    <w:abstractNumId w:val="14"/>
  </w:num>
  <w:num w:numId="26">
    <w:abstractNumId w:val="27"/>
  </w:num>
  <w:num w:numId="27">
    <w:abstractNumId w:val="37"/>
  </w:num>
  <w:num w:numId="28">
    <w:abstractNumId w:val="11"/>
  </w:num>
  <w:num w:numId="29">
    <w:abstractNumId w:val="42"/>
  </w:num>
  <w:num w:numId="30">
    <w:abstractNumId w:val="7"/>
  </w:num>
  <w:num w:numId="31">
    <w:abstractNumId w:val="21"/>
  </w:num>
  <w:num w:numId="32">
    <w:abstractNumId w:val="36"/>
  </w:num>
  <w:num w:numId="33">
    <w:abstractNumId w:val="38"/>
  </w:num>
  <w:num w:numId="34">
    <w:abstractNumId w:val="41"/>
  </w:num>
  <w:num w:numId="35">
    <w:abstractNumId w:val="19"/>
  </w:num>
  <w:num w:numId="36">
    <w:abstractNumId w:val="44"/>
  </w:num>
  <w:num w:numId="37">
    <w:abstractNumId w:val="10"/>
  </w:num>
  <w:num w:numId="38">
    <w:abstractNumId w:val="34"/>
  </w:num>
  <w:num w:numId="39">
    <w:abstractNumId w:val="32"/>
  </w:num>
  <w:num w:numId="40">
    <w:abstractNumId w:val="25"/>
  </w:num>
  <w:num w:numId="41">
    <w:abstractNumId w:val="24"/>
  </w:num>
  <w:num w:numId="42">
    <w:abstractNumId w:val="30"/>
  </w:num>
  <w:num w:numId="43">
    <w:abstractNumId w:val="16"/>
  </w:num>
  <w:num w:numId="44">
    <w:abstractNumId w:val="35"/>
  </w:num>
  <w:num w:numId="4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ocumentProtection w:edit="readOnly" w:enforcement="1" w:cryptProviderType="rsaAES" w:cryptAlgorithmClass="hash" w:cryptAlgorithmType="typeAny" w:cryptAlgorithmSid="14" w:cryptSpinCount="100000" w:hash="W9sUZANg+8SSKUPTziyS4ToZWi3P95x8HTBSJ3mozY/B3fxTplwEj6ksG/h/2h/QJMYf1Pa4ik7WDFNkZ8Uyug==" w:salt="TFW8aFP3nnQmVpfDSBx4Eg=="/>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78D8"/>
    <w:rsid w:val="000029CA"/>
    <w:rsid w:val="00011C0B"/>
    <w:rsid w:val="00036F95"/>
    <w:rsid w:val="00037D7E"/>
    <w:rsid w:val="000449DC"/>
    <w:rsid w:val="00056346"/>
    <w:rsid w:val="00095E77"/>
    <w:rsid w:val="000A369E"/>
    <w:rsid w:val="000D69A3"/>
    <w:rsid w:val="00151E3A"/>
    <w:rsid w:val="00155450"/>
    <w:rsid w:val="00161863"/>
    <w:rsid w:val="00191AAA"/>
    <w:rsid w:val="001A72EC"/>
    <w:rsid w:val="001C32C0"/>
    <w:rsid w:val="001F1566"/>
    <w:rsid w:val="00205857"/>
    <w:rsid w:val="002350BB"/>
    <w:rsid w:val="00251191"/>
    <w:rsid w:val="00262B15"/>
    <w:rsid w:val="002B3DD4"/>
    <w:rsid w:val="003543A7"/>
    <w:rsid w:val="003B0581"/>
    <w:rsid w:val="003E1E6D"/>
    <w:rsid w:val="00422914"/>
    <w:rsid w:val="004269C5"/>
    <w:rsid w:val="00426B6E"/>
    <w:rsid w:val="004D68B0"/>
    <w:rsid w:val="005251B9"/>
    <w:rsid w:val="005461A7"/>
    <w:rsid w:val="005A7654"/>
    <w:rsid w:val="00606AA0"/>
    <w:rsid w:val="006078D8"/>
    <w:rsid w:val="00612636"/>
    <w:rsid w:val="00625E91"/>
    <w:rsid w:val="00641FD0"/>
    <w:rsid w:val="006560FB"/>
    <w:rsid w:val="006A3E6B"/>
    <w:rsid w:val="00773817"/>
    <w:rsid w:val="007A633D"/>
    <w:rsid w:val="007B0956"/>
    <w:rsid w:val="007F2B34"/>
    <w:rsid w:val="008458E9"/>
    <w:rsid w:val="0084756E"/>
    <w:rsid w:val="00886107"/>
    <w:rsid w:val="008B37F3"/>
    <w:rsid w:val="008C2864"/>
    <w:rsid w:val="008C38B7"/>
    <w:rsid w:val="008C7B0F"/>
    <w:rsid w:val="008D2E20"/>
    <w:rsid w:val="008F4B83"/>
    <w:rsid w:val="0095122B"/>
    <w:rsid w:val="0096456B"/>
    <w:rsid w:val="009723B2"/>
    <w:rsid w:val="0098010A"/>
    <w:rsid w:val="009A7365"/>
    <w:rsid w:val="009B2D75"/>
    <w:rsid w:val="009D54C6"/>
    <w:rsid w:val="00A12AE0"/>
    <w:rsid w:val="00A1486F"/>
    <w:rsid w:val="00A44BA8"/>
    <w:rsid w:val="00A46D5E"/>
    <w:rsid w:val="00A60A2A"/>
    <w:rsid w:val="00A6457C"/>
    <w:rsid w:val="00AC48C8"/>
    <w:rsid w:val="00B427D6"/>
    <w:rsid w:val="00B47FCD"/>
    <w:rsid w:val="00B65BE8"/>
    <w:rsid w:val="00B82D26"/>
    <w:rsid w:val="00B90E01"/>
    <w:rsid w:val="00BB0511"/>
    <w:rsid w:val="00BB769D"/>
    <w:rsid w:val="00BE2A7E"/>
    <w:rsid w:val="00BF645D"/>
    <w:rsid w:val="00C14B9D"/>
    <w:rsid w:val="00C42981"/>
    <w:rsid w:val="00C77084"/>
    <w:rsid w:val="00C854A9"/>
    <w:rsid w:val="00CB7D78"/>
    <w:rsid w:val="00CC45EE"/>
    <w:rsid w:val="00D04DC2"/>
    <w:rsid w:val="00D05C6C"/>
    <w:rsid w:val="00D234A7"/>
    <w:rsid w:val="00DA2D7B"/>
    <w:rsid w:val="00DF1A66"/>
    <w:rsid w:val="00E04BAA"/>
    <w:rsid w:val="00E26BCD"/>
    <w:rsid w:val="00E27970"/>
    <w:rsid w:val="00EB1CE2"/>
    <w:rsid w:val="00EC615E"/>
    <w:rsid w:val="00EE1CFA"/>
    <w:rsid w:val="00EE54BB"/>
    <w:rsid w:val="00F62EF0"/>
    <w:rsid w:val="00F77402"/>
    <w:rsid w:val="00FA06BD"/>
    <w:rsid w:val="00FC53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64"/>
    <o:shapelayout v:ext="edit">
      <o:idmap v:ext="edit" data="1"/>
    </o:shapelayout>
  </w:shapeDefaults>
  <w:decimalSymbol w:val="."/>
  <w:listSeparator w:val=","/>
  <w14:docId w14:val="7C76EDBD"/>
  <w15:chartTrackingRefBased/>
  <w15:docId w15:val="{3FCD1F19-13D5-48AE-9002-560D020B9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2D7B"/>
    <w:pPr>
      <w:spacing w:after="200" w:line="276" w:lineRule="auto"/>
    </w:pPr>
  </w:style>
  <w:style w:type="paragraph" w:styleId="Heading1">
    <w:name w:val="heading 1"/>
    <w:basedOn w:val="Normal"/>
    <w:next w:val="Normal"/>
    <w:link w:val="Heading1Char"/>
    <w:uiPriority w:val="9"/>
    <w:qFormat/>
    <w:rsid w:val="00426B6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autoRedefine/>
    <w:uiPriority w:val="9"/>
    <w:unhideWhenUsed/>
    <w:qFormat/>
    <w:rsid w:val="009B2D75"/>
    <w:pPr>
      <w:keepNext/>
      <w:keepLines/>
      <w:spacing w:before="40" w:after="0" w:line="240" w:lineRule="auto"/>
      <w:outlineLvl w:val="1"/>
    </w:pPr>
    <w:rPr>
      <w:rFonts w:ascii="Century Gothic" w:eastAsia="Times New Roman" w:hAnsi="Century Gothic"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078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78D8"/>
  </w:style>
  <w:style w:type="paragraph" w:styleId="Footer">
    <w:name w:val="footer"/>
    <w:basedOn w:val="Normal"/>
    <w:link w:val="FooterChar"/>
    <w:uiPriority w:val="99"/>
    <w:unhideWhenUsed/>
    <w:rsid w:val="006078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78D8"/>
  </w:style>
  <w:style w:type="paragraph" w:styleId="ListParagraph">
    <w:name w:val="List Paragraph"/>
    <w:basedOn w:val="Normal"/>
    <w:link w:val="ListParagraphChar"/>
    <w:uiPriority w:val="34"/>
    <w:qFormat/>
    <w:rsid w:val="008458E9"/>
    <w:pPr>
      <w:ind w:left="720"/>
      <w:contextualSpacing/>
    </w:pPr>
  </w:style>
  <w:style w:type="character" w:customStyle="1" w:styleId="Heading2Char">
    <w:name w:val="Heading 2 Char"/>
    <w:basedOn w:val="DefaultParagraphFont"/>
    <w:link w:val="Heading2"/>
    <w:uiPriority w:val="9"/>
    <w:rsid w:val="009B2D75"/>
    <w:rPr>
      <w:rFonts w:ascii="Century Gothic" w:eastAsia="Times New Roman" w:hAnsi="Century Gothic" w:cstheme="majorBidi"/>
      <w:color w:val="2E74B5" w:themeColor="accent1" w:themeShade="BF"/>
      <w:sz w:val="26"/>
      <w:szCs w:val="26"/>
    </w:rPr>
  </w:style>
  <w:style w:type="character" w:customStyle="1" w:styleId="ListParagraphChar">
    <w:name w:val="List Paragraph Char"/>
    <w:basedOn w:val="DefaultParagraphFont"/>
    <w:link w:val="ListParagraph"/>
    <w:uiPriority w:val="34"/>
    <w:rsid w:val="00D04DC2"/>
  </w:style>
  <w:style w:type="paragraph" w:customStyle="1" w:styleId="Scenario">
    <w:name w:val="Scenario"/>
    <w:basedOn w:val="Normal"/>
    <w:link w:val="ScenarioChar"/>
    <w:qFormat/>
    <w:rsid w:val="00D04DC2"/>
    <w:pPr>
      <w:keepNext/>
      <w:keepLines/>
      <w:widowControl w:val="0"/>
      <w:autoSpaceDE w:val="0"/>
      <w:autoSpaceDN w:val="0"/>
      <w:spacing w:after="120" w:line="360" w:lineRule="auto"/>
    </w:pPr>
    <w:rPr>
      <w:rFonts w:ascii="Century Gothic" w:eastAsia="Times New Roman" w:hAnsi="Century Gothic" w:cs="Calibri"/>
      <w:color w:val="7030A0"/>
      <w:sz w:val="24"/>
      <w:szCs w:val="24"/>
    </w:rPr>
  </w:style>
  <w:style w:type="character" w:customStyle="1" w:styleId="ScenarioChar">
    <w:name w:val="Scenario Char"/>
    <w:basedOn w:val="DefaultParagraphFont"/>
    <w:link w:val="Scenario"/>
    <w:rsid w:val="00D04DC2"/>
    <w:rPr>
      <w:rFonts w:ascii="Century Gothic" w:eastAsia="Times New Roman" w:hAnsi="Century Gothic" w:cs="Calibri"/>
      <w:color w:val="7030A0"/>
      <w:sz w:val="24"/>
      <w:szCs w:val="24"/>
    </w:rPr>
  </w:style>
  <w:style w:type="paragraph" w:styleId="NormalWeb">
    <w:name w:val="Normal (Web)"/>
    <w:basedOn w:val="Normal"/>
    <w:uiPriority w:val="99"/>
    <w:semiHidden/>
    <w:unhideWhenUsed/>
    <w:rsid w:val="00D04DC2"/>
    <w:rPr>
      <w:rFonts w:ascii="Times New Roman" w:hAnsi="Times New Roman" w:cs="Times New Roman"/>
      <w:sz w:val="24"/>
      <w:szCs w:val="24"/>
    </w:rPr>
  </w:style>
  <w:style w:type="table" w:styleId="TableGrid">
    <w:name w:val="Table Grid"/>
    <w:basedOn w:val="TableNormal"/>
    <w:uiPriority w:val="39"/>
    <w:rsid w:val="00D04D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D04DC2"/>
    <w:pPr>
      <w:spacing w:after="0" w:line="240" w:lineRule="auto"/>
    </w:pPr>
    <w:rPr>
      <w:rFonts w:ascii="Century Gothic" w:hAnsi="Century Goth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26B6E"/>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8C38B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38B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0459281">
      <w:bodyDiv w:val="1"/>
      <w:marLeft w:val="0"/>
      <w:marRight w:val="0"/>
      <w:marTop w:val="0"/>
      <w:marBottom w:val="0"/>
      <w:divBdr>
        <w:top w:val="none" w:sz="0" w:space="0" w:color="auto"/>
        <w:left w:val="none" w:sz="0" w:space="0" w:color="auto"/>
        <w:bottom w:val="none" w:sz="0" w:space="0" w:color="auto"/>
        <w:right w:val="none" w:sz="0" w:space="0" w:color="auto"/>
      </w:divBdr>
      <w:divsChild>
        <w:div w:id="1580291431">
          <w:marLeft w:val="806"/>
          <w:marRight w:val="0"/>
          <w:marTop w:val="75"/>
          <w:marBottom w:val="0"/>
          <w:divBdr>
            <w:top w:val="none" w:sz="0" w:space="0" w:color="auto"/>
            <w:left w:val="none" w:sz="0" w:space="0" w:color="auto"/>
            <w:bottom w:val="none" w:sz="0" w:space="0" w:color="auto"/>
            <w:right w:val="none" w:sz="0" w:space="0" w:color="auto"/>
          </w:divBdr>
        </w:div>
        <w:div w:id="1315598421">
          <w:marLeft w:val="806"/>
          <w:marRight w:val="0"/>
          <w:marTop w:val="75"/>
          <w:marBottom w:val="0"/>
          <w:divBdr>
            <w:top w:val="none" w:sz="0" w:space="0" w:color="auto"/>
            <w:left w:val="none" w:sz="0" w:space="0" w:color="auto"/>
            <w:bottom w:val="none" w:sz="0" w:space="0" w:color="auto"/>
            <w:right w:val="none" w:sz="0" w:space="0" w:color="auto"/>
          </w:divBdr>
        </w:div>
        <w:div w:id="1381633982">
          <w:marLeft w:val="806"/>
          <w:marRight w:val="0"/>
          <w:marTop w:val="75"/>
          <w:marBottom w:val="0"/>
          <w:divBdr>
            <w:top w:val="none" w:sz="0" w:space="0" w:color="auto"/>
            <w:left w:val="none" w:sz="0" w:space="0" w:color="auto"/>
            <w:bottom w:val="none" w:sz="0" w:space="0" w:color="auto"/>
            <w:right w:val="none" w:sz="0" w:space="0" w:color="auto"/>
          </w:divBdr>
        </w:div>
        <w:div w:id="831333128">
          <w:marLeft w:val="806"/>
          <w:marRight w:val="0"/>
          <w:marTop w:val="75"/>
          <w:marBottom w:val="0"/>
          <w:divBdr>
            <w:top w:val="none" w:sz="0" w:space="0" w:color="auto"/>
            <w:left w:val="none" w:sz="0" w:space="0" w:color="auto"/>
            <w:bottom w:val="none" w:sz="0" w:space="0" w:color="auto"/>
            <w:right w:val="none" w:sz="0" w:space="0" w:color="auto"/>
          </w:divBdr>
        </w:div>
        <w:div w:id="984117942">
          <w:marLeft w:val="806"/>
          <w:marRight w:val="0"/>
          <w:marTop w:val="75"/>
          <w:marBottom w:val="0"/>
          <w:divBdr>
            <w:top w:val="none" w:sz="0" w:space="0" w:color="auto"/>
            <w:left w:val="none" w:sz="0" w:space="0" w:color="auto"/>
            <w:bottom w:val="none" w:sz="0" w:space="0" w:color="auto"/>
            <w:right w:val="none" w:sz="0" w:space="0" w:color="auto"/>
          </w:divBdr>
        </w:div>
        <w:div w:id="1857956928">
          <w:marLeft w:val="806"/>
          <w:marRight w:val="0"/>
          <w:marTop w:val="75"/>
          <w:marBottom w:val="0"/>
          <w:divBdr>
            <w:top w:val="none" w:sz="0" w:space="0" w:color="auto"/>
            <w:left w:val="none" w:sz="0" w:space="0" w:color="auto"/>
            <w:bottom w:val="none" w:sz="0" w:space="0" w:color="auto"/>
            <w:right w:val="none" w:sz="0" w:space="0" w:color="auto"/>
          </w:divBdr>
        </w:div>
        <w:div w:id="1788349829">
          <w:marLeft w:val="1354"/>
          <w:marRight w:val="0"/>
          <w:marTop w:val="75"/>
          <w:marBottom w:val="0"/>
          <w:divBdr>
            <w:top w:val="none" w:sz="0" w:space="0" w:color="auto"/>
            <w:left w:val="none" w:sz="0" w:space="0" w:color="auto"/>
            <w:bottom w:val="none" w:sz="0" w:space="0" w:color="auto"/>
            <w:right w:val="none" w:sz="0" w:space="0" w:color="auto"/>
          </w:divBdr>
        </w:div>
        <w:div w:id="39206741">
          <w:marLeft w:val="1354"/>
          <w:marRight w:val="0"/>
          <w:marTop w:val="75"/>
          <w:marBottom w:val="0"/>
          <w:divBdr>
            <w:top w:val="none" w:sz="0" w:space="0" w:color="auto"/>
            <w:left w:val="none" w:sz="0" w:space="0" w:color="auto"/>
            <w:bottom w:val="none" w:sz="0" w:space="0" w:color="auto"/>
            <w:right w:val="none" w:sz="0" w:space="0" w:color="auto"/>
          </w:divBdr>
        </w:div>
        <w:div w:id="486433986">
          <w:marLeft w:val="806"/>
          <w:marRight w:val="0"/>
          <w:marTop w:val="7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www.webmd.com/menopause/default.htm"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dlineplus.gov/iron.html" TargetMode="External"/><Relationship Id="rId24" Type="http://schemas.openxmlformats.org/officeDocument/2006/relationships/customXml" Target="../customXml/item2.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customXml" Target="../customXml/item1.xml"/><Relationship Id="rId10" Type="http://schemas.openxmlformats.org/officeDocument/2006/relationships/image" Target="media/image3.emf"/><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E1E3E3636B22642B46A9A7C729443A0" ma:contentTypeVersion="7" ma:contentTypeDescription="Create a new document." ma:contentTypeScope="" ma:versionID="2eb296fb56221cdc945736a901bf0414">
  <xsd:schema xmlns:xsd="http://www.w3.org/2001/XMLSchema" xmlns:xs="http://www.w3.org/2001/XMLSchema" xmlns:p="http://schemas.microsoft.com/office/2006/metadata/properties" xmlns:ns2="be85be81-e11c-48b4-ab42-d7ab929b5511" xmlns:ns3="9fd28cc5-e812-4417-87f6-524a116859f5" targetNamespace="http://schemas.microsoft.com/office/2006/metadata/properties" ma:root="true" ma:fieldsID="de232f26543a2815108e25a2d492ff98" ns2:_="" ns3:_="">
    <xsd:import namespace="be85be81-e11c-48b4-ab42-d7ab929b5511"/>
    <xsd:import namespace="9fd28cc5-e812-4417-87f6-524a116859f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85be81-e11c-48b4-ab42-d7ab929b55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fd28cc5-e812-4417-87f6-524a116859f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F08405F-AC43-4BD2-A012-E82C78E6FBFC}"/>
</file>

<file path=customXml/itemProps2.xml><?xml version="1.0" encoding="utf-8"?>
<ds:datastoreItem xmlns:ds="http://schemas.openxmlformats.org/officeDocument/2006/customXml" ds:itemID="{92B8A6F6-6ABB-4FDA-AB34-1BFB0738F11C}"/>
</file>

<file path=customXml/itemProps3.xml><?xml version="1.0" encoding="utf-8"?>
<ds:datastoreItem xmlns:ds="http://schemas.openxmlformats.org/officeDocument/2006/customXml" ds:itemID="{3846BCC1-DE32-4B72-983D-65D18BF88400}"/>
</file>

<file path=docProps/app.xml><?xml version="1.0" encoding="utf-8"?>
<Properties xmlns="http://schemas.openxmlformats.org/officeDocument/2006/extended-properties" xmlns:vt="http://schemas.openxmlformats.org/officeDocument/2006/docPropsVTypes">
  <Template>Normal</Template>
  <TotalTime>576</TotalTime>
  <Pages>44</Pages>
  <Words>6725</Words>
  <Characters>38337</Characters>
  <Application>Microsoft Office Word</Application>
  <DocSecurity>8</DocSecurity>
  <Lines>319</Lines>
  <Paragraphs>89</Paragraphs>
  <ScaleCrop>false</ScaleCrop>
  <HeadingPairs>
    <vt:vector size="2" baseType="variant">
      <vt:variant>
        <vt:lpstr>Title</vt:lpstr>
      </vt:variant>
      <vt:variant>
        <vt:i4>1</vt:i4>
      </vt:variant>
    </vt:vector>
  </HeadingPairs>
  <TitlesOfParts>
    <vt:vector size="1" baseType="lpstr">
      <vt:lpstr/>
    </vt:vector>
  </TitlesOfParts>
  <Company>Women's Healthcare Associates</Company>
  <LinksUpToDate>false</LinksUpToDate>
  <CharactersWithSpaces>44973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Nees</dc:creator>
  <cp:keywords/>
  <dc:description/>
  <cp:lastModifiedBy>Monica Misho-Grems</cp:lastModifiedBy>
  <cp:revision>62</cp:revision>
  <cp:lastPrinted>2023-03-09T17:08:00Z</cp:lastPrinted>
  <dcterms:created xsi:type="dcterms:W3CDTF">2021-05-26T15:31:00Z</dcterms:created>
  <dcterms:modified xsi:type="dcterms:W3CDTF">2024-01-26T20:18:00Z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0x0101009E1E3E3636B22642B46A9A7C729443A0</vt:lpwstr>
  </property>
</Properties>
</file>