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05</w:t>
      </w:r>
    </w:p>
    <w:p>
      <w:r>
        <w:t>Project: PRJ-2026-011</w:t>
      </w:r>
    </w:p>
    <w:p>
      <w:r>
        <w:t>Vessel: SYNTHETIC VESSEL 11</w:t>
      </w:r>
    </w:p>
    <w:p>
      <w:r>
        <w:t>Product group: automation</w:t>
      </w:r>
    </w:p>
    <w:p>
      <w:r>
        <w:t>Request type: certificate_request</w:t>
      </w:r>
    </w:p>
    <w:p>
      <w:r>
        <w:t>Reference: REF-000053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