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110" w:rsidRDefault="00E35110" w:rsidP="00EB0CA1">
      <w:pPr>
        <w:pStyle w:val="Heading2"/>
      </w:pPr>
      <w:r>
        <w:t>Calculation of Motion</w:t>
      </w:r>
    </w:p>
    <w:p w:rsidR="00E35110" w:rsidRDefault="00E35110">
      <w:r>
        <w:t>YS Flight Simulator calculates four forces of flight, Lift, Drag, Thrust, and Gravity, and integrates the velocity and position using Euler’s method.  Thrust is kept zero in this experiment, and the gravity is calculated as mass times the gravity constant.</w:t>
      </w:r>
    </w:p>
    <w:p w:rsidR="00E35110" w:rsidRDefault="00E35110">
      <w:r>
        <w:t>Lift and drag forces are calculated as:</w:t>
      </w:r>
    </w:p>
    <w:p w:rsidR="00E35110" w:rsidRPr="00E35110" w:rsidRDefault="00E35110">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oMath>
      </m:oMathPara>
    </w:p>
    <w:p w:rsidR="00E35110" w:rsidRDefault="00E35110" w:rsidP="00E35110">
      <m:oMathPara>
        <m:oMath>
          <m:r>
            <m:rPr>
              <m:sty m:val="p"/>
            </m:rPr>
            <w:rPr>
              <w:rFonts w:ascii="Cambria Math" w:hAnsi="Cambria Math"/>
            </w:rPr>
            <m:t>D=</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oMath>
      </m:oMathPara>
    </w:p>
    <w:p w:rsidR="00E35110" w:rsidRDefault="00E35110">
      <w:proofErr w:type="gramStart"/>
      <w:r>
        <w:t xml:space="preserve">Where </w:t>
      </w:r>
      <w:proofErr w:type="gramEnd"/>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w:t>
      </w:r>
      <m:oMath>
        <m:r>
          <w:rPr>
            <w:rFonts w:ascii="Cambria Math" w:hAnsi="Cambria Math"/>
          </w:rPr>
          <m:t>ρ</m:t>
        </m:r>
      </m:oMath>
      <w:r>
        <w:t xml:space="preserve">, </w:t>
      </w:r>
      <m:oMath>
        <m:r>
          <w:rPr>
            <w:rFonts w:ascii="Cambria Math" w:hAnsi="Cambria Math"/>
          </w:rPr>
          <m:t>v</m:t>
        </m:r>
      </m:oMath>
      <w:r>
        <w:t xml:space="preserve">, and </w:t>
      </w:r>
      <m:oMath>
        <m:r>
          <w:rPr>
            <w:rFonts w:ascii="Cambria Math" w:hAnsi="Cambria Math"/>
          </w:rPr>
          <m:t>S</m:t>
        </m:r>
      </m:oMath>
      <w:r>
        <w:t xml:space="preserve"> are lift coefficient, drag coefficient, air density, velocity, and wing area respectively.  </w:t>
      </w:r>
      <m:oMath>
        <m:r>
          <w:rPr>
            <w:rFonts w:ascii="Cambria Math" w:hAnsi="Cambria Math"/>
          </w:rPr>
          <m:t>ρ</m:t>
        </m:r>
      </m:oMath>
      <w:r>
        <w:t xml:space="preserve"> </w:t>
      </w:r>
      <w:proofErr w:type="gramStart"/>
      <w:r>
        <w:t>is</w:t>
      </w:r>
      <w:proofErr w:type="gramEnd"/>
      <w:r>
        <w:t xml:space="preserve"> calculated from the standard-atmosphere table, velocity is a state variable of an aircraft, and </w:t>
      </w:r>
      <m:oMath>
        <m:r>
          <w:rPr>
            <w:rFonts w:ascii="Cambria Math" w:hAnsi="Cambria Math"/>
          </w:rPr>
          <m:t>S</m:t>
        </m:r>
      </m:oMath>
      <w:r>
        <w:t xml:space="preserve"> is calculated from the geometry.  Calculation of the lift and drag coefficients are explained in the next section.</w:t>
      </w:r>
    </w:p>
    <w:p w:rsidR="001A3302" w:rsidRPr="00294D01" w:rsidRDefault="00E353F9" w:rsidP="00EB0CA1">
      <w:pPr>
        <w:pStyle w:val="Heading2"/>
      </w:pPr>
      <w:r>
        <w:t xml:space="preserve">Approximation of </w:t>
      </w:r>
      <m:oMath>
        <m:sSub>
          <m:sSubPr>
            <m:ctrlPr>
              <w:rPr>
                <w:rFonts w:ascii="Cambria Math" w:eastAsiaTheme="minorEastAsia" w:hAnsi="Cambria Math" w:cstheme="minorBidi"/>
                <w:color w:val="auto"/>
                <w:sz w:val="22"/>
                <w:szCs w:val="22"/>
              </w:rPr>
            </m:ctrlPr>
          </m:sSubPr>
          <m:e>
            <m:r>
              <w:rPr>
                <w:rFonts w:ascii="Cambria Math" w:hAnsi="Cambria Math"/>
              </w:rPr>
              <m:t>C</m:t>
            </m:r>
          </m:e>
          <m:sub>
            <m:r>
              <w:rPr>
                <w:rFonts w:ascii="Cambria Math" w:hAnsi="Cambria Math"/>
              </w:rPr>
              <m:t>L</m:t>
            </m:r>
          </m:sub>
        </m:sSub>
      </m:oMath>
      <w:r w:rsidR="00294D01">
        <w:t xml:space="preserve"> and </w:t>
      </w:r>
      <m:oMath>
        <m:sSub>
          <m:sSubPr>
            <m:ctrlPr>
              <w:rPr>
                <w:rFonts w:ascii="Cambria Math" w:eastAsiaTheme="minorEastAsia" w:hAnsi="Cambria Math" w:cstheme="minorBidi"/>
                <w:color w:val="auto"/>
                <w:sz w:val="22"/>
                <w:szCs w:val="22"/>
              </w:rPr>
            </m:ctrlPr>
          </m:sSubPr>
          <m:e>
            <m:r>
              <w:rPr>
                <w:rFonts w:ascii="Cambria Math" w:hAnsi="Cambria Math"/>
              </w:rPr>
              <m:t>C</m:t>
            </m:r>
          </m:e>
          <m:sub>
            <m:r>
              <w:rPr>
                <w:rFonts w:ascii="Cambria Math" w:hAnsi="Cambria Math"/>
              </w:rPr>
              <m:t>D</m:t>
            </m:r>
          </m:sub>
        </m:sSub>
      </m:oMath>
    </w:p>
    <w:p w:rsidR="00281E44" w:rsidRDefault="00281E44">
      <w:r>
        <w:t>Lift coefficient (</w:t>
      </w:r>
      <m:oMath>
        <m:sSub>
          <m:sSubPr>
            <m:ctrlPr>
              <w:rPr>
                <w:rFonts w:ascii="Cambria Math" w:hAnsi="Cambria Math"/>
              </w:rPr>
            </m:ctrlPr>
          </m:sSubPr>
          <m:e>
            <m:r>
              <w:rPr>
                <w:rFonts w:ascii="Cambria Math" w:hAnsi="Cambria Math"/>
              </w:rPr>
              <m:t>C</m:t>
            </m:r>
          </m:e>
          <m:sub>
            <m:r>
              <w:rPr>
                <w:rFonts w:ascii="Cambria Math" w:hAnsi="Cambria Math"/>
              </w:rPr>
              <m:t>L</m:t>
            </m:r>
          </m:sub>
        </m:sSub>
      </m:oMath>
      <w:r>
        <w:t>)</w:t>
      </w:r>
      <w:r w:rsidR="001305A1">
        <w:t xml:space="preserve"> of a typical wing almost linearly increases with </w:t>
      </w:r>
      <w:r>
        <w:t>angle-of-attack (</w:t>
      </w:r>
      <m:oMath>
        <m:r>
          <w:rPr>
            <w:rFonts w:ascii="Cambria Math" w:hAnsi="Cambria Math"/>
          </w:rPr>
          <m:t>α</m:t>
        </m:r>
      </m:oMath>
      <w:r>
        <w:t>)</w:t>
      </w:r>
      <w:r w:rsidR="001305A1">
        <w:t xml:space="preserve"> until </w:t>
      </w:r>
      <m:oMath>
        <m:r>
          <w:rPr>
            <w:rFonts w:ascii="Cambria Math" w:hAnsi="Cambria Math"/>
          </w:rPr>
          <m:t>α</m:t>
        </m:r>
      </m:oMath>
      <w:r w:rsidR="001305A1">
        <w:t xml:space="preserve"> reaches the critical angle-of-attack at which the wing stalls.  When </w:t>
      </w:r>
      <m:oMath>
        <m:r>
          <w:rPr>
            <w:rFonts w:ascii="Cambria Math" w:hAnsi="Cambria Math"/>
          </w:rPr>
          <m:t>α</m:t>
        </m:r>
      </m:oMath>
      <w:r w:rsidR="001305A1">
        <w:t xml:space="preserve"> increases beyond the </w:t>
      </w:r>
      <w:r>
        <w:t xml:space="preserve">critical angle-of-attack, the function of </w:t>
      </w:r>
      <m:oMath>
        <m:sSub>
          <m:sSubPr>
            <m:ctrlPr>
              <w:rPr>
                <w:rFonts w:ascii="Cambria Math" w:hAnsi="Cambria Math"/>
              </w:rPr>
            </m:ctrlPr>
          </m:sSubPr>
          <m:e>
            <m:r>
              <w:rPr>
                <w:rFonts w:ascii="Cambria Math" w:hAnsi="Cambria Math"/>
              </w:rPr>
              <m:t>C</m:t>
            </m:r>
          </m:e>
          <m:sub>
            <m:r>
              <w:rPr>
                <w:rFonts w:ascii="Cambria Math" w:hAnsi="Cambria Math"/>
              </w:rPr>
              <m:t>L</m:t>
            </m:r>
          </m:sub>
        </m:sSub>
      </m:oMath>
      <w:r w:rsidR="001305A1">
        <w:t xml:space="preserve"> </w:t>
      </w:r>
      <w:r>
        <w:t xml:space="preserve">no longer behaves linearly </w:t>
      </w:r>
      <w:r w:rsidR="00E353F9">
        <w:t xml:space="preserve">to </w:t>
      </w:r>
      <m:oMath>
        <m:r>
          <w:rPr>
            <w:rFonts w:ascii="Cambria Math" w:hAnsi="Cambria Math"/>
          </w:rPr>
          <m:t>α</m:t>
        </m:r>
      </m:oMath>
      <w:r w:rsidR="00E353F9">
        <w:t xml:space="preserve"> </w:t>
      </w:r>
      <w:r>
        <w:t xml:space="preserve">due to the turbulent flow over the wing.  However, it is known that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drops sharply with </w:t>
      </w:r>
      <m:oMath>
        <m:r>
          <m:rPr>
            <m:sty m:val="p"/>
          </m:rPr>
          <w:rPr>
            <w:rFonts w:ascii="Cambria Math" w:hAnsi="Cambria Math"/>
          </w:rPr>
          <m:t>α</m:t>
        </m:r>
      </m:oMath>
      <w:r>
        <w:t xml:space="preserve"> gets larger.  In the simulator,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is approximated by a piecewise-linear function of </w:t>
      </w:r>
      <m:oMath>
        <m:r>
          <m:rPr>
            <m:sty m:val="p"/>
          </m:rPr>
          <w:rPr>
            <w:rFonts w:ascii="Cambria Math" w:hAnsi="Cambria Math"/>
          </w:rPr>
          <m:t>α</m:t>
        </m:r>
      </m:oMath>
      <w:r>
        <w:t xml:space="preserve"> which increases linearly until </w:t>
      </w:r>
      <m:oMath>
        <m:r>
          <m:rPr>
            <m:sty m:val="p"/>
          </m:rPr>
          <w:rPr>
            <w:rFonts w:ascii="Cambria Math" w:hAnsi="Cambria Math"/>
          </w:rPr>
          <m:t>α</m:t>
        </m:r>
      </m:oMath>
      <w:r>
        <w:t xml:space="preserve"> reaches the critical angle-of-attack and linearly drops beyond that angle as shown in </w:t>
      </w:r>
      <w:fldSimple w:instr=" REF _Ref509914554 ">
        <w:r w:rsidR="00E353F9">
          <w:t xml:space="preserve">Figure </w:t>
        </w:r>
        <w:r w:rsidR="00E353F9">
          <w:rPr>
            <w:noProof/>
          </w:rPr>
          <w:t>1</w:t>
        </w:r>
      </w:fldSimple>
      <w:r w:rsidR="00E353F9">
        <w:t>.</w:t>
      </w:r>
    </w:p>
    <w:p w:rsidR="00294D01" w:rsidRDefault="00281E44">
      <w:r>
        <w:rPr>
          <w:noProof/>
        </w:rPr>
        <mc:AlternateContent>
          <mc:Choice Requires="wpc">
            <w:drawing>
              <wp:inline distT="0" distB="0" distL="0" distR="0">
                <wp:extent cx="5486400" cy="238941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a:off x="97971" y="1589313"/>
                            <a:ext cx="4256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970314" y="277585"/>
                            <a:ext cx="0" cy="2030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148442" y="1589313"/>
                            <a:ext cx="326572" cy="424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1475014" y="555170"/>
                            <a:ext cx="1311728" cy="1458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786742" y="555170"/>
                            <a:ext cx="751115" cy="10341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786742" y="522513"/>
                            <a:ext cx="0" cy="1132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601685" y="1627412"/>
                            <a:ext cx="38544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Pr="00E353F9" w:rsidRDefault="00F81728">
                              <w:pPr>
                                <w:rPr>
                                  <w:i/>
                                </w:rPr>
                              </w:pPr>
                              <m:oMathPara>
                                <m:oMath>
                                  <m:sSub>
                                    <m:sSubPr>
                                      <m:ctrlPr>
                                        <w:rPr>
                                          <w:rFonts w:ascii="Cambria Math" w:hAnsi="Cambria Math"/>
                                          <w:i/>
                                        </w:rPr>
                                      </m:ctrlPr>
                                    </m:sSubPr>
                                    <m:e>
                                      <m:r>
                                        <w:rPr>
                                          <w:rFonts w:ascii="Cambria Math" w:hAnsi="Cambria Math"/>
                                        </w:rPr>
                                        <m:t>α</m:t>
                                      </m:r>
                                    </m:e>
                                    <m:sub>
                                      <m:r>
                                        <w:rPr>
                                          <w:rFonts w:ascii="Cambria Math" w:hAnsi="Cambria Math"/>
                                        </w:rPr>
                                        <m:t>c1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flipV="1">
                            <a:off x="1475014" y="1540327"/>
                            <a:ext cx="0" cy="517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 Box 8"/>
                        <wps:cNvSpPr txBox="1"/>
                        <wps:spPr>
                          <a:xfrm>
                            <a:off x="1279457" y="1289593"/>
                            <a:ext cx="42926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Default="00F81728"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m1</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Connector 11"/>
                        <wps:cNvCnPr/>
                        <wps:spPr>
                          <a:xfrm>
                            <a:off x="1148442" y="1562098"/>
                            <a:ext cx="0" cy="6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537857" y="1556655"/>
                            <a:ext cx="0" cy="6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8"/>
                        <wps:cNvSpPr txBox="1"/>
                        <wps:spPr>
                          <a:xfrm>
                            <a:off x="887571" y="1295422"/>
                            <a:ext cx="42926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Pr="00E353F9" w:rsidRDefault="00F81728" w:rsidP="00281E44">
                              <w:pPr>
                                <w:pStyle w:val="NormalWeb"/>
                                <w:spacing w:before="0" w:beforeAutospacing="0" w:after="160" w:afterAutospacing="0" w:line="254" w:lineRule="auto"/>
                                <w:rPr>
                                  <w:i/>
                                </w:rPr>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m2</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Text Box 8"/>
                        <wps:cNvSpPr txBox="1"/>
                        <wps:spPr>
                          <a:xfrm>
                            <a:off x="3325971" y="1621969"/>
                            <a:ext cx="38544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Default="00F81728"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c2</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8"/>
                        <wps:cNvSpPr txBox="1"/>
                        <wps:spPr>
                          <a:xfrm>
                            <a:off x="1797140" y="21770"/>
                            <a:ext cx="33210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Default="00F81728"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C</m:t>
                                      </m:r>
                                    </m:e>
                                    <m:sub>
                                      <m:r>
                                        <w:rPr>
                                          <w:rFonts w:ascii="Cambria Math" w:eastAsia="ＭＳ 明朝" w:hAnsi="Cambria Math"/>
                                          <w:sz w:val="22"/>
                                          <w:szCs w:val="22"/>
                                        </w:rPr>
                                        <m:t>L</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8"/>
                        <wps:cNvSpPr txBox="1"/>
                        <wps:spPr>
                          <a:xfrm>
                            <a:off x="4283914" y="1469957"/>
                            <a:ext cx="27749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E44" w:rsidRDefault="00E353F9" w:rsidP="00281E44">
                              <w:pPr>
                                <w:pStyle w:val="NormalWeb"/>
                                <w:spacing w:before="0" w:beforeAutospacing="0" w:after="160" w:afterAutospacing="0" w:line="254" w:lineRule="auto"/>
                              </w:pPr>
                              <m:oMathPara>
                                <m:oMathParaPr>
                                  <m:jc m:val="centerGroup"/>
                                </m:oMathParaPr>
                                <m:oMath>
                                  <m:r>
                                    <w:rPr>
                                      <w:rFonts w:ascii="Cambria Math" w:eastAsia="ＭＳ 明朝" w:hAnsi="Cambria Math"/>
                                      <w:sz w:val="22"/>
                                      <w:szCs w:val="22"/>
                                    </w:rPr>
                                    <m:t>α</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Straight Connector 17"/>
                        <wps:cNvCnPr/>
                        <wps:spPr>
                          <a:xfrm>
                            <a:off x="1856036" y="1556697"/>
                            <a:ext cx="0" cy="64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Text Box 8"/>
                        <wps:cNvSpPr txBox="1"/>
                        <wps:spPr>
                          <a:xfrm>
                            <a:off x="1708717" y="1593731"/>
                            <a:ext cx="33782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CBD" w:rsidRDefault="00F81728" w:rsidP="00D43CBD">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0</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88.15pt;mso-position-horizontal-relative:char;mso-position-vertical-relative:line" coordsize="54864,2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888;visibility:visible;mso-wrap-style:square">
                  <v:fill o:detectmouseclick="t"/>
                  <v:path o:connecttype="none"/>
                </v:shape>
                <v:line id="Straight Connector 2" o:spid="_x0000_s1028" style="position:absolute;visibility:visible;mso-wrap-style:square" from="979,15893" to="43542,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line id="Straight Connector 3" o:spid="_x0000_s1029" style="position:absolute;visibility:visible;mso-wrap-style:square" from="19703,2775" to="19703,23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kEG8QAAADaAAAADwAAAGRycy9kb3ducmV2LnhtbESPQWsCMRSE74X+h/AKvdWsF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QQbxAAAANoAAAAPAAAAAAAAAAAA&#10;AAAAAKECAABkcnMvZG93bnJldi54bWxQSwUGAAAAAAQABAD5AAAAkgMAAAAA&#10;" strokecolor="black [3213]" strokeweight=".5pt">
                  <v:stroke joinstyle="miter"/>
                </v:line>
                <v:line id="Straight Connector 4" o:spid="_x0000_s1030" style="position:absolute;visibility:visible;mso-wrap-style:square" from="11484,15893" to="14750,20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line id="Straight Connector 5" o:spid="_x0000_s1031" style="position:absolute;flip:y;visibility:visible;mso-wrap-style:square" from="14750,5551" to="27867,20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dNcIAAADaAAAADwAAAGRycy9kb3ducmV2LnhtbESPT2sCMRTE7wW/Q3iCt5q1oJStWSkL&#10;Wg9eakV6fGze/rHJy5JEXf30jVDocZiZ3zDL1WCNuJAPnWMFs2kGgrhyuuNGweFr/fwKIkRkjcYx&#10;KbhRgFUxelpirt2VP+myj41IEA45Kmhj7HMpQ9WSxTB1PXHyauctxiR9I7XHa4JbI1+ybCEtdpwW&#10;WuypbKn62Z+tgtIcv4ePjed4PN3r847W5ckYpSbj4f0NRKQh/of/2lutYA6P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dNcIAAADaAAAADwAAAAAAAAAAAAAA&#10;AAChAgAAZHJzL2Rvd25yZXYueG1sUEsFBgAAAAAEAAQA+QAAAJADAAAAAA==&#10;" strokecolor="black [3213]" strokeweight=".5pt">
                  <v:stroke joinstyle="miter"/>
                </v:line>
                <v:line id="Straight Connector 6" o:spid="_x0000_s1032" style="position:absolute;visibility:visible;mso-wrap-style:square" from="27867,5551" to="35378,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6ng8MAAADaAAAADwAAAGRycy9kb3ducmV2LnhtbESPQWsCMRSE7wX/Q3iCt5q1oHS3RhFB&#10;ED2Urgo9Pjavm6Wbl+wm1fXfm0Khx2FmvmGW68G24kp9aBwrmE0zEMSV0w3XCs6n3fMriBCRNbaO&#10;ScGdAqxXo6clFtrd+IOuZaxFgnAoUIGJ0RdShsqQxTB1njh5X663GJPsa6l7vCW4beVLli2kxYbT&#10;gkFPW0PVd/ljFXSHqjzO69nF7/3WvHeYd595rtRkPGzeQEQa4n/4r73XChbweyXd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p4PDAAAA2gAAAA8AAAAAAAAAAAAA&#10;AAAAoQIAAGRycy9kb3ducmV2LnhtbFBLBQYAAAAABAAEAPkAAACRAwAAAAA=&#10;" strokecolor="black [3213]" strokeweight=".5pt">
                  <v:stroke joinstyle="miter"/>
                </v:line>
                <v:line id="Straight Connector 7" o:spid="_x0000_s1033" style="position:absolute;visibility:visible;mso-wrap-style:square" from="27867,5225" to="27867,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CGMQAAADaAAAADwAAAGRycy9kb3ducmV2LnhtbESPQWsCMRSE74X+h/AKvdWsQq27GkWE&#10;gtRD6dqCx8fmuVncvGQ3qW7/fSMIHoeZ+YZZrAbbijP1oXGsYDzKQBBXTjdcK/jev7/MQISIrLF1&#10;TAr+KMBq+fiwwEK7C3/RuYy1SBAOBSowMfpCylAZshhGzhMn7+h6izHJvpa6x0uC21ZOsmwqLTac&#10;Fgx62hiqTuWvVdB9VOXutR7/+K3fmM8O8+6Q50o9Pw3rOYhIQ7yHb+2tVvAG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gIYxAAAANoAAAAPAAAAAAAAAAAA&#10;AAAAAKECAABkcnMvZG93bnJldi54bWxQSwUGAAAAAAQABAD5AAAAkgMAAAAA&#10;" strokecolor="black [3213]" strokeweight=".5pt">
                  <v:stroke joinstyle="miter"/>
                </v:line>
                <v:shapetype id="_x0000_t202" coordsize="21600,21600" o:spt="202" path="m,l,21600r21600,l21600,xe">
                  <v:stroke joinstyle="miter"/>
                  <v:path gradientshapeok="t" o:connecttype="rect"/>
                </v:shapetype>
                <v:shape id="Text Box 8" o:spid="_x0000_s1034" type="#_x0000_t202" style="position:absolute;left:26016;top:16274;width:3855;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281E44" w:rsidRPr="00E353F9" w:rsidRDefault="00281E44">
                        <w:pPr>
                          <w:rPr>
                            <w:i/>
                          </w:rPr>
                        </w:pPr>
                        <m:oMathPara>
                          <m:oMath>
                            <m:sSub>
                              <m:sSubPr>
                                <m:ctrlPr>
                                  <w:rPr>
                                    <w:rFonts w:ascii="Cambria Math" w:hAnsi="Cambria Math"/>
                                    <w:i/>
                                  </w:rPr>
                                </m:ctrlPr>
                              </m:sSubPr>
                              <m:e>
                                <m:r>
                                  <w:rPr>
                                    <w:rFonts w:ascii="Cambria Math" w:hAnsi="Cambria Math"/>
                                  </w:rPr>
                                  <m:t>α</m:t>
                                </m:r>
                              </m:e>
                              <m:sub>
                                <m:r>
                                  <w:rPr>
                                    <w:rFonts w:ascii="Cambria Math" w:hAnsi="Cambria Math"/>
                                  </w:rPr>
                                  <m:t>c1</m:t>
                                </m:r>
                              </m:sub>
                            </m:sSub>
                          </m:oMath>
                        </m:oMathPara>
                      </w:p>
                    </w:txbxContent>
                  </v:textbox>
                </v:shape>
                <v:line id="Straight Connector 9" o:spid="_x0000_s1035" style="position:absolute;flip:y;visibility:visible;mso-wrap-style:square" from="14750,15403" to="14750,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DXMMMAAADaAAAADwAAAGRycy9kb3ducmV2LnhtbESPT2sCMRTE7wW/Q3iCt5q1B7Fbs1IW&#10;tB681Ir0+Ni8/WOTlyWJuvrpG6HQ4zAzv2GWq8EacSEfOscKZtMMBHHldMeNgsPX+nkBIkRkjcYx&#10;KbhRgFUxelpirt2VP+myj41IEA45Kmhj7HMpQ9WSxTB1PXHyauctxiR9I7XHa4JbI1+ybC4tdpwW&#10;WuypbKn62Z+tgtIcv4ePjed4PN3r847W5ckYpSbj4f0NRKQh/of/2lut4BUeV9IN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Q1zDDAAAA2gAAAA8AAAAAAAAAAAAA&#10;AAAAoQIAAGRycy9kb3ducmV2LnhtbFBLBQYAAAAABAAEAPkAAACRAwAAAAA=&#10;" strokecolor="black [3213]" strokeweight=".5pt">
                  <v:stroke joinstyle="miter"/>
                </v:line>
                <v:shape id="Text Box 8" o:spid="_x0000_s1036" type="#_x0000_t202" style="position:absolute;left:12794;top:12895;width:4293;height:29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281E44" w:rsidRDefault="00281E44"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m</m:t>
                                </m:r>
                                <m:r>
                                  <w:rPr>
                                    <w:rFonts w:ascii="Cambria Math" w:eastAsia="ＭＳ 明朝" w:hAnsi="Cambria Math"/>
                                    <w:sz w:val="22"/>
                                    <w:szCs w:val="22"/>
                                  </w:rPr>
                                  <m:t>1</m:t>
                                </m:r>
                              </m:sub>
                            </m:sSub>
                          </m:oMath>
                        </m:oMathPara>
                      </w:p>
                    </w:txbxContent>
                  </v:textbox>
                </v:shape>
                <v:line id="Straight Connector 11" o:spid="_x0000_s1037" style="position:absolute;visibility:visible;mso-wrap-style:square" from="11484,15620" to="11484,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38" style="position:absolute;visibility:visible;mso-wrap-style:square" from="35378,15566" to="35378,16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shape id="Text Box 8" o:spid="_x0000_s1039" type="#_x0000_t202" style="position:absolute;left:8875;top:12954;width:4293;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281E44" w:rsidRPr="00E353F9" w:rsidRDefault="00281E44" w:rsidP="00281E44">
                        <w:pPr>
                          <w:pStyle w:val="NormalWeb"/>
                          <w:spacing w:before="0" w:beforeAutospacing="0" w:after="160" w:afterAutospacing="0" w:line="254" w:lineRule="auto"/>
                          <w:rPr>
                            <w:i/>
                          </w:rPr>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m</m:t>
                                </m:r>
                                <m:r>
                                  <w:rPr>
                                    <w:rFonts w:ascii="Cambria Math" w:eastAsia="ＭＳ 明朝" w:hAnsi="Cambria Math"/>
                                    <w:sz w:val="22"/>
                                    <w:szCs w:val="22"/>
                                  </w:rPr>
                                  <m:t>2</m:t>
                                </m:r>
                              </m:sub>
                            </m:sSub>
                          </m:oMath>
                        </m:oMathPara>
                      </w:p>
                    </w:txbxContent>
                  </v:textbox>
                </v:shape>
                <v:shape id="Text Box 8" o:spid="_x0000_s1040" type="#_x0000_t202" style="position:absolute;left:33259;top:16219;width:3855;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281E44" w:rsidRDefault="00281E44"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c</m:t>
                                </m:r>
                                <m:r>
                                  <w:rPr>
                                    <w:rFonts w:ascii="Cambria Math" w:eastAsia="ＭＳ 明朝" w:hAnsi="Cambria Math"/>
                                    <w:sz w:val="22"/>
                                    <w:szCs w:val="22"/>
                                  </w:rPr>
                                  <m:t>2</m:t>
                                </m:r>
                              </m:sub>
                            </m:sSub>
                          </m:oMath>
                        </m:oMathPara>
                      </w:p>
                    </w:txbxContent>
                  </v:textbox>
                </v:shape>
                <v:shape id="Text Box 8" o:spid="_x0000_s1041" type="#_x0000_t202" style="position:absolute;left:17971;top:217;width:3321;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281E44" w:rsidRDefault="00281E44" w:rsidP="00281E44">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C</m:t>
                                </m:r>
                              </m:e>
                              <m:sub>
                                <m:r>
                                  <w:rPr>
                                    <w:rFonts w:ascii="Cambria Math" w:eastAsia="ＭＳ 明朝" w:hAnsi="Cambria Math"/>
                                    <w:sz w:val="22"/>
                                    <w:szCs w:val="22"/>
                                  </w:rPr>
                                  <m:t>L</m:t>
                                </m:r>
                              </m:sub>
                            </m:sSub>
                          </m:oMath>
                        </m:oMathPara>
                      </w:p>
                    </w:txbxContent>
                  </v:textbox>
                </v:shape>
                <v:shape id="Text Box 8" o:spid="_x0000_s1042" type="#_x0000_t202" style="position:absolute;left:42839;top:14699;width:2775;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281E44" w:rsidRDefault="00E353F9" w:rsidP="00281E44">
                        <w:pPr>
                          <w:pStyle w:val="NormalWeb"/>
                          <w:spacing w:before="0" w:beforeAutospacing="0" w:after="160" w:afterAutospacing="0" w:line="254" w:lineRule="auto"/>
                        </w:pPr>
                        <m:oMathPara>
                          <m:oMathParaPr>
                            <m:jc m:val="centerGroup"/>
                          </m:oMathParaPr>
                          <m:oMath>
                            <m:r>
                              <w:rPr>
                                <w:rFonts w:ascii="Cambria Math" w:eastAsia="ＭＳ 明朝" w:hAnsi="Cambria Math"/>
                                <w:sz w:val="22"/>
                                <w:szCs w:val="22"/>
                              </w:rPr>
                              <m:t>α</m:t>
                            </m:r>
                          </m:oMath>
                        </m:oMathPara>
                      </w:p>
                    </w:txbxContent>
                  </v:textbox>
                </v:shape>
                <v:line id="Straight Connector 17" o:spid="_x0000_s1043" style="position:absolute;visibility:visible;mso-wrap-style:square" from="18560,15566" to="18560,1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shape id="Text Box 8" o:spid="_x0000_s1044" type="#_x0000_t202" style="position:absolute;left:17087;top:15937;width:3378;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D43CBD" w:rsidRDefault="00D43CBD" w:rsidP="00D43CBD">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0</m:t>
                                </m:r>
                              </m:sub>
                            </m:sSub>
                          </m:oMath>
                        </m:oMathPara>
                      </w:p>
                    </w:txbxContent>
                  </v:textbox>
                </v:shape>
                <w10:anchorlock/>
              </v:group>
            </w:pict>
          </mc:Fallback>
        </mc:AlternateContent>
      </w:r>
    </w:p>
    <w:p w:rsidR="00281E44" w:rsidRDefault="00E353F9" w:rsidP="00E353F9">
      <w:pPr>
        <w:pStyle w:val="Caption"/>
      </w:pPr>
      <w:bookmarkStart w:id="0" w:name="_Ref509914554"/>
      <w:r>
        <w:t xml:space="preserve">Figure </w:t>
      </w:r>
      <w:fldSimple w:instr=" SEQ Figure \* ARABIC ">
        <w:r w:rsidR="00613D12">
          <w:rPr>
            <w:noProof/>
          </w:rPr>
          <w:t>1</w:t>
        </w:r>
      </w:fldSimple>
      <w:bookmarkEnd w:id="0"/>
      <w:r>
        <w:t xml:space="preserve">  Approximation of the lift coefficient</w:t>
      </w:r>
      <w:r w:rsidR="00613D12">
        <w:t xml:space="preserve"> with a piecewise-linear function</w:t>
      </w:r>
    </w:p>
    <w:p w:rsidR="00281E44" w:rsidRDefault="00D43CBD">
      <w:r>
        <w:t>Drag coefficient (</w:t>
      </w:r>
      <m:oMath>
        <m:sSub>
          <m:sSubPr>
            <m:ctrlPr>
              <w:rPr>
                <w:rFonts w:ascii="Cambria Math" w:hAnsi="Cambria Math"/>
              </w:rPr>
            </m:ctrlPr>
          </m:sSubPr>
          <m:e>
            <m:r>
              <w:rPr>
                <w:rFonts w:ascii="Cambria Math" w:hAnsi="Cambria Math"/>
              </w:rPr>
              <m:t>C</m:t>
            </m:r>
          </m:e>
          <m:sub>
            <m:r>
              <w:rPr>
                <w:rFonts w:ascii="Cambria Math" w:hAnsi="Cambria Math"/>
              </w:rPr>
              <m:t>D</m:t>
            </m:r>
          </m:sub>
        </m:sSub>
      </m:oMath>
      <w:r>
        <w:t xml:space="preserve">) typically takes the minimum value near the angle-of-attack at which </w:t>
      </w:r>
      <m:oMath>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=0</m:t>
        </m:r>
      </m:oMath>
      <w:r>
        <w:t xml:space="preserve"> denoted </w:t>
      </w:r>
      <w:proofErr w:type="gramStart"/>
      <w:r>
        <w:t xml:space="preserve">as </w:t>
      </w:r>
      <w:proofErr w:type="gramEnd"/>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The value of </w:t>
      </w:r>
      <m:oMath>
        <m:sSub>
          <m:sSubPr>
            <m:ctrlPr>
              <w:rPr>
                <w:rFonts w:ascii="Cambria Math" w:hAnsi="Cambria Math"/>
              </w:rPr>
            </m:ctrlPr>
          </m:sSubPr>
          <m:e>
            <m:r>
              <w:rPr>
                <w:rFonts w:ascii="Cambria Math" w:hAnsi="Cambria Math"/>
              </w:rPr>
              <m:t>C</m:t>
            </m:r>
          </m:e>
          <m:sub>
            <m:r>
              <w:rPr>
                <w:rFonts w:ascii="Cambria Math" w:hAnsi="Cambria Math"/>
              </w:rPr>
              <m:t>D</m:t>
            </m:r>
          </m:sub>
        </m:sSub>
      </m:oMath>
      <w:r>
        <w:t xml:space="preserve"> increases non-linearly for smaller and </w:t>
      </w:r>
      <w:proofErr w:type="gramStart"/>
      <w:r>
        <w:t xml:space="preserve">larger </w:t>
      </w:r>
      <w:proofErr w:type="gramEnd"/>
      <m:oMath>
        <m:r>
          <w:rPr>
            <w:rFonts w:ascii="Cambria Math" w:hAnsi="Cambria Math"/>
          </w:rPr>
          <m:t>α</m:t>
        </m:r>
      </m:oMath>
      <w:r>
        <w:t xml:space="preserve">.  The value of </w:t>
      </w:r>
      <m:oMath>
        <m:sSub>
          <m:sSubPr>
            <m:ctrlPr>
              <w:rPr>
                <w:rFonts w:ascii="Cambria Math" w:hAnsi="Cambria Math"/>
              </w:rPr>
            </m:ctrlPr>
          </m:sSubPr>
          <m:e>
            <m:r>
              <w:rPr>
                <w:rFonts w:ascii="Cambria Math" w:hAnsi="Cambria Math"/>
              </w:rPr>
              <m:t>C</m:t>
            </m:r>
          </m:e>
          <m:sub>
            <m:r>
              <w:rPr>
                <w:rFonts w:ascii="Cambria Math" w:hAnsi="Cambria Math"/>
              </w:rPr>
              <m:t>D</m:t>
            </m:r>
          </m:sub>
        </m:sSub>
      </m:oMath>
      <w:r>
        <w:t xml:space="preserve"> </w:t>
      </w:r>
      <w:r>
        <w:lastRenderedPageBreak/>
        <w:t xml:space="preserve">can be very well approximated as a quadratic function of </w:t>
      </w:r>
      <m:oMath>
        <m:r>
          <w:rPr>
            <w:rFonts w:ascii="Cambria Math" w:hAnsi="Cambria Math"/>
          </w:rPr>
          <m:t>α</m:t>
        </m:r>
      </m:oMath>
      <w:r>
        <w:t xml:space="preserve"> that takes the minimum value at </w:t>
      </w:r>
      <m:oMath>
        <m:sSub>
          <m:sSubPr>
            <m:ctrlPr>
              <w:rPr>
                <w:rFonts w:ascii="Cambria Math" w:hAnsi="Cambria Math"/>
                <w:i/>
              </w:rPr>
            </m:ctrlPr>
          </m:sSubPr>
          <m:e>
            <m:r>
              <w:rPr>
                <w:rFonts w:ascii="Cambria Math" w:hAnsi="Cambria Math"/>
              </w:rPr>
              <m:t>α=α</m:t>
            </m:r>
          </m:e>
          <m:sub>
            <m:r>
              <w:rPr>
                <w:rFonts w:ascii="Cambria Math" w:hAnsi="Cambria Math"/>
              </w:rPr>
              <m:t>0</m:t>
            </m:r>
          </m:sub>
        </m:sSub>
      </m:oMath>
      <w:r w:rsidR="00613D12">
        <w:t xml:space="preserve"> as shown in </w:t>
      </w:r>
      <w:fldSimple w:instr=" REF _Ref509919949 ">
        <w:r w:rsidR="00613D12">
          <w:t xml:space="preserve">Figure </w:t>
        </w:r>
        <w:r w:rsidR="00613D12">
          <w:rPr>
            <w:noProof/>
          </w:rPr>
          <w:t>2</w:t>
        </w:r>
      </w:fldSimple>
      <w:r>
        <w:t>.</w:t>
      </w:r>
    </w:p>
    <w:p w:rsidR="00281E44" w:rsidRDefault="00EB0CA1">
      <w:r>
        <w:rPr>
          <w:noProof/>
        </w:rPr>
        <mc:AlternateContent>
          <mc:Choice Requires="wpc">
            <w:drawing>
              <wp:inline distT="0" distB="0" distL="0" distR="0" wp14:anchorId="28C40F70" wp14:editId="049115AE">
                <wp:extent cx="5486400" cy="2389414"/>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Connector 41"/>
                        <wps:cNvCnPr/>
                        <wps:spPr>
                          <a:xfrm>
                            <a:off x="97971" y="1589313"/>
                            <a:ext cx="4256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970314" y="277585"/>
                            <a:ext cx="0" cy="2030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Text Box 8"/>
                        <wps:cNvSpPr txBox="1"/>
                        <wps:spPr>
                          <a:xfrm>
                            <a:off x="1797140" y="21760"/>
                            <a:ext cx="34544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CA1" w:rsidRDefault="00F81728" w:rsidP="00EB0CA1">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C</m:t>
                                      </m:r>
                                    </m:e>
                                    <m:sub>
                                      <m:r>
                                        <w:rPr>
                                          <w:rFonts w:ascii="Cambria Math" w:eastAsia="ＭＳ 明朝" w:hAnsi="Cambria Math"/>
                                          <w:sz w:val="22"/>
                                          <w:szCs w:val="22"/>
                                        </w:rPr>
                                        <m:t>D</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8"/>
                        <wps:cNvSpPr txBox="1"/>
                        <wps:spPr>
                          <a:xfrm>
                            <a:off x="4283914" y="1469957"/>
                            <a:ext cx="27749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CA1" w:rsidRDefault="00EB0CA1" w:rsidP="00EB0CA1">
                              <w:pPr>
                                <w:pStyle w:val="NormalWeb"/>
                                <w:spacing w:before="0" w:beforeAutospacing="0" w:after="160" w:afterAutospacing="0" w:line="254" w:lineRule="auto"/>
                              </w:pPr>
                              <m:oMathPara>
                                <m:oMathParaPr>
                                  <m:jc m:val="centerGroup"/>
                                </m:oMathParaPr>
                                <m:oMath>
                                  <m:r>
                                    <w:rPr>
                                      <w:rFonts w:ascii="Cambria Math" w:eastAsia="ＭＳ 明朝" w:hAnsi="Cambria Math"/>
                                      <w:sz w:val="22"/>
                                      <w:szCs w:val="22"/>
                                    </w:rPr>
                                    <m:t>α</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Connector 56"/>
                        <wps:cNvCnPr/>
                        <wps:spPr>
                          <a:xfrm flipH="1">
                            <a:off x="1856036" y="1347893"/>
                            <a:ext cx="1270" cy="2732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Text Box 8"/>
                        <wps:cNvSpPr txBox="1"/>
                        <wps:spPr>
                          <a:xfrm>
                            <a:off x="1708717" y="1593731"/>
                            <a:ext cx="33782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CA1" w:rsidRDefault="00F81728" w:rsidP="00EB0CA1">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0</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Freeform 58"/>
                        <wps:cNvSpPr/>
                        <wps:spPr>
                          <a:xfrm>
                            <a:off x="1862809" y="131226"/>
                            <a:ext cx="1071880" cy="1311275"/>
                          </a:xfrm>
                          <a:custGeom>
                            <a:avLst/>
                            <a:gdLst>
                              <a:gd name="connsiteX0" fmla="*/ 0 w 1072243"/>
                              <a:gd name="connsiteY0" fmla="*/ 1311728 h 1311728"/>
                              <a:gd name="connsiteX1" fmla="*/ 206829 w 1072243"/>
                              <a:gd name="connsiteY1" fmla="*/ 1279071 h 1311728"/>
                              <a:gd name="connsiteX2" fmla="*/ 419100 w 1072243"/>
                              <a:gd name="connsiteY2" fmla="*/ 1181100 h 1311728"/>
                              <a:gd name="connsiteX3" fmla="*/ 696686 w 1072243"/>
                              <a:gd name="connsiteY3" fmla="*/ 908957 h 1311728"/>
                              <a:gd name="connsiteX4" fmla="*/ 914400 w 1072243"/>
                              <a:gd name="connsiteY4" fmla="*/ 511628 h 1311728"/>
                              <a:gd name="connsiteX5" fmla="*/ 1072243 w 1072243"/>
                              <a:gd name="connsiteY5" fmla="*/ 0 h 1311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72243" h="1311728">
                                <a:moveTo>
                                  <a:pt x="0" y="1311728"/>
                                </a:moveTo>
                                <a:cubicBezTo>
                                  <a:pt x="68489" y="1306285"/>
                                  <a:pt x="136979" y="1300842"/>
                                  <a:pt x="206829" y="1279071"/>
                                </a:cubicBezTo>
                                <a:cubicBezTo>
                                  <a:pt x="276679" y="1257300"/>
                                  <a:pt x="337457" y="1242786"/>
                                  <a:pt x="419100" y="1181100"/>
                                </a:cubicBezTo>
                                <a:cubicBezTo>
                                  <a:pt x="500743" y="1119414"/>
                                  <a:pt x="614136" y="1020536"/>
                                  <a:pt x="696686" y="908957"/>
                                </a:cubicBezTo>
                                <a:cubicBezTo>
                                  <a:pt x="779236" y="797378"/>
                                  <a:pt x="851807" y="663121"/>
                                  <a:pt x="914400" y="511628"/>
                                </a:cubicBezTo>
                                <a:cubicBezTo>
                                  <a:pt x="976993" y="360135"/>
                                  <a:pt x="1024618" y="180067"/>
                                  <a:pt x="1072243"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59"/>
                        <wps:cNvSpPr/>
                        <wps:spPr>
                          <a:xfrm flipH="1">
                            <a:off x="720656" y="134189"/>
                            <a:ext cx="1136650" cy="1311275"/>
                          </a:xfrm>
                          <a:custGeom>
                            <a:avLst/>
                            <a:gdLst>
                              <a:gd name="connsiteX0" fmla="*/ 0 w 1072243"/>
                              <a:gd name="connsiteY0" fmla="*/ 1311728 h 1311728"/>
                              <a:gd name="connsiteX1" fmla="*/ 206829 w 1072243"/>
                              <a:gd name="connsiteY1" fmla="*/ 1279071 h 1311728"/>
                              <a:gd name="connsiteX2" fmla="*/ 419100 w 1072243"/>
                              <a:gd name="connsiteY2" fmla="*/ 1181100 h 1311728"/>
                              <a:gd name="connsiteX3" fmla="*/ 696686 w 1072243"/>
                              <a:gd name="connsiteY3" fmla="*/ 908957 h 1311728"/>
                              <a:gd name="connsiteX4" fmla="*/ 914400 w 1072243"/>
                              <a:gd name="connsiteY4" fmla="*/ 511628 h 1311728"/>
                              <a:gd name="connsiteX5" fmla="*/ 1072243 w 1072243"/>
                              <a:gd name="connsiteY5" fmla="*/ 0 h 1311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72243" h="1311728">
                                <a:moveTo>
                                  <a:pt x="0" y="1311728"/>
                                </a:moveTo>
                                <a:cubicBezTo>
                                  <a:pt x="68489" y="1306285"/>
                                  <a:pt x="136979" y="1300842"/>
                                  <a:pt x="206829" y="1279071"/>
                                </a:cubicBezTo>
                                <a:cubicBezTo>
                                  <a:pt x="276679" y="1257300"/>
                                  <a:pt x="337457" y="1242786"/>
                                  <a:pt x="419100" y="1181100"/>
                                </a:cubicBezTo>
                                <a:cubicBezTo>
                                  <a:pt x="500743" y="1119414"/>
                                  <a:pt x="614136" y="1020536"/>
                                  <a:pt x="696686" y="908957"/>
                                </a:cubicBezTo>
                                <a:cubicBezTo>
                                  <a:pt x="779236" y="797378"/>
                                  <a:pt x="851807" y="663121"/>
                                  <a:pt x="914400" y="511628"/>
                                </a:cubicBezTo>
                                <a:cubicBezTo>
                                  <a:pt x="976993" y="360135"/>
                                  <a:pt x="1024618" y="180067"/>
                                  <a:pt x="1072243"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C40F70" id="Canvas 60" o:spid="_x0000_s1045" editas="canvas" style="width:6in;height:188.15pt;mso-position-horizontal-relative:char;mso-position-vertical-relative:line" coordsize="54864,2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">
                <v:shape id="_x0000_s1046" type="#_x0000_t75" style="position:absolute;width:54864;height:23888;visibility:visible;mso-wrap-style:square">
                  <v:fill o:detectmouseclick="t"/>
                  <v:path o:connecttype="none"/>
                </v:shape>
                <v:line id="Straight Connector 41" o:spid="_x0000_s1047" style="position:absolute;visibility:visible;mso-wrap-style:square" from="979,15893" to="43542,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2" o:spid="_x0000_s1048" style="position:absolute;visibility:visible;mso-wrap-style:square" from="19703,2775" to="19703,23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shape id="Text Box 8" o:spid="_x0000_s1049" type="#_x0000_t202" style="position:absolute;left:17971;top:217;width:3454;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EB0CA1" w:rsidRDefault="00EB0CA1" w:rsidP="00EB0CA1">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C</m:t>
                                </m:r>
                              </m:e>
                              <m:sub>
                                <m:r>
                                  <w:rPr>
                                    <w:rFonts w:ascii="Cambria Math" w:eastAsia="ＭＳ 明朝" w:hAnsi="Cambria Math"/>
                                    <w:sz w:val="22"/>
                                    <w:szCs w:val="22"/>
                                  </w:rPr>
                                  <m:t>D</m:t>
                                </m:r>
                              </m:sub>
                            </m:sSub>
                          </m:oMath>
                        </m:oMathPara>
                      </w:p>
                    </w:txbxContent>
                  </v:textbox>
                </v:shape>
                <v:shape id="Text Box 8" o:spid="_x0000_s1050" type="#_x0000_t202" style="position:absolute;left:42839;top:14699;width:2775;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EB0CA1" w:rsidRDefault="00EB0CA1" w:rsidP="00EB0CA1">
                        <w:pPr>
                          <w:pStyle w:val="NormalWeb"/>
                          <w:spacing w:before="0" w:beforeAutospacing="0" w:after="160" w:afterAutospacing="0" w:line="254" w:lineRule="auto"/>
                        </w:pPr>
                        <m:oMathPara>
                          <m:oMathParaPr>
                            <m:jc m:val="centerGroup"/>
                          </m:oMathParaPr>
                          <m:oMath>
                            <m:r>
                              <w:rPr>
                                <w:rFonts w:ascii="Cambria Math" w:eastAsia="ＭＳ 明朝" w:hAnsi="Cambria Math"/>
                                <w:sz w:val="22"/>
                                <w:szCs w:val="22"/>
                              </w:rPr>
                              <m:t>α</m:t>
                            </m:r>
                          </m:oMath>
                        </m:oMathPara>
                      </w:p>
                    </w:txbxContent>
                  </v:textbox>
                </v:shape>
                <v:line id="Straight Connector 56" o:spid="_x0000_s1051" style="position:absolute;flip:x;visibility:visible;mso-wrap-style:square" from="18560,13478" to="18573,1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7h/8MAAADbAAAADwAAAGRycy9kb3ducmV2LnhtbESPQWsCMRSE7wX/Q3iCt5pVUGQ1iixo&#10;e/BSLdLjY/PcXU1eliTq2l/fFASPw8x8wyxWnTXiRj40jhWMhhkI4tLphisF34fN+wxEiMgajWNS&#10;8KAAq2XvbYG5dnf+ots+ViJBOOSooI6xzaUMZU0Ww9C1xMk7OW8xJukrqT3eE9waOc6yqbTYcFqo&#10;saWipvKyv1oFhTn+dB9bz/F4/j1dd7QpzsYoNeh36zmISF18hZ/tT61gMoX/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4f/DAAAA2wAAAA8AAAAAAAAAAAAA&#10;AAAAoQIAAGRycy9kb3ducmV2LnhtbFBLBQYAAAAABAAEAPkAAACRAwAAAAA=&#10;" strokecolor="black [3213]" strokeweight=".5pt">
                  <v:stroke joinstyle="miter"/>
                </v:line>
                <v:shape id="Text Box 8" o:spid="_x0000_s1052" type="#_x0000_t202" style="position:absolute;left:17087;top:15937;width:3378;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h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cGHxQAAANsAAAAPAAAAAAAAAAAAAAAAAJgCAABkcnMv&#10;ZG93bnJldi54bWxQSwUGAAAAAAQABAD1AAAAigMAAAAA&#10;" filled="f" stroked="f" strokeweight=".5pt">
                  <v:textbox>
                    <w:txbxContent>
                      <w:p w:rsidR="00EB0CA1" w:rsidRDefault="00EB0CA1" w:rsidP="00EB0CA1">
                        <w:pPr>
                          <w:pStyle w:val="NormalWeb"/>
                          <w:spacing w:before="0" w:beforeAutospacing="0" w:after="160" w:afterAutospacing="0" w:line="256" w:lineRule="auto"/>
                        </w:pPr>
                        <m:oMathPara>
                          <m:oMathParaPr>
                            <m:jc m:val="centerGroup"/>
                          </m:oMathParaPr>
                          <m:oMath>
                            <m:sSub>
                              <m:sSubPr>
                                <m:ctrlPr>
                                  <w:rPr>
                                    <w:rFonts w:ascii="Cambria Math" w:eastAsia="ＭＳ 明朝" w:hAnsi="Cambria Math"/>
                                    <w:i/>
                                    <w:iCs/>
                                    <w:sz w:val="22"/>
                                    <w:szCs w:val="22"/>
                                  </w:rPr>
                                </m:ctrlPr>
                              </m:sSubPr>
                              <m:e>
                                <m:r>
                                  <w:rPr>
                                    <w:rFonts w:ascii="Cambria Math" w:eastAsia="ＭＳ 明朝" w:hAnsi="Cambria Math"/>
                                    <w:sz w:val="22"/>
                                    <w:szCs w:val="22"/>
                                  </w:rPr>
                                  <m:t>α</m:t>
                                </m:r>
                              </m:e>
                              <m:sub>
                                <m:r>
                                  <w:rPr>
                                    <w:rFonts w:ascii="Cambria Math" w:eastAsia="ＭＳ 明朝" w:hAnsi="Cambria Math"/>
                                    <w:sz w:val="22"/>
                                    <w:szCs w:val="22"/>
                                  </w:rPr>
                                  <m:t>0</m:t>
                                </m:r>
                              </m:sub>
                            </m:sSub>
                          </m:oMath>
                        </m:oMathPara>
                      </w:p>
                    </w:txbxContent>
                  </v:textbox>
                </v:shape>
                <v:shape id="Freeform 58" o:spid="_x0000_s1053" style="position:absolute;left:18628;top:1312;width:10718;height:13113;visibility:visible;mso-wrap-style:square;v-text-anchor:middle" coordsize="1072243,131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oYsEA&#10;AADbAAAADwAAAGRycy9kb3ducmV2LnhtbERPy2oCMRTdF/yHcIXuasbKqEyNIoLgoptOFbeXye1k&#10;2uRmOsk8+vfNotDl4bx3h8lZMVAXGs8KlosMBHHldcO1guv7+WkLIkRkjdYzKfihAIf97GGHhfYj&#10;v9FQxlqkEA4FKjAxtoWUoTLkMCx8S5y4D985jAl2tdQdjincWfmcZWvpsOHUYLClk6Hqq+ydgtXt&#10;/tn2ufH2e7PenuRgX5vzTanH+XR8ARFpiv/iP/dFK8jT2PQl/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g6GLBAAAA2wAAAA8AAAAAAAAAAAAAAAAAmAIAAGRycy9kb3du&#10;cmV2LnhtbFBLBQYAAAAABAAEAPUAAACGAwAAAAA=&#10;" path="m,1311728v68489,-5443,136979,-10886,206829,-32657c276679,1257300,337457,1242786,419100,1181100v81643,-61686,195036,-160564,277586,-272143c779236,797378,851807,663121,914400,511628,976993,360135,1024618,180067,1072243,e" filled="f" strokecolor="black [3213]" strokeweight="1pt">
                  <v:stroke joinstyle="miter"/>
                  <v:path arrowok="t" o:connecttype="custom" o:connectlocs="0,1311275;206759,1278629;418958,1180692;696450,908643;914090,511451;1071880,0" o:connectangles="0,0,0,0,0,0"/>
                </v:shape>
                <v:shape id="Freeform 59" o:spid="_x0000_s1054" style="position:absolute;left:7206;top:1341;width:11367;height:13113;flip:x;visibility:visible;mso-wrap-style:square;v-text-anchor:middle" coordsize="1072243,131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AyMIA&#10;AADbAAAADwAAAGRycy9kb3ducmV2LnhtbESP0WoCMRRE3wX/IVyhbzWx0FJXo4hSFCotVT/gsrnu&#10;riY3yyaua7++EQo+DjNzhpnOO2dFS02oPGsYDRUI4tybigsNh/3H8zuIEJENWs+k4UYB5rN+b4qZ&#10;8Vf+oXYXC5EgHDLUUMZYZ1KGvCSHYehr4uQdfeMwJtkU0jR4TXBn5YtSb9JhxWmhxJqWJeXn3cVp&#10;OHX0uV4pRb92a79Gnlvy4Vvrp0G3mICI1MVH+L+9MRpex3D/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YDIwgAAANsAAAAPAAAAAAAAAAAAAAAAAJgCAABkcnMvZG93&#10;bnJldi54bWxQSwUGAAAAAAQABAD1AAAAhwMAAAAA&#10;" path="m,1311728v68489,-5443,136979,-10886,206829,-32657c276679,1257300,337457,1242786,419100,1181100v81643,-61686,195036,-160564,277586,-272143c779236,797378,851807,663121,914400,511628,976993,360135,1024618,180067,1072243,e" filled="f" strokecolor="black [3213]" strokeweight="1pt">
                  <v:stroke joinstyle="miter"/>
                  <v:path arrowok="t" o:connecttype="custom" o:connectlocs="0,1311275;219253,1278629;444274,1180692;738534,908643;969326,511451;1136650,0" o:connectangles="0,0,0,0,0,0"/>
                </v:shape>
                <w10:anchorlock/>
              </v:group>
            </w:pict>
          </mc:Fallback>
        </mc:AlternateContent>
      </w:r>
    </w:p>
    <w:p w:rsidR="00613D12" w:rsidRDefault="00613D12" w:rsidP="00613D12">
      <w:pPr>
        <w:pStyle w:val="Caption"/>
      </w:pPr>
      <w:bookmarkStart w:id="1" w:name="_Ref509919949"/>
      <w:r>
        <w:t xml:space="preserve">Figure </w:t>
      </w:r>
      <w:fldSimple w:instr=" SEQ Figure \* ARABIC ">
        <w:r>
          <w:rPr>
            <w:noProof/>
          </w:rPr>
          <w:t>2</w:t>
        </w:r>
      </w:fldSimple>
      <w:bookmarkEnd w:id="1"/>
      <w:r>
        <w:t xml:space="preserve">  Approximating the drag coefficient with a quadratic function</w:t>
      </w:r>
    </w:p>
    <w:p w:rsidR="00613D12" w:rsidRDefault="00613D12">
      <w:bookmarkStart w:id="2" w:name="_GoBack"/>
      <w:bookmarkEnd w:id="2"/>
    </w:p>
    <w:p w:rsidR="00EB0CA1" w:rsidRDefault="00140CEB" w:rsidP="00EB0CA1">
      <w:pPr>
        <w:pStyle w:val="Heading2"/>
      </w:pPr>
      <w:r>
        <w:t>Calculation of Pitch Rotation</w:t>
      </w:r>
    </w:p>
    <w:p w:rsidR="00EB0CA1" w:rsidRDefault="00B92B87">
      <w:r>
        <w:t>YS Flight Simulator calculate</w:t>
      </w:r>
      <w:r w:rsidR="00613D12">
        <w:t>s</w:t>
      </w:r>
      <w:r>
        <w:t xml:space="preserve"> the pitch rotation by second-order approximation.  While computing the pitch rotational acceleration, the program assumes that the velocity is constant in the time step, and assumes a rotational spring and damper between the aircraft longitudinal axis and the velocity vector.  Then the pitch acceleration (</w:t>
      </w:r>
      <m:oMath>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p</m:t>
                </m:r>
              </m:sub>
            </m:sSub>
          </m:e>
        </m:acc>
      </m:oMath>
      <w:r>
        <w:t>) is calculated as:</w:t>
      </w:r>
    </w:p>
    <w:p w:rsidR="00B92B87" w:rsidRDefault="00F81728">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=-d</m:t>
          </m:r>
          <m:acc>
            <m:accPr>
              <m:chr m:val="̇"/>
              <m:ctrlPr>
                <w:rPr>
                  <w:rFonts w:ascii="Cambria Math" w:hAnsi="Cambria Math"/>
                  <w:i/>
                </w:rPr>
              </m:ctrlPr>
            </m:accPr>
            <m:e>
              <m:r>
                <w:rPr>
                  <w:rFonts w:ascii="Cambria Math" w:hAnsi="Cambria Math"/>
                </w:rPr>
                <m:t>α</m:t>
              </m:r>
            </m:e>
          </m:acc>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-α</m:t>
              </m:r>
            </m:e>
          </m:d>
        </m:oMath>
      </m:oMathPara>
    </w:p>
    <w:p w:rsidR="00B92B87" w:rsidRDefault="00B92B87">
      <w:proofErr w:type="gramStart"/>
      <w:r>
        <w:t>where</w:t>
      </w:r>
      <w:proofErr w:type="gramEnd"/>
      <w:r>
        <w:t xml:space="preserve"> </w:t>
      </w:r>
      <m:oMath>
        <m:r>
          <w:rPr>
            <w:rFonts w:ascii="Cambria Math" w:hAnsi="Cambria Math"/>
          </w:rPr>
          <m:t>d</m:t>
        </m:r>
      </m:oMath>
      <w:r>
        <w:t xml:space="preserve"> is the rotational damping coefficient, </w:t>
      </w:r>
      <m:oMath>
        <m:acc>
          <m:accPr>
            <m:chr m:val="̇"/>
            <m:ctrlPr>
              <w:rPr>
                <w:rFonts w:ascii="Cambria Math" w:hAnsi="Cambria Math"/>
                <w:i/>
              </w:rPr>
            </m:ctrlPr>
          </m:accPr>
          <m:e>
            <m:r>
              <w:rPr>
                <w:rFonts w:ascii="Cambria Math" w:hAnsi="Cambria Math"/>
              </w:rPr>
              <m:t>α</m:t>
            </m:r>
          </m:e>
        </m:acc>
      </m:oMath>
      <w:r>
        <w:t xml:space="preserve"> is the rate of change of angle-of-attack, </w:t>
      </w:r>
      <m:oMath>
        <m:r>
          <w:rPr>
            <w:rFonts w:ascii="Cambria Math" w:hAnsi="Cambria Math"/>
          </w:rPr>
          <m:t>k</m:t>
        </m:r>
      </m:oMath>
      <w:r>
        <w:t xml:space="preserve"> is the rotational spring constant,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the elevator input by the user.</w:t>
      </w:r>
    </w:p>
    <w:p w:rsidR="00B92B87" w:rsidRDefault="00B92B87">
      <w:r>
        <w:t xml:space="preserve">Pitch rotational velocity </w:t>
      </w:r>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oMath>
      <w:r>
        <w:t xml:space="preserve"> and pitch angle </w:t>
      </w:r>
      <m:oMath>
        <m:sSub>
          <m:sSubPr>
            <m:ctrlPr>
              <w:rPr>
                <w:rFonts w:ascii="Cambria Math" w:hAnsi="Cambria Math"/>
              </w:rPr>
            </m:ctrlPr>
          </m:sSubPr>
          <m:e>
            <m:r>
              <w:rPr>
                <w:rFonts w:ascii="Cambria Math" w:hAnsi="Cambria Math"/>
              </w:rPr>
              <m:t>θ</m:t>
            </m:r>
          </m:e>
          <m:sub>
            <m:r>
              <w:rPr>
                <w:rFonts w:ascii="Cambria Math" w:hAnsi="Cambria Math"/>
              </w:rPr>
              <m:t>p</m:t>
            </m:r>
          </m:sub>
        </m:sSub>
      </m:oMath>
      <w:r>
        <w:t xml:space="preserve"> are integrated by Euler’s method as:</w:t>
      </w:r>
    </w:p>
    <w:p w:rsidR="00B92B87" w:rsidRPr="00B92B87" w:rsidRDefault="00F81728">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sSub>
            <m:sSubPr>
              <m:ctrlPr>
                <w:rPr>
                  <w:rFonts w:ascii="Cambria Math" w:hAnsi="Cambria Math"/>
                </w:rPr>
              </m:ctrlPr>
            </m:sSubPr>
            <m:e>
              <m:r>
                <w:rPr>
                  <w:rFonts w:ascii="Cambria Math" w:hAnsi="Cambria Math"/>
                </w:rPr>
                <m:t>=</m:t>
              </m:r>
              <m:acc>
                <m:accPr>
                  <m:chr m:val="̇"/>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r>
            <m:rPr>
              <m:sty m:val="p"/>
            </m:rPr>
            <w:rPr>
              <w:rFonts w:ascii="Cambria Math" w:hAnsi="Cambria Math"/>
            </w:rPr>
            <m:t>∆t</m:t>
          </m:r>
        </m:oMath>
      </m:oMathPara>
    </w:p>
    <w:p w:rsidR="00B92B87" w:rsidRDefault="00F81728" w:rsidP="00B92B87">
      <m:oMathPara>
        <m:oMath>
          <m:sSub>
            <m:sSubPr>
              <m:ctrlPr>
                <w:rPr>
                  <w:rFonts w:ascii="Cambria Math" w:hAnsi="Cambria Math"/>
                </w:rPr>
              </m:ctrlPr>
            </m:sSubPr>
            <m:e>
              <m:r>
                <w:rPr>
                  <w:rFonts w:ascii="Cambria Math" w:hAnsi="Cambria Math"/>
                </w:rPr>
                <m:t>θ'</m:t>
              </m:r>
            </m:e>
            <m:sub>
              <m:r>
                <w:rPr>
                  <w:rFonts w:ascii="Cambria Math" w:hAnsi="Cambria Math"/>
                </w:rPr>
                <m:t>p</m:t>
              </m:r>
            </m:sub>
          </m:sSub>
          <m:sSub>
            <m:sSubPr>
              <m:ctrlPr>
                <w:rPr>
                  <w:rFonts w:ascii="Cambria Math" w:hAnsi="Cambria Math"/>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r>
            <m:rPr>
              <m:sty m:val="p"/>
            </m:rPr>
            <w:rPr>
              <w:rFonts w:ascii="Cambria Math" w:hAnsi="Cambria Math"/>
            </w:rPr>
            <m:t>∆t</m:t>
          </m:r>
        </m:oMath>
      </m:oMathPara>
    </w:p>
    <w:p w:rsidR="00B92B87" w:rsidRDefault="00B92B87">
      <w:proofErr w:type="gramStart"/>
      <w:r>
        <w:t>where</w:t>
      </w:r>
      <w:proofErr w:type="gramEnd"/>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p</m:t>
            </m:r>
          </m:sub>
        </m:sSub>
      </m:oMath>
      <w:r>
        <w:t xml:space="preserve"> are the pitch rotational velocity and pitch angle of the next time step.</w:t>
      </w:r>
    </w:p>
    <w:p w:rsidR="00B92B87" w:rsidRDefault="0022236E">
      <w:r>
        <w:t xml:space="preserve">With this calculation, the airplane tends to rotate to bring </w:t>
      </w:r>
      <m:oMath>
        <m:r>
          <w:rPr>
            <w:rFonts w:ascii="Cambria Math" w:hAnsi="Cambria Math"/>
          </w:rPr>
          <m:t>α</m:t>
        </m:r>
      </m:oMath>
      <w:r>
        <w:t xml:space="preserve"> closer to the elevator </w:t>
      </w:r>
      <w:proofErr w:type="gramStart"/>
      <w:r>
        <w:t xml:space="preserve">input </w:t>
      </w:r>
      <w:proofErr w:type="gramEnd"/>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Larger value of </w:t>
      </w:r>
      <m:oMath>
        <m:r>
          <w:rPr>
            <w:rFonts w:ascii="Cambria Math" w:hAnsi="Cambria Math"/>
          </w:rPr>
          <m:t>k</m:t>
        </m:r>
      </m:oMath>
      <w:r>
        <w:t xml:space="preserve"> makes the aircraft more maneuverable, and larger </w:t>
      </w:r>
      <m:oMath>
        <m:r>
          <w:rPr>
            <w:rFonts w:ascii="Cambria Math" w:hAnsi="Cambria Math"/>
          </w:rPr>
          <m:t>d</m:t>
        </m:r>
      </m:oMath>
      <w:r>
        <w:t xml:space="preserve"> makes the aircraft more stable.</w:t>
      </w:r>
    </w:p>
    <w:p w:rsidR="00B92B87" w:rsidRDefault="003D42C8" w:rsidP="003D42C8">
      <m:oMath>
        <m:r>
          <w:rPr>
            <w:rFonts w:ascii="Cambria Math" w:hAnsi="Cambria Math"/>
          </w:rPr>
          <m:t>k</m:t>
        </m:r>
      </m:oMath>
      <w:r>
        <w:t xml:space="preserve"> </w:t>
      </w:r>
      <w:proofErr w:type="gramStart"/>
      <w:r>
        <w:t>and</w:t>
      </w:r>
      <w:proofErr w:type="gramEnd"/>
      <w:r>
        <w:t xml:space="preserve"> </w:t>
      </w:r>
      <m:oMath>
        <m:r>
          <w:rPr>
            <w:rFonts w:ascii="Cambria Math" w:hAnsi="Cambria Math"/>
          </w:rPr>
          <m:t>d</m:t>
        </m:r>
      </m:oMath>
      <w:r>
        <w:t xml:space="preserve"> both are a function of velocity.  Both values are smaller for slower airspeed and larger for faster airspeed since the aircraft tends to be less maneuverable and less stable at slower speed.  The functions of </w:t>
      </w:r>
      <m:oMath>
        <m:r>
          <w:rPr>
            <w:rFonts w:ascii="Cambria Math" w:hAnsi="Cambria Math"/>
          </w:rPr>
          <m:t>k</m:t>
        </m:r>
      </m:oMath>
      <w:r>
        <w:t xml:space="preserve"> and </w:t>
      </w:r>
      <m:oMath>
        <m:r>
          <w:rPr>
            <w:rFonts w:ascii="Cambria Math" w:hAnsi="Cambria Math"/>
          </w:rPr>
          <m:t>d</m:t>
        </m:r>
      </m:oMath>
      <w:r>
        <w:t xml:space="preserve"> are empirically set.</w:t>
      </w:r>
    </w:p>
    <w:sectPr w:rsidR="00B92B8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01"/>
    <w:rsid w:val="001305A1"/>
    <w:rsid w:val="00140CEB"/>
    <w:rsid w:val="001A3302"/>
    <w:rsid w:val="0022236E"/>
    <w:rsid w:val="00281E44"/>
    <w:rsid w:val="00294D01"/>
    <w:rsid w:val="003D42C8"/>
    <w:rsid w:val="00613D12"/>
    <w:rsid w:val="00B92B87"/>
    <w:rsid w:val="00D43CBD"/>
    <w:rsid w:val="00E35110"/>
    <w:rsid w:val="00E353F9"/>
    <w:rsid w:val="00EB0CA1"/>
    <w:rsid w:val="00F8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5E757-D946-4873-8410-CD09AD26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B0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D01"/>
    <w:rPr>
      <w:color w:val="808080"/>
    </w:rPr>
  </w:style>
  <w:style w:type="paragraph" w:styleId="NormalWeb">
    <w:name w:val="Normal (Web)"/>
    <w:basedOn w:val="Normal"/>
    <w:uiPriority w:val="99"/>
    <w:semiHidden/>
    <w:unhideWhenUsed/>
    <w:rsid w:val="00281E44"/>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E353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B0C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6863A-BB96-4C3D-8B6E-35C3D2DF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Soji Yamakawa</dc:creator>
  <cp:keywords/>
  <dc:description/>
  <cp:lastModifiedBy>Soji Yamakawa</cp:lastModifiedBy>
  <cp:revision>9</cp:revision>
  <dcterms:created xsi:type="dcterms:W3CDTF">2018-03-27T15:11:00Z</dcterms:created>
  <dcterms:modified xsi:type="dcterms:W3CDTF">2018-03-27T17:22:00Z</dcterms:modified>
</cp:coreProperties>
</file>