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D4ED8"/>
          <w:sz w:val="68"/>
        </w:rPr>
        <w:t>OFFSET.IO</w:t>
      </w:r>
    </w:p>
    <w:p>
      <w:pPr>
        <w:jc w:val="center"/>
      </w:pPr>
      <w:r>
        <w:rPr>
          <w:b/>
          <w:color w:val="172554"/>
          <w:sz w:val="32"/>
        </w:rPr>
        <w:t>PROJECT PRESENTATION SCRIPT</w:t>
      </w:r>
    </w:p>
    <w:p>
      <w:pPr>
        <w:jc w:val="center"/>
      </w:pPr>
      <w:r>
        <w:rPr>
          <w:i/>
          <w:color w:val="475569"/>
          <w:sz w:val="24"/>
        </w:rPr>
        <w:t>Personal Carbon Intelligence &amp; Reduction Platform</w:t>
      </w:r>
    </w:p>
    <w:p/>
    <w:p>
      <w:pPr>
        <w:jc w:val="center"/>
      </w:pPr>
      <w:r>
        <w:rPr>
          <w:b/>
          <w:color w:val="1D4ED8"/>
          <w:sz w:val="24"/>
        </w:rPr>
        <w:t>Measure → Understand → Simulate → Optimize → Track</w:t>
      </w:r>
    </w:p>
    <w:p>
      <w:pPr>
        <w:spacing w:before="2200"/>
        <w:jc w:val="center"/>
      </w:pPr>
      <w:r>
        <w:rPr>
          <w:color w:val="64748B"/>
          <w:sz w:val="20"/>
        </w:rPr>
        <w:t>A detailed speaking guide for project presentations, demonstrations, and viva</w:t>
      </w:r>
    </w:p>
    <w:p>
      <w:r>
        <w:br w:type="page"/>
      </w:r>
    </w:p>
    <w:p>
      <w:pPr>
        <w:pStyle w:val="Heading1"/>
      </w:pPr>
      <w:r>
        <w:t>How to Use This Script</w:t>
      </w:r>
    </w:p>
    <w:p>
      <w:r>
        <w:t>This script is written in natural spoken English. Use it as a guide rather than memorizing every sentence. During a live demo, open the relevant page before explaining that feature. Only claim that a feature works if you have tested it in your current build.</w:t>
      </w:r>
    </w:p>
    <w:p>
      <w:pPr>
        <w:pStyle w:val="Heading2"/>
      </w:pPr>
      <w:r>
        <w:t>Project at a Glance</w:t>
      </w:r>
    </w:p>
    <w:p>
      <w:pPr>
        <w:pStyle w:val="ListBullet"/>
      </w:pPr>
      <w:r>
        <w:t>Problem: Users may receive a carbon footprint estimate without understanding its sources or how to reduce it.</w:t>
      </w:r>
    </w:p>
    <w:p>
      <w:pPr>
        <w:pStyle w:val="ListBullet"/>
      </w:pPr>
      <w:r>
        <w:t>Solution: A platform that calculates emissions, explains calculations, simulates lifestyle changes, builds budget-aware reduction plans, and tracks daily activity.</w:t>
      </w:r>
    </w:p>
    <w:p>
      <w:pPr>
        <w:pStyle w:val="ListBullet"/>
      </w:pPr>
      <w:r>
        <w:t>Core flow: Measure → Understand → Simulate → Optimize → Track.</w:t>
      </w:r>
    </w:p>
    <w:p>
      <w:pPr>
        <w:pStyle w:val="ListBullet"/>
      </w:pPr>
      <w:r>
        <w:t>Stack: Next.js 14, React, TypeScript, Tailwind CSS, Prisma ORM, SQLite, Vitest, JWT/Google OAuth, and optional Groq-powered coach.</w:t>
      </w:r>
    </w:p>
    <w:p>
      <w:pPr>
        <w:pStyle w:val="Heading1"/>
      </w:pPr>
      <w:r>
        <w:t>Part 1 — Opening: Introduce the Project</w:t>
      </w:r>
    </w:p>
    <w:p>
      <w:pPr>
        <w:spacing w:after="180" w:line="269" w:lineRule="auto"/>
        <w:ind w:left="216" w:right="144"/>
      </w:pPr>
      <w:r>
        <w:rPr>
          <w:sz w:val="21"/>
        </w:rPr>
        <w:t>Good morning everyone.</w:t>
        <w:br/>
        <w:br/>
        <w:t>Today, I'm going to present my project, OFFSET.IO, a personal carbon intelligence and reduction platform.</w:t>
        <w:br/>
        <w:br/>
        <w:t>Before I explain the project, I want to ask a simple question. Have you ever wondered how much carbon emission is associated with your everyday lifestyle? Things like travelling by car, using electricity, choosing certain foods, or generating household waste all contribute to our environmental impact.</w:t>
        <w:br/>
        <w:br/>
        <w:t>Most of us understand that these activities affect the environment. But knowing that is not enough. We also need to understand how much we contribute, which activities have the biggest impact, and what we can realistically do to reduce it.</w:t>
        <w:br/>
        <w:br/>
        <w:t>That is the problem I wanted to address with OFFSET.IO.</w:t>
        <w:br/>
        <w:br/>
        <w:t>The main idea behind this project is to turn carbon footprint tracking from a one-time calculation into a continuous, practical decision-making process.</w:t>
        <w:br/>
        <w:br/>
        <w:t>Instead of simply telling a user, 'This is your carbon footprint,' the platform helps answer five questions: What is my estimated footprint? Where do my emissions come from? What would happen if I changed my habits? Which changes would reduce emissions within my budget? And am I actually making progress over time?</w:t>
        <w:br/>
        <w:br/>
        <w:t>So, OFFSET.IO is not just a carbon calculator. It is designed to help people understand their impact and make better-informed decisions about reducing it.</w:t>
      </w:r>
    </w:p>
    <w:p>
      <w:pPr>
        <w:pStyle w:val="Heading1"/>
      </w:pPr>
      <w:r>
        <w:t>Part 2 — The Problem and Why It Matters</w:t>
      </w:r>
    </w:p>
    <w:p>
      <w:pPr>
        <w:spacing w:after="180" w:line="269" w:lineRule="auto"/>
        <w:ind w:left="216" w:right="144"/>
      </w:pPr>
      <w:r>
        <w:rPr>
          <w:sz w:val="21"/>
        </w:rPr>
        <w:t>Let's first understand the problem in more detail.</w:t>
        <w:br/>
        <w:br/>
        <w:t>A basic carbon footprint calculator usually asks a set of questions, processes the answers, and displays an estimated result. That can be useful, but it has limitations.</w:t>
        <w:br/>
        <w:br/>
        <w:t>First, the result may not explain how it was calculated. A user sees a number but may not know which emission factor was used or where that factor came from.</w:t>
        <w:br/>
        <w:br/>
        <w:t>Second, the calculation is often a snapshot. If a user's lifestyle changes, they need a way to compare their new situation with their earlier baseline.</w:t>
        <w:br/>
        <w:br/>
        <w:t>Third, recommendations may not consider a person's budget. For example, switching to an electric vehicle might reduce emissions, but it is not financially practical for everyone.</w:t>
        <w:br/>
        <w:br/>
        <w:t>Fourth, people need a way to track their everyday activities. Without regular tracking, it becomes difficult to understand whether their footprint is improving or whether a particular day was unusually emission-heavy.</w:t>
        <w:br/>
        <w:br/>
        <w:t>OFFSET.IO addresses these problems through transparent calculations, persistent activity data, scenario simulation, budget-aware optimization, and daily tracking.</w:t>
        <w:br/>
        <w:br/>
        <w:t>The important point is that the platform does not treat sustainability as a single number. It treats it as an ongoing process of measuring, understanding, planning, and improving.</w:t>
      </w:r>
    </w:p>
    <w:p>
      <w:pPr>
        <w:pStyle w:val="Heading1"/>
      </w:pPr>
      <w:r>
        <w:t>Part 3 — What Does OFFSET.IO Mean?</w:t>
      </w:r>
    </w:p>
    <w:p>
      <w:pPr>
        <w:spacing w:after="180" w:line="269" w:lineRule="auto"/>
        <w:ind w:left="216" w:right="144"/>
      </w:pPr>
      <w:r>
        <w:rPr>
          <w:sz w:val="21"/>
        </w:rPr>
        <w:t>The name OFFSET.IO reflects the purpose of the project.</w:t>
        <w:br/>
        <w:br/>
        <w:t>In environmental discussions, carbon offsetting commonly refers to compensating for emissions through activities that reduce or remove greenhouse gases elsewhere. However, OFFSET.IO focuses primarily on helping users understand and reduce their own estimated emissions.</w:t>
        <w:br/>
        <w:br/>
        <w:t>The '.io' gives the project a technology-oriented identity, while 'OFFSET' represents the goal of moving toward a lower-carbon lifestyle.</w:t>
        <w:br/>
        <w:br/>
        <w:t>The tagline that summarizes the project is: 'Measure your impact. Reduce your footprint.'</w:t>
      </w:r>
    </w:p>
    <w:p>
      <w:pPr>
        <w:pStyle w:val="Heading1"/>
      </w:pPr>
      <w:r>
        <w:t>Part 4 — Live Demo: Explain the User Journey</w:t>
      </w:r>
    </w:p>
    <w:p>
      <w:r>
        <w:t>Use the following order during the demonstration. Show the relevant page first, then explain what the user can do there.</w:t>
      </w:r>
    </w:p>
    <w:p>
      <w:pPr>
        <w:pStyle w:val="Heading2"/>
      </w:pPr>
      <w:r>
        <w:t>Step 1: Account Creation and Onboarding</w:t>
      </w:r>
    </w:p>
    <w:p>
      <w:r>
        <w:rPr>
          <w:b/>
          <w:color w:val="64748B"/>
        </w:rPr>
        <w:t>Show: Sign-in page and onboarding flow</w:t>
      </w:r>
    </w:p>
    <w:p>
      <w:pPr>
        <w:spacing w:after="180" w:line="269" w:lineRule="auto"/>
        <w:ind w:left="216" w:right="144"/>
      </w:pPr>
      <w:r>
        <w:rPr>
          <w:sz w:val="21"/>
        </w:rPr>
        <w:t>The journey begins when a user creates an account or signs in using Google. The user then completes a five-step baseline questionnaire. It collects information about lifestyle activities, such as travel, energy usage, diet, and waste, depending on the available inputs. This information becomes the user's baseline—the starting point against which future changes can be measured. Instead of storing only one final number, the system stores the underlying activity information so that it can calculate the footprint again when needed.</w:t>
      </w:r>
    </w:p>
    <w:p>
      <w:pPr>
        <w:pStyle w:val="Heading2"/>
      </w:pPr>
      <w:r>
        <w:t>Step 2: Dashboard and Footprint Breakdown</w:t>
      </w:r>
    </w:p>
    <w:p>
      <w:r>
        <w:rPr>
          <w:b/>
          <w:color w:val="64748B"/>
        </w:rPr>
        <w:t>Show: Main dashboard</w:t>
      </w:r>
    </w:p>
    <w:p>
      <w:pPr>
        <w:spacing w:after="180" w:line="269" w:lineRule="auto"/>
        <w:ind w:left="216" w:right="144"/>
      </w:pPr>
      <w:r>
        <w:rPr>
          <w:sz w:val="21"/>
        </w:rPr>
        <w:t>After onboarding, the user reaches the dashboard. The dashboard brings together the estimated carbon footprint, category breakdown, goals, insights, and recommendations. The purpose is to help users identify where their emissions are coming from instead of treating their footprint as one unexplained number. For example, if travel contributes more emissions than another category, that gives the user a starting point for deciding where to focus. The dashboard is based on the user's stored data and calculation engines; it should not show made-up placeholder metrics when real data is unavailable.</w:t>
      </w:r>
    </w:p>
    <w:p>
      <w:pPr>
        <w:pStyle w:val="Heading2"/>
      </w:pPr>
      <w:r>
        <w:t>Step 3: Transparent Carbon Calculations</w:t>
      </w:r>
    </w:p>
    <w:p>
      <w:r>
        <w:rPr>
          <w:b/>
          <w:color w:val="64748B"/>
        </w:rPr>
        <w:t>Show: Calculate or calculation details page</w:t>
      </w:r>
    </w:p>
    <w:p>
      <w:pPr>
        <w:spacing w:after="180" w:line="269" w:lineRule="auto"/>
        <w:ind w:left="216" w:right="144"/>
      </w:pPr>
      <w:r>
        <w:rPr>
          <w:sz w:val="21"/>
        </w:rPr>
        <w:t>One of the most important features is calculation transparency. The system uses an emission factor to estimate the emissions associated with an activity. It can show the input quantity, the factor used, the resulting calculation, source information, and an uncertainty range. This matters because the user can inspect how the result was obtained instead of trusting an unexplained number. The system uses regional emission factors when available, with a global fallback. If it cannot resolve a valid factor, it reports an error rather than silently inventing a value.</w:t>
      </w:r>
    </w:p>
    <w:p>
      <w:pPr>
        <w:pStyle w:val="Heading2"/>
      </w:pPr>
      <w:r>
        <w:t>Step 4: What-If Simulator</w:t>
      </w:r>
    </w:p>
    <w:p>
      <w:r>
        <w:rPr>
          <w:b/>
          <w:color w:val="64748B"/>
        </w:rPr>
        <w:t>Show: Simulator page and controls</w:t>
      </w:r>
    </w:p>
    <w:p>
      <w:pPr>
        <w:spacing w:after="180" w:line="269" w:lineRule="auto"/>
        <w:ind w:left="216" w:right="144"/>
      </w:pPr>
      <w:r>
        <w:rPr>
          <w:sz w:val="21"/>
        </w:rPr>
        <w:t>The next feature is the What-If Simulator. Imagine that a user wants to understand what would happen if they reduced car travel, changed their diet, or adjusted their energy-related habits. Instead of making those changes in real life just to test the result, the user can adjust the available simulation controls and see how the estimated footprint would change. The simulation compares a hypothetical lifestyle with the existing baseline. It does not overwrite the baseline simply because the user experiments with different settings. If the user finds a scenario useful, they can save it and use it as the starting point for a reduction plan.</w:t>
      </w:r>
    </w:p>
    <w:p>
      <w:pPr>
        <w:pStyle w:val="Heading2"/>
      </w:pPr>
      <w:r>
        <w:t>Step 5: Personalized Reduction Plan</w:t>
      </w:r>
    </w:p>
    <w:p>
      <w:r>
        <w:rPr>
          <w:b/>
          <w:color w:val="64748B"/>
        </w:rPr>
        <w:t>Show: Goals and reduction-plan pages</w:t>
      </w:r>
    </w:p>
    <w:p>
      <w:pPr>
        <w:spacing w:after="180" w:line="269" w:lineRule="auto"/>
        <w:ind w:left="216" w:right="144"/>
      </w:pPr>
      <w:r>
        <w:rPr>
          <w:sz w:val="21"/>
        </w:rPr>
        <w:t>After understanding the possible changes, the user can set a reduction target and a maximum monthly budget. The optimizer evaluates available actions based on their estimated carbon reduction and cost. Some changes may require spending money, while others may reduce emissions and save money at the same time. The system prioritizes actions according to their estimated reduction efficiency, then selects actions while considering the target and budget constraints. The plan is based on a greedy optimization heuristic, so it is a practical prioritization method rather than a guarantee of the mathematically perfect solution.</w:t>
      </w:r>
    </w:p>
    <w:p>
      <w:pPr>
        <w:pStyle w:val="Heading2"/>
      </w:pPr>
      <w:r>
        <w:t>Step 6: Daily Carbon Diary and Anomaly Detection</w:t>
      </w:r>
    </w:p>
    <w:p>
      <w:r>
        <w:rPr>
          <w:b/>
          <w:color w:val="64748B"/>
        </w:rPr>
        <w:t>Show: Diary page and insights</w:t>
      </w:r>
    </w:p>
    <w:p>
      <w:pPr>
        <w:spacing w:after="180" w:line="269" w:lineRule="auto"/>
        <w:ind w:left="216" w:right="144"/>
      </w:pPr>
      <w:r>
        <w:rPr>
          <w:sz w:val="21"/>
        </w:rPr>
        <w:t>The Carbon Diary lets users log activities on a daily basis. The user chooses an activity, enters the quantity, and records relevant details. The backend resolves the appropriate emission factor and estimates the associated emissions. The platform also looks for unusual spikes in logged emissions using a statistical technique called z-score analysis. If a user's logged emissions are much higher than their recent pattern, the system can flag the activity for review. An anomaly does not automatically mean the data is wrong; it simply tells the user that something unusual happened and may deserve attention.</w:t>
      </w:r>
    </w:p>
    <w:p>
      <w:pPr>
        <w:pStyle w:val="Heading2"/>
      </w:pPr>
      <w:r>
        <w:t>Step 7: Carbon Coach</w:t>
      </w:r>
    </w:p>
    <w:p>
      <w:r>
        <w:rPr>
          <w:b/>
          <w:color w:val="64748B"/>
        </w:rPr>
        <w:t>Show: Coach chat page</w:t>
      </w:r>
    </w:p>
    <w:p>
      <w:pPr>
        <w:spacing w:after="180" w:line="269" w:lineRule="auto"/>
        <w:ind w:left="216" w:right="144"/>
      </w:pPr>
      <w:r>
        <w:rPr>
          <w:sz w:val="21"/>
        </w:rPr>
        <w:t>The Carbon Coach provides a conversational way to explore the user's footprint. The user can ask questions about their largest emission source, progress toward a target, confidence ranges, scenarios, or unusual activity. The coach has two modes: a default local mode that uses deterministic rules and the user's footprint context, and an optional Groq integration for an LLM-powered mode. If the external service is unavailable or its configuration is missing, the application can fall back to local rule-based behavior. The coach is designed to use the platform's calculations and insights rather than operate as a completely separate chatbot.</w:t>
      </w:r>
    </w:p>
    <w:p>
      <w:pPr>
        <w:pStyle w:val="Heading1"/>
      </w:pPr>
      <w:r>
        <w:t>Part 5 — Explain the Calculation Engine Deeply</w:t>
      </w:r>
    </w:p>
    <w:p>
      <w:pPr>
        <w:pStyle w:val="Heading2"/>
      </w:pPr>
      <w:r>
        <w:t>1. What Is a Carbon Emission Factor?</w:t>
      </w:r>
    </w:p>
    <w:p>
      <w:r>
        <w:t>An emission factor estimates how much greenhouse gas emission is associated with a unit of an activity.</w:t>
      </w:r>
    </w:p>
    <w:p>
      <w:pPr>
        <w:jc w:val="center"/>
      </w:pPr>
      <w:r>
        <w:rPr>
          <w:b/>
          <w:color w:val="1D4ED8"/>
          <w:sz w:val="26"/>
        </w:rPr>
        <w:t>Annual emissions = Quantity × Emission factor × Frequency multiplier</w:t>
      </w:r>
    </w:p>
    <w:p>
      <w:pPr>
        <w:pStyle w:val="Heading3"/>
      </w:pPr>
      <w:r>
        <w:t>Example from the Project README</w:t>
      </w:r>
    </w:p>
    <w:p>
      <w:r>
        <w:t>390 km/month × 0.192 kg CO₂e/km × 12 = 898.56 kg CO₂e/year</w:t>
      </w:r>
    </w:p>
    <w:p>
      <w:pPr>
        <w:spacing w:after="180" w:line="269" w:lineRule="auto"/>
        <w:ind w:left="216" w:right="144"/>
      </w:pPr>
      <w:r>
        <w:rPr>
          <w:sz w:val="21"/>
        </w:rPr>
        <w:t>Let me explain this calculation. Suppose the recorded travel distance is 390 kilometres per month, and the selected emission factor is 0.192 kilograms of CO₂-equivalent per kilometre. First, we multiply the distance by the emission factor to estimate the emissions for one month. Then, because the activity is monthly, we multiply by 12 to estimate annual emissions. The result is 898.56 kilograms of CO₂-equivalent per year.</w:t>
        <w:br/>
        <w:br/>
        <w:t>CO₂-equivalent, or CO₂e, is a common unit that expresses the warming impact of different greenhouse gases in a comparable form. The implementation uses 365 for daily, 52 for weekly, 12 for monthly, and 1 for yearly activities. This gives the platform a consistent basis for comparing activities with different frequencies.</w:t>
      </w:r>
    </w:p>
    <w:p>
      <w:r>
        <w:t>This is the example shown in the project README, not a claim that every user has these travel values.</w:t>
      </w:r>
    </w:p>
    <w:p>
      <w:pPr>
        <w:pStyle w:val="Heading2"/>
      </w:pPr>
      <w:r>
        <w:t>2. Where Do Emission Factors Come From?</w:t>
      </w:r>
    </w:p>
    <w:p>
      <w:pPr>
        <w:spacing w:after="180" w:line="269" w:lineRule="auto"/>
        <w:ind w:left="216" w:right="144"/>
      </w:pPr>
      <w:r>
        <w:rPr>
          <w:sz w:val="21"/>
        </w:rPr>
        <w:t>The application does not rely on one universal factor for every situation. It stores emission factors in a database. When calculating an activity, the system looks for a match based on category, activity, subtype, region, unit, and validity period. If an exact regional match is unavailable, it tries a global factor. If neither can be found, the calculation fails with an explicit error.</w:t>
        <w:br/>
        <w:br/>
        <w:t>The project also uses an in-memory cache with a five-minute time-to-live to avoid repeatedly looking up the same factors. When an administrator adds a new factor, the relevant cache is invalidated. This improves transparency and maintainability, but the accuracy of the final estimate still depends on the quality, relevance, and freshness of the factor data.</w:t>
      </w:r>
    </w:p>
    <w:p>
      <w:pPr>
        <w:pStyle w:val="Heading2"/>
      </w:pPr>
      <w:r>
        <w:t>3. Why Does the Platform Show Uncertainty?</w:t>
      </w:r>
    </w:p>
    <w:p>
      <w:pPr>
        <w:spacing w:after="180" w:line="269" w:lineRule="auto"/>
        <w:ind w:left="216" w:right="144"/>
      </w:pPr>
      <w:r>
        <w:rPr>
          <w:sz w:val="21"/>
        </w:rPr>
        <w:t>A carbon footprint estimate should not be presented as perfectly exact. User inputs may be approximate, and emission factors may vary in quality or applicability. To account for this, OFFSET.IO includes an uncertainty engine.</w:t>
        <w:br/>
        <w:br/>
        <w:t>The implementation assigns margins to confidence bands: plus or minus 5 percent for high confidence, 15 percent for medium confidence, and 30 percent for low confidence. It also calculates a weighted confidence score across activities. Activities contributing more emissions have a larger influence on the overall score.</w:t>
        <w:br/>
        <w:br/>
        <w:t>The result is a more honest representation of the estimate. These confidence bands are part of the project's model; they are not a guarantee that the real-world footprint lies within those exact limits.</w:t>
      </w:r>
    </w:p>
    <w:p>
      <w:pPr>
        <w:pStyle w:val="Heading1"/>
      </w:pPr>
      <w:r>
        <w:t>Part 6 — How the System Works Internally</w:t>
      </w:r>
    </w:p>
    <w:p>
      <w:r>
        <w:t>OFFSET.IO uses a layered architecture:</w:t>
      </w:r>
    </w:p>
    <w:p>
      <w:pPr>
        <w:pStyle w:val="ListNumber"/>
      </w:pPr>
      <w:r>
        <w:t>Frontend — Next.js and React: pages, forms, dashboard, simulator, and chat.</w:t>
      </w:r>
    </w:p>
    <w:p>
      <w:pPr>
        <w:pStyle w:val="ListNumber"/>
      </w:pPr>
      <w:r>
        <w:t>API layer — Next.js Route Handlers: receives requests, validates data, and checks authentication.</w:t>
      </w:r>
    </w:p>
    <w:p>
      <w:pPr>
        <w:pStyle w:val="ListNumber"/>
      </w:pPr>
      <w:r>
        <w:t>Services and domain engines: calculations, uncertainty, recommendations, optimization, and anomaly detection.</w:t>
      </w:r>
    </w:p>
    <w:p>
      <w:pPr>
        <w:pStyle w:val="ListNumber"/>
      </w:pPr>
      <w:r>
        <w:t>Data layer — Prisma and SQLite: users, activities, emission factors, scenarios, goals, diary entries, and audit records.</w:t>
      </w:r>
    </w:p>
    <w:p>
      <w:pPr>
        <w:spacing w:after="180" w:line="269" w:lineRule="auto"/>
        <w:ind w:left="216" w:right="144"/>
      </w:pPr>
      <w:r>
        <w:rPr>
          <w:sz w:val="21"/>
        </w:rPr>
        <w:t>Now let's look at the system architecture. The first layer is the frontend, built using Next.js and React, with TypeScript for type safety and Tailwind CSS for styling. When a user interacts with the application, the frontend sends a request to the relevant API route.</w:t>
        <w:br/>
        <w:br/>
        <w:t>The API layer receives requests, validates incoming data, checks authentication where required, and coordinates the operation. The third layer contains application services and domain engines. This is where the main business logic lives: calculating emissions, determining confidence ranges, generating recommendations, building reduction plans, and detecting anomalies.</w:t>
        <w:br/>
        <w:br/>
        <w:t>The fourth layer is the data layer. Prisma provides a structured way for the application to interact with SQLite. One important architectural decision is that the core mathematical engines are kept separate from the database and React interface. This makes the logic easier to test and reuse.</w:t>
        <w:br/>
        <w:br/>
        <w:t>In simple terms, the frontend handles interaction, the API handles communication and validation, the engines handle the logic, and the database stores the information.</w:t>
      </w:r>
    </w:p>
    <w:p>
      <w:pPr>
        <w:pStyle w:val="Heading2"/>
      </w:pPr>
      <w:r>
        <w:t>Technology Stack — What Each Technology Does</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Role in OFFSET.IO</w:t>
            </w:r>
          </w:p>
        </w:tc>
      </w:tr>
      <w:tr>
        <w:tc>
          <w:tcPr>
            <w:tcW w:type="dxa" w:w="4968"/>
          </w:tcPr>
          <w:p>
            <w:r>
              <w:t>Next.js 14</w:t>
            </w:r>
          </w:p>
        </w:tc>
        <w:tc>
          <w:tcPr>
            <w:tcW w:type="dxa" w:w="4968"/>
          </w:tcPr>
          <w:p>
            <w:r>
              <w:t>Web application framework, pages, and server-side API routes</w:t>
            </w:r>
          </w:p>
        </w:tc>
      </w:tr>
      <w:tr>
        <w:tc>
          <w:tcPr>
            <w:tcW w:type="dxa" w:w="4968"/>
          </w:tcPr>
          <w:p>
            <w:r>
              <w:t>React</w:t>
            </w:r>
          </w:p>
        </w:tc>
        <w:tc>
          <w:tcPr>
            <w:tcW w:type="dxa" w:w="4968"/>
          </w:tcPr>
          <w:p>
            <w:r>
              <w:t>UI components and interactive interfaces</w:t>
            </w:r>
          </w:p>
        </w:tc>
      </w:tr>
      <w:tr>
        <w:tc>
          <w:tcPr>
            <w:tcW w:type="dxa" w:w="4968"/>
          </w:tcPr>
          <w:p>
            <w:r>
              <w:t>TypeScript</w:t>
            </w:r>
          </w:p>
        </w:tc>
        <w:tc>
          <w:tcPr>
            <w:tcW w:type="dxa" w:w="4968"/>
          </w:tcPr>
          <w:p>
            <w:r>
              <w:t>Type checking and clearer data contracts</w:t>
            </w:r>
          </w:p>
        </w:tc>
      </w:tr>
      <w:tr>
        <w:tc>
          <w:tcPr>
            <w:tcW w:type="dxa" w:w="4968"/>
          </w:tcPr>
          <w:p>
            <w:r>
              <w:t>Tailwind CSS</w:t>
            </w:r>
          </w:p>
        </w:tc>
        <w:tc>
          <w:tcPr>
            <w:tcW w:type="dxa" w:w="4968"/>
          </w:tcPr>
          <w:p>
            <w:r>
              <w:t>Styling and responsive layouts</w:t>
            </w:r>
          </w:p>
        </w:tc>
      </w:tr>
      <w:tr>
        <w:tc>
          <w:tcPr>
            <w:tcW w:type="dxa" w:w="4968"/>
          </w:tcPr>
          <w:p>
            <w:r>
              <w:t>Prisma ORM</w:t>
            </w:r>
          </w:p>
        </w:tc>
        <w:tc>
          <w:tcPr>
            <w:tcW w:type="dxa" w:w="4968"/>
          </w:tcPr>
          <w:p>
            <w:r>
              <w:t>Database access and schema management</w:t>
            </w:r>
          </w:p>
        </w:tc>
      </w:tr>
      <w:tr>
        <w:tc>
          <w:tcPr>
            <w:tcW w:type="dxa" w:w="4968"/>
          </w:tcPr>
          <w:p>
            <w:r>
              <w:t>SQLite</w:t>
            </w:r>
          </w:p>
        </w:tc>
        <w:tc>
          <w:tcPr>
            <w:tcW w:type="dxa" w:w="4968"/>
          </w:tcPr>
          <w:p>
            <w:r>
              <w:t>Persistent relational data storage</w:t>
            </w:r>
          </w:p>
        </w:tc>
      </w:tr>
      <w:tr>
        <w:tc>
          <w:tcPr>
            <w:tcW w:type="dxa" w:w="4968"/>
          </w:tcPr>
          <w:p>
            <w:r>
              <w:t>Zod</w:t>
            </w:r>
          </w:p>
        </w:tc>
        <w:tc>
          <w:tcPr>
            <w:tcW w:type="dxa" w:w="4968"/>
          </w:tcPr>
          <w:p>
            <w:r>
              <w:t>Validation of API input data</w:t>
            </w:r>
          </w:p>
        </w:tc>
      </w:tr>
      <w:tr>
        <w:tc>
          <w:tcPr>
            <w:tcW w:type="dxa" w:w="4968"/>
          </w:tcPr>
          <w:p>
            <w:r>
              <w:t>Vitest</w:t>
            </w:r>
          </w:p>
        </w:tc>
        <w:tc>
          <w:tcPr>
            <w:tcW w:type="dxa" w:w="4968"/>
          </w:tcPr>
          <w:p>
            <w:r>
              <w:t>Unit and integration testing</w:t>
            </w:r>
          </w:p>
        </w:tc>
      </w:tr>
      <w:tr>
        <w:tc>
          <w:tcPr>
            <w:tcW w:type="dxa" w:w="4968"/>
          </w:tcPr>
          <w:p>
            <w:r>
              <w:t>JWT and jose</w:t>
            </w:r>
          </w:p>
        </w:tc>
        <w:tc>
          <w:tcPr>
            <w:tcW w:type="dxa" w:w="4968"/>
          </w:tcPr>
          <w:p>
            <w:r>
              <w:t>Session-token creation and verification</w:t>
            </w:r>
          </w:p>
        </w:tc>
      </w:tr>
      <w:tr>
        <w:tc>
          <w:tcPr>
            <w:tcW w:type="dxa" w:w="4968"/>
          </w:tcPr>
          <w:p>
            <w:r>
              <w:t>Google OAuth 2.0 / OIDC</w:t>
            </w:r>
          </w:p>
        </w:tc>
        <w:tc>
          <w:tcPr>
            <w:tcW w:type="dxa" w:w="4968"/>
          </w:tcPr>
          <w:p>
            <w:r>
              <w:t>Google sign-in and account creation</w:t>
            </w:r>
          </w:p>
        </w:tc>
      </w:tr>
      <w:tr>
        <w:tc>
          <w:tcPr>
            <w:tcW w:type="dxa" w:w="4968"/>
          </w:tcPr>
          <w:p>
            <w:r>
              <w:t>Groq API</w:t>
            </w:r>
          </w:p>
        </w:tc>
        <w:tc>
          <w:tcPr>
            <w:tcW w:type="dxa" w:w="4968"/>
          </w:tcPr>
          <w:p>
            <w:r>
              <w:t>Optional LLM-powered Carbon Coach mode</w:t>
            </w:r>
          </w:p>
        </w:tc>
      </w:tr>
    </w:tbl>
    <w:p>
      <w:pPr>
        <w:spacing w:after="180" w:line="269" w:lineRule="auto"/>
        <w:ind w:left="216" w:right="144"/>
      </w:pPr>
      <w:r>
        <w:rPr>
          <w:sz w:val="21"/>
        </w:rPr>
        <w:t>I chose these technologies to keep the application organized and maintainable. Next.js gives me the frontend and API functionality within one project. TypeScript helps catch type-related mistakes during development. Prisma provides a structured interface to the database, while SQLite keeps local development relatively simple.</w:t>
        <w:br/>
        <w:br/>
        <w:t>For authentication, the project supports email and password accounts, along with Google sign-in. The Carbon Coach separates local rule-based logic from optional external LLM integration, so the core application does not depend entirely on an external AI service.</w:t>
      </w:r>
    </w:p>
    <w:p>
      <w:pPr>
        <w:pStyle w:val="Heading1"/>
      </w:pPr>
      <w:r>
        <w:t>Part 7 — Key Algorithms, Explained Simply</w:t>
      </w:r>
    </w:p>
    <w:p>
      <w:pPr>
        <w:pStyle w:val="Heading2"/>
      </w:pPr>
      <w:r>
        <w:t>1. Recommendation Engine</w:t>
      </w:r>
    </w:p>
    <w:p>
      <w:r>
        <w:t>The recommendation engine evaluates seven deterministic rules against the user's footprint. Examples include reducing car use, choosing rail for suitable travel, reducing electricity emissions, and changing diet or waste practices.</w:t>
      </w:r>
    </w:p>
    <w:p>
      <w:r>
        <w:t>Why use it? Recommendations are generated from identifiable conditions, making them easier to explain and test than arbitrary suggestions.</w:t>
      </w:r>
    </w:p>
    <w:p>
      <w:pPr>
        <w:pStyle w:val="Heading2"/>
      </w:pPr>
      <w:r>
        <w:t>2. Greedy Knapsack Optimizer</w:t>
      </w:r>
    </w:p>
    <w:p>
      <w:r>
        <w:t>The optimizer ranks actions using estimated annual emissions reduced per unit of monthly cost. It selects efficient actions while respecting the target reduction and budget constraints.</w:t>
      </w:r>
    </w:p>
    <w:p>
      <w:r>
        <w:t>Why use it? It offers a practical way to prioritize actions without exhaustively searching every combination. It is a heuristic, not a guarantee of global optimality.</w:t>
      </w:r>
    </w:p>
    <w:p>
      <w:pPr>
        <w:pStyle w:val="Heading2"/>
      </w:pPr>
      <w:r>
        <w:t>3. Z-Score Anomaly Detection</w:t>
      </w:r>
    </w:p>
    <w:p>
      <w:pPr>
        <w:jc w:val="center"/>
      </w:pPr>
      <w:r>
        <w:rPr>
          <w:b/>
          <w:color w:val="1D4ED8"/>
          <w:sz w:val="28"/>
        </w:rPr>
        <w:t>z = (x − μ) / σ</w:t>
      </w:r>
    </w:p>
    <w:p>
      <w:r>
        <w:t>Here, x is the observed value, μ is the sample mean, and σ is the sample standard deviation. The implementation flags high spikes when z ≥ 2.0, provided there are at least three samples. It identifies possible anomalies, not their cause.</w:t>
      </w:r>
    </w:p>
    <w:p>
      <w:pPr>
        <w:pStyle w:val="Heading2"/>
      </w:pPr>
      <w:r>
        <w:t>4. Confidence Scoring</w:t>
      </w:r>
    </w:p>
    <w:p>
      <w:r>
        <w:t>Each activity receives a confidence score based on its assigned confidence band. The overall score is weighted by activity emissions, so high-emission activities influence the result more strongly.</w:t>
      </w:r>
    </w:p>
    <w:p>
      <w:pPr>
        <w:spacing w:after="180" w:line="269" w:lineRule="auto"/>
        <w:ind w:left="216" w:right="144"/>
      </w:pPr>
      <w:r>
        <w:rPr>
          <w:sz w:val="21"/>
        </w:rPr>
        <w:t>The project combines different kinds of logic rather than relying on AI for everything. The carbon calculation engine uses mathematical formulas. The recommendation engine uses predefined rules. The optimizer uses a greedy heuristic. The anomaly detector uses statistical analysis. The Carbon Coach can use deterministic rules or an optional language model.</w:t>
        <w:br/>
        <w:br/>
        <w:t>Different problems need different approaches. I want emissions calculations to be traceable and consistent, rather than having a language model invent a numerical result. The coach can help explain results conversationally, but the underlying footprint is calculated by the application's own engine.</w:t>
      </w:r>
    </w:p>
    <w:p>
      <w:pPr>
        <w:pStyle w:val="Heading1"/>
      </w:pPr>
      <w:r>
        <w:t>Part 8 — Database Design and Data Persistence</w:t>
      </w:r>
    </w:p>
    <w:p>
      <w:pPr>
        <w:spacing w:after="180" w:line="269" w:lineRule="auto"/>
        <w:ind w:left="216" w:right="144"/>
      </w:pPr>
      <w:r>
        <w:rPr>
          <w:sz w:val="21"/>
        </w:rPr>
        <w:t>The application uses a relational SQLite database managed through Prisma. Its models cover users and profiles, emission factors, baseline activities, calculation records, saved scenarios, carbon goals, diary entries, recommendations, and insights.</w:t>
        <w:br/>
        <w:br/>
        <w:t>This allows the system to connect a user's activity data with the calculations and decisions that depend on it. For example, a baseline activity can be associated with its calculation record, and a saved scenario can contain its own activities. Diary entries can be stored over time for progress tracking and anomaly detection.</w:t>
        <w:br/>
        <w:br/>
        <w:t>The benefit is that users can return to the platform and continue from their previous state instead of starting a new questionnaire every time. Important workflows, such as saving the onboarding baseline and its associated calculation audit records, use database transactions to help avoid a partially saved state if an operation fails.</w:t>
      </w:r>
    </w:p>
    <w:p>
      <w:pPr>
        <w:pStyle w:val="Heading1"/>
      </w:pPr>
      <w:r>
        <w:t>Part 9 — Security, Reliability, and Testing</w:t>
      </w:r>
    </w:p>
    <w:p>
      <w:pPr>
        <w:spacing w:after="180" w:line="269" w:lineRule="auto"/>
        <w:ind w:left="216" w:right="144"/>
      </w:pPr>
      <w:r>
        <w:rPr>
          <w:sz w:val="21"/>
        </w:rPr>
        <w:t>I also considered security and reliability, because a functional application should do more than calculate the right number.</w:t>
        <w:br/>
        <w:br/>
        <w:t>The application supports authenticated sessions, route protection, input validation, and administrator-only access to emission-factor management. Password-based accounts use password hashing. Google authentication uses an OAuth and OpenID Connect flow with state verification to help protect against cross-site request forgery. Session cookies use security attributes appropriate to the environment.</w:t>
        <w:br/>
        <w:br/>
        <w:t>The application distinguishes between loading, empty, unauthorized, and error states. If a calculation cannot be completed because an emission factor is missing, the user should see an error rather than a misleading zero-emission result.</w:t>
        <w:br/>
        <w:br/>
        <w:t>The README documents Vitest unit and integration tests covering calculation formulas, confidence scoring, optimization, anomaly detection, authentication, scenarios, diary entries, and other workflows. It also documents a TestSprite end-to-end suite for core browser flows. These tests help verify individual pieces of logic and the way major features work together.</w:t>
      </w:r>
    </w:p>
    <w:p>
      <w:pPr>
        <w:pStyle w:val="Heading1"/>
      </w:pPr>
      <w:r>
        <w:t>Part 10 — What Makes OFFSET.IO Different?</w:t>
      </w:r>
    </w:p>
    <w:p>
      <w:pPr>
        <w:spacing w:after="180" w:line="269" w:lineRule="auto"/>
        <w:ind w:left="216" w:right="144"/>
      </w:pPr>
      <w:r>
        <w:rPr>
          <w:sz w:val="21"/>
        </w:rPr>
        <w:t>The main difference between OFFSET.IO and a basic carbon calculator is the complete workflow. A basic calculator may provide an estimate and stop there. OFFSET.IO connects the estimate with its underlying data, shows how the result was calculated, lets users test hypothetical changes, prioritizes possible reductions based on cost and impact, and tracks daily activity over time.</w:t>
        <w:br/>
        <w:br/>
        <w:t>The second difference is transparency: the application stores calculation audit information and communicates uncertainty rather than presenting estimates as perfectly precise. The third difference is practicality: the optimizer considers budget constraints, while the simulator lets users explore alternatives before deciding which changes to pursue.</w:t>
        <w:br/>
        <w:br/>
        <w:t>The Carbon Diary and anomaly detector help turn the process into ongoing tracking. The value comes from connecting these features into one system, rather than treating calculation, planning, and tracking as separate tasks.</w:t>
      </w:r>
    </w:p>
    <w:p>
      <w:pPr>
        <w:pStyle w:val="Heading1"/>
      </w:pPr>
      <w:r>
        <w:t>Part 11 — Limitations and Future Improvements</w:t>
      </w:r>
    </w:p>
    <w:p>
      <w:pPr>
        <w:spacing w:after="180" w:line="269" w:lineRule="auto"/>
        <w:ind w:left="216" w:right="144"/>
      </w:pPr>
      <w:r>
        <w:rPr>
          <w:sz w:val="21"/>
        </w:rPr>
        <w:t>Like any developing project, OFFSET.IO has limitations. First, the accuracy of estimates depends on the emission factors and the quality of the information provided by the user. A transparent formula cannot compensate for inaccurate source data.</w:t>
        <w:br/>
        <w:br/>
        <w:t>Second, the current optimizer uses a greedy heuristic. It is useful for prioritizing reduction actions, but it does not guarantee the globally optimal combination of actions. Third, the current database setup uses SQLite and an in-memory cache. A larger multi-instance production deployment would need a more suitable database and shared caching strategy.</w:t>
        <w:br/>
        <w:br/>
        <w:t>There are also features that could be expanded, such as editing and deactivating existing emission factors, more complete consumption-related coverage in the simulator, and reduction plans that remain linked to goals and can be re-evaluated over time.</w:t>
        <w:br/>
        <w:br/>
        <w:t>Future work could include improving regional data coverage, validating estimates against better sources, strengthening long-term progress tracking, and evaluating recommendation quality with real user feedback. These are areas for further development, rather than features I would claim are already fully implemented.</w:t>
      </w:r>
    </w:p>
    <w:p>
      <w:pPr>
        <w:pStyle w:val="Heading1"/>
      </w:pPr>
      <w:r>
        <w:t>Part 12 — Conclusion</w:t>
      </w:r>
    </w:p>
    <w:p>
      <w:pPr>
        <w:spacing w:after="180" w:line="269" w:lineRule="auto"/>
        <w:ind w:left="216" w:right="144"/>
      </w:pPr>
      <w:r>
        <w:rPr>
          <w:sz w:val="21"/>
        </w:rPr>
        <w:t>To conclude, OFFSET.IO is a personal carbon intelligence and reduction platform that helps users move from awareness to action.</w:t>
        <w:br/>
        <w:br/>
        <w:t>It calculates estimated emissions from recorded activities, explains the calculations, communicates uncertainty, simulates possible lifestyle changes, generates budget-aware reduction plans, tracks daily activity, and provides contextual guidance through the Carbon Coach.</w:t>
        <w:br/>
        <w:br/>
        <w:t>From a technical perspective, the project brings together web development, database design, mathematical modeling, statistical analysis, optimization, authentication, and optional AI integration.</w:t>
        <w:br/>
        <w:br/>
        <w:t>But the main goal is simple: helping people understand their environmental impact and make more informed decisions about reducing it.</w:t>
        <w:br/>
        <w:br/>
        <w:t>I designed OFFSET.IO around the idea that sustainability should not stop at showing someone a number. It should help them understand that number, explore their options, take action, and track their progress.</w:t>
        <w:br/>
        <w:br/>
        <w:t>Thank you. I'm happy to answer any questions about the project.</w:t>
      </w:r>
    </w:p>
    <w:p>
      <w:pPr>
        <w:pStyle w:val="Heading1"/>
      </w:pPr>
      <w:r>
        <w:t>Part 13 — Project Viva Questions</w:t>
      </w:r>
    </w:p>
    <w:p>
      <w:pPr>
        <w:pStyle w:val="Heading3"/>
      </w:pPr>
      <w:r>
        <w:t>Why did you build OFFSET.IO instead of a simple carbon calculator?</w:t>
      </w:r>
    </w:p>
    <w:p>
      <w:r>
        <w:t>A simple calculator provides a snapshot. OFFSET.IO adds persistent activity data, transparent calculations, uncertainty scoring, what-if simulation, budget-aware planning, and daily tracking.</w:t>
      </w:r>
    </w:p>
    <w:p>
      <w:pPr>
        <w:pStyle w:val="Heading3"/>
      </w:pPr>
      <w:r>
        <w:t>What is CO₂e?</w:t>
      </w:r>
    </w:p>
    <w:p>
      <w:r>
        <w:t>CO₂-equivalent is a unit that expresses the climate impact of different greenhouse gases in terms of an equivalent amount of carbon dioxide.</w:t>
      </w:r>
    </w:p>
    <w:p>
      <w:pPr>
        <w:pStyle w:val="Heading3"/>
      </w:pPr>
      <w:r>
        <w:t>How do you calculate annual emissions?</w:t>
      </w:r>
    </w:p>
    <w:p>
      <w:r>
        <w:t>I multiply the activity quantity by its emission factor and the frequency multiplier. The multiplier annualizes daily, weekly, monthly, or yearly activity.</w:t>
      </w:r>
    </w:p>
    <w:p>
      <w:pPr>
        <w:pStyle w:val="Heading3"/>
      </w:pPr>
      <w:r>
        <w:t>What happens if an emission factor is missing?</w:t>
      </w:r>
    </w:p>
    <w:p>
      <w:r>
        <w:t>The application attempts an exact regional match and then a global fallback. If no valid factor can be resolved, it returns an explicit error rather than inventing a result.</w:t>
      </w:r>
    </w:p>
    <w:p>
      <w:pPr>
        <w:pStyle w:val="Heading3"/>
      </w:pPr>
      <w:r>
        <w:t>Why use TypeScript?</w:t>
      </w:r>
    </w:p>
    <w:p>
      <w:r>
        <w:t>TypeScript adds static type checking, which helps catch many data-shape and programming errors during development and makes the code easier to maintain.</w:t>
      </w:r>
    </w:p>
    <w:p>
      <w:pPr>
        <w:pStyle w:val="Heading3"/>
      </w:pPr>
      <w:r>
        <w:t>Why use Prisma with SQLite?</w:t>
      </w:r>
    </w:p>
    <w:p>
      <w:r>
        <w:t>Prisma provides structured database access and schema management. SQLite keeps the development setup simple because it uses a local database file.</w:t>
      </w:r>
    </w:p>
    <w:p>
      <w:pPr>
        <w:pStyle w:val="Heading3"/>
      </w:pPr>
      <w:r>
        <w:t>Is OFFSET.IO an AI project?</w:t>
      </w:r>
    </w:p>
    <w:p>
      <w:r>
        <w:t>It is primarily a carbon-management web application with mathematical and statistical engines. It also includes a Carbon Coach with deterministic rule-based mode and optional LLM integration through Groq.</w:t>
      </w:r>
    </w:p>
    <w:p>
      <w:pPr>
        <w:pStyle w:val="Heading3"/>
      </w:pPr>
      <w:r>
        <w:t>What is the difference between the simulator and the optimizer?</w:t>
      </w:r>
    </w:p>
    <w:p>
      <w:r>
        <w:t>The simulator lets users explore hypothetical lifestyle changes. The optimizer selects and prioritizes reduction actions against a target and monthly budget.</w:t>
      </w:r>
    </w:p>
    <w:p>
      <w:pPr>
        <w:pStyle w:val="Heading3"/>
      </w:pPr>
      <w:r>
        <w:t>What is a greedy algorithm?</w:t>
      </w:r>
    </w:p>
    <w:p>
      <w:r>
        <w:t>It makes the next choice based on the best available local priority—in this case, estimated emissions reduction per cost. It is efficient but does not guarantee the best overall combination.</w:t>
      </w:r>
    </w:p>
    <w:p>
      <w:pPr>
        <w:pStyle w:val="Heading3"/>
      </w:pPr>
      <w:r>
        <w:t>Does an anomaly mean the user's data is incorrect?</w:t>
      </w:r>
    </w:p>
    <w:p>
      <w:r>
        <w:t>No. It means the value is unusual relative to the analyzed data. The user may have had a genuinely high-emission day, or the entry may need checking.</w:t>
      </w:r>
    </w:p>
    <w:p>
      <w:pPr>
        <w:pStyle w:val="Heading3"/>
      </w:pPr>
      <w:r>
        <w:t>How do you test the project?</w:t>
      </w:r>
    </w:p>
    <w:p>
      <w:r>
        <w:t>The README documents Vitest unit and integration tests for core engines and workflows, plus a TestSprite end-to-end suite for major browser flows.</w:t>
      </w:r>
    </w:p>
    <w:p>
      <w:pPr>
        <w:pStyle w:val="Heading3"/>
      </w:pPr>
      <w:r>
        <w:t>What would you improve next?</w:t>
      </w:r>
    </w:p>
    <w:p>
      <w:r>
        <w:t>I would improve emission-factor coverage and validation, expand the database and cache architecture for production scale, and make reduction plans more persistent and adaptive.</w:t>
      </w:r>
    </w:p>
    <w:p>
      <w:pPr>
        <w:pStyle w:val="Heading1"/>
      </w:pPr>
      <w:r>
        <w:t>Part 14 — Presentation Checklist</w:t>
      </w:r>
    </w:p>
    <w:p>
      <w:pPr>
        <w:pStyle w:val="ListBullet"/>
      </w:pPr>
      <w:r>
        <w:t>Start with the problem: explain why a footprint number alone isn't enough.</w:t>
      </w:r>
    </w:p>
    <w:p>
      <w:pPr>
        <w:pStyle w:val="ListBullet"/>
      </w:pPr>
      <w:r>
        <w:t>Show onboarding and explain the baseline activity data.</w:t>
      </w:r>
    </w:p>
    <w:p>
      <w:pPr>
        <w:pStyle w:val="ListBullet"/>
      </w:pPr>
      <w:r>
        <w:t>Show the dashboard and calculation breakdown.</w:t>
      </w:r>
    </w:p>
    <w:p>
      <w:pPr>
        <w:pStyle w:val="ListBullet"/>
      </w:pPr>
      <w:r>
        <w:t>Change a simulator control and explain the difference between a hypothetical scenario and the real baseline.</w:t>
      </w:r>
    </w:p>
    <w:p>
      <w:pPr>
        <w:pStyle w:val="ListBullet"/>
      </w:pPr>
      <w:r>
        <w:t>Show the reduction plan and explain how budget and target affect the selected actions.</w:t>
      </w:r>
    </w:p>
    <w:p>
      <w:pPr>
        <w:pStyle w:val="ListBullet"/>
      </w:pPr>
      <w:r>
        <w:t>Show the diary and coach to demonstrate ongoing tracking and contextual guidance.</w:t>
      </w:r>
    </w:p>
    <w:p>
      <w:pPr>
        <w:pStyle w:val="ListBullet"/>
      </w:pPr>
      <w:r>
        <w:t>Close with architecture, testing, and limitations.</w:t>
      </w:r>
    </w:p>
    <w:p>
      <w:pPr>
        <w:pStyle w:val="ListBullet"/>
      </w:pPr>
      <w:r>
        <w:t>Verify each feature works in the current build before claiming it during the demo.</w:t>
      </w:r>
    </w:p>
    <w:p>
      <w:pPr>
        <w:pStyle w:val="Heading1"/>
      </w:pPr>
      <w:r>
        <w:t>One-Sentence Summary to Remember</w:t>
      </w:r>
    </w:p>
    <w:p>
      <w:pPr>
        <w:spacing w:before="120" w:after="280"/>
        <w:jc w:val="center"/>
      </w:pPr>
      <w:r>
        <w:rPr>
          <w:b/>
          <w:i/>
          <w:color w:val="1D4ED8"/>
          <w:sz w:val="26"/>
        </w:rPr>
        <w:t>“OFFSET.IO doesn't just estimate a person's carbon footprint; it connects transparent calculation with lifestyle simulation, practical reduction planning, and ongoing tracking.”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OFFSET.IO • Presentation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OFFSET.IO  |  PROJECT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