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23" w:rsidRPr="00A77CA4" w:rsidRDefault="000531DE" w:rsidP="00ED3A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</w:t>
      </w:r>
      <w:r w:rsidR="002F3F49">
        <w:rPr>
          <w:b/>
          <w:sz w:val="24"/>
          <w:szCs w:val="24"/>
        </w:rPr>
        <w:t xml:space="preserve"> прогнозирования</w:t>
      </w:r>
      <w:r w:rsidR="00A77CA4" w:rsidRPr="00BD0F06">
        <w:rPr>
          <w:b/>
          <w:sz w:val="24"/>
          <w:szCs w:val="24"/>
        </w:rPr>
        <w:t xml:space="preserve"> (</w:t>
      </w:r>
      <w:r w:rsidR="00A77CA4">
        <w:rPr>
          <w:b/>
          <w:sz w:val="24"/>
          <w:szCs w:val="24"/>
          <w:lang w:val="en-US"/>
        </w:rPr>
        <w:t>Trade</w:t>
      </w:r>
      <w:r w:rsidR="00A77CA4" w:rsidRPr="00BD0F06">
        <w:rPr>
          <w:b/>
          <w:sz w:val="24"/>
          <w:szCs w:val="24"/>
        </w:rPr>
        <w:t>)</w:t>
      </w: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</w:t>
      </w:r>
    </w:p>
    <w:p w:rsidR="002F3F49" w:rsidRDefault="00F41779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Задача о предсказании временного ряда заключается в построении следующего ценового бара, а именно в предсказании минимальной и максимальной цены. Такое предсказание даёт ценную информацию о диапазоне, в котором может двигаться впоследствии цена. </w:t>
      </w:r>
    </w:p>
    <w:p w:rsidR="00F41779" w:rsidRDefault="00F41779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Вход сети – это бары заданного периода. Каждый бар имеет следующие характеристики:</w:t>
      </w:r>
    </w:p>
    <w:p w:rsidR="00F41779" w:rsidRPr="00F41779" w:rsidRDefault="00F41779" w:rsidP="00F41779">
      <w:pPr>
        <w:pStyle w:val="a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High price – Максимальная </w:t>
      </w:r>
      <w:r>
        <w:rPr>
          <w:sz w:val="24"/>
          <w:szCs w:val="24"/>
        </w:rPr>
        <w:t>цена бара</w:t>
      </w:r>
    </w:p>
    <w:p w:rsidR="00F41779" w:rsidRPr="00F41779" w:rsidRDefault="00F41779" w:rsidP="00F41779">
      <w:pPr>
        <w:pStyle w:val="a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Low price</w:t>
      </w:r>
      <w:r>
        <w:rPr>
          <w:sz w:val="24"/>
          <w:szCs w:val="24"/>
        </w:rPr>
        <w:t xml:space="preserve"> – Минимальная цена бара</w:t>
      </w:r>
    </w:p>
    <w:p w:rsidR="00F41779" w:rsidRPr="00F41779" w:rsidRDefault="00F41779" w:rsidP="00F41779">
      <w:pPr>
        <w:pStyle w:val="a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Open price</w:t>
      </w:r>
      <w:r>
        <w:rPr>
          <w:sz w:val="24"/>
          <w:szCs w:val="24"/>
        </w:rPr>
        <w:t xml:space="preserve"> – Цена открытия бара</w:t>
      </w:r>
    </w:p>
    <w:p w:rsidR="00F41779" w:rsidRPr="00F41779" w:rsidRDefault="00F41779" w:rsidP="00F41779">
      <w:pPr>
        <w:pStyle w:val="a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Close price</w:t>
      </w:r>
      <w:r>
        <w:rPr>
          <w:sz w:val="24"/>
          <w:szCs w:val="24"/>
        </w:rPr>
        <w:t xml:space="preserve"> – Цена закрытия бара</w:t>
      </w:r>
    </w:p>
    <w:p w:rsidR="00F41779" w:rsidRPr="00F41779" w:rsidRDefault="00F41779" w:rsidP="00F41779">
      <w:pPr>
        <w:pStyle w:val="a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Volume</w:t>
      </w:r>
      <w:r>
        <w:rPr>
          <w:sz w:val="24"/>
          <w:szCs w:val="24"/>
        </w:rPr>
        <w:t xml:space="preserve"> – Торговый объём</w:t>
      </w:r>
    </w:p>
    <w:p w:rsidR="00F41779" w:rsidRPr="00F41779" w:rsidRDefault="00F41779" w:rsidP="00F4177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Т.к. </w:t>
      </w:r>
      <w:r>
        <w:rPr>
          <w:sz w:val="24"/>
          <w:szCs w:val="24"/>
          <w:lang w:val="en-US"/>
        </w:rPr>
        <w:t>Open</w:t>
      </w:r>
      <w:r w:rsidRPr="00F41779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Close</w:t>
      </w:r>
      <w:r w:rsidRPr="00F41779">
        <w:rPr>
          <w:sz w:val="24"/>
          <w:szCs w:val="24"/>
        </w:rPr>
        <w:t xml:space="preserve"> следующего/предыдущего бара связаны, то цену открытия </w:t>
      </w:r>
      <w:r>
        <w:rPr>
          <w:sz w:val="24"/>
          <w:szCs w:val="24"/>
          <w:lang w:val="en-US"/>
        </w:rPr>
        <w:t>Open</w:t>
      </w:r>
      <w:r w:rsidRPr="00F41779">
        <w:rPr>
          <w:sz w:val="24"/>
          <w:szCs w:val="24"/>
        </w:rPr>
        <w:t xml:space="preserve"> можно исключить из рассмотрения.</w:t>
      </w:r>
    </w:p>
    <w:p w:rsidR="00F41779" w:rsidRDefault="00F41779" w:rsidP="00F41779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 примера возьмём цены изменения валютной пары EUR/USD на периоде графика в 1 час. Для предсказания последующего бара будет исп</w:t>
      </w:r>
      <w:r w:rsidR="00B05910">
        <w:rPr>
          <w:sz w:val="24"/>
          <w:szCs w:val="24"/>
        </w:rPr>
        <w:t>ользоваться 9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предыдущих</w:t>
      </w:r>
      <w:proofErr w:type="gramEnd"/>
      <w:r>
        <w:rPr>
          <w:sz w:val="24"/>
          <w:szCs w:val="24"/>
        </w:rPr>
        <w:t>. Для анализа данных будет использоваться разница значений между соседними барами</w:t>
      </w:r>
      <w:r w:rsidR="00B05910">
        <w:rPr>
          <w:sz w:val="24"/>
          <w:szCs w:val="24"/>
        </w:rPr>
        <w:t xml:space="preserve"> (9 баров = 8</w:t>
      </w:r>
      <w:r w:rsidR="00A77CA4">
        <w:rPr>
          <w:sz w:val="24"/>
          <w:szCs w:val="24"/>
        </w:rPr>
        <w:t xml:space="preserve"> разниц)</w:t>
      </w:r>
      <w:r>
        <w:rPr>
          <w:sz w:val="24"/>
          <w:szCs w:val="24"/>
        </w:rPr>
        <w:t>.</w:t>
      </w:r>
      <w:r w:rsidR="00A77CA4">
        <w:rPr>
          <w:sz w:val="24"/>
          <w:szCs w:val="24"/>
        </w:rPr>
        <w:t xml:space="preserve"> Поэтому предварительно будет делаться предобработка котировок для получения необходимых данных. Для тех значений, которые будут получаться на выходе нейросети в режиме функционирования, также будет проводиться постобработка.</w:t>
      </w:r>
    </w:p>
    <w:p w:rsidR="00F41779" w:rsidRDefault="00F41779" w:rsidP="00F41779">
      <w:pPr>
        <w:ind w:firstLine="426"/>
        <w:rPr>
          <w:sz w:val="24"/>
          <w:szCs w:val="24"/>
        </w:rPr>
      </w:pPr>
      <w:r>
        <w:rPr>
          <w:sz w:val="24"/>
          <w:szCs w:val="24"/>
        </w:rPr>
        <w:t>Формула для пре</w:t>
      </w:r>
      <w:r w:rsidR="00A77CA4">
        <w:rPr>
          <w:sz w:val="24"/>
          <w:szCs w:val="24"/>
        </w:rPr>
        <w:t>добработки следующая:</w:t>
      </w:r>
    </w:p>
    <w:p w:rsidR="00F41779" w:rsidRDefault="0001154D" w:rsidP="00ED3A5D">
      <w:pPr>
        <w:ind w:firstLine="42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=arctg(α*(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))</m:t>
          </m:r>
        </m:oMath>
      </m:oMathPara>
    </w:p>
    <w:p w:rsidR="002D52C0" w:rsidRDefault="002D52C0" w:rsidP="00ED3A5D">
      <w:pPr>
        <w:ind w:firstLine="426"/>
        <w:rPr>
          <w:rFonts w:eastAsiaTheme="minorEastAsia"/>
          <w:sz w:val="24"/>
          <w:szCs w:val="24"/>
        </w:rPr>
      </w:pPr>
      <w:r w:rsidRPr="002D52C0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- это одна из следующих характеристик бара:</w:t>
      </w:r>
    </w:p>
    <w:p w:rsidR="002D52C0" w:rsidRPr="002D52C0" w:rsidRDefault="0001154D" w:rsidP="002D52C0">
      <w:pPr>
        <w:pStyle w:val="a7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11.3pt;margin-top:.8pt;width:19.5pt;height:51pt;z-index:251658240"/>
        </w:pict>
      </w:r>
      <w:r w:rsidR="002D52C0">
        <w:rPr>
          <w:sz w:val="24"/>
          <w:szCs w:val="24"/>
          <w:lang w:val="en-US"/>
        </w:rPr>
        <w:t>High price</w:t>
      </w:r>
    </w:p>
    <w:p w:rsidR="002D52C0" w:rsidRPr="002D52C0" w:rsidRDefault="002D52C0" w:rsidP="002D52C0">
      <w:pPr>
        <w:pStyle w:val="a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Low</w:t>
      </w:r>
      <w:r w:rsidRPr="002D52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price</w:t>
      </w:r>
      <w:r w:rsidRPr="002D52C0">
        <w:rPr>
          <w:sz w:val="24"/>
          <w:szCs w:val="24"/>
        </w:rPr>
        <w:t xml:space="preserve"> </w:t>
      </w:r>
      <w:r w:rsidRPr="002D52C0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α=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koefTg*koefPrice</m:t>
        </m:r>
      </m:oMath>
    </w:p>
    <w:p w:rsidR="002D52C0" w:rsidRPr="002D52C0" w:rsidRDefault="002D52C0" w:rsidP="002D52C0">
      <w:pPr>
        <w:pStyle w:val="a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2D52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price</w:t>
      </w:r>
    </w:p>
    <w:p w:rsidR="002D52C0" w:rsidRPr="002D52C0" w:rsidRDefault="002D52C0" w:rsidP="002D52C0">
      <w:pPr>
        <w:pStyle w:val="a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Volume</w:t>
      </w:r>
      <w:r w:rsidR="00A938E2">
        <w:rPr>
          <w:sz w:val="24"/>
          <w:szCs w:val="24"/>
          <w:lang w:val="en-US"/>
        </w:rPr>
        <w:t xml:space="preserve"> </w:t>
      </w:r>
      <w:r w:rsidR="00A938E2">
        <w:rPr>
          <w:sz w:val="24"/>
          <w:szCs w:val="24"/>
          <w:lang w:val="en-US"/>
        </w:rPr>
        <w:tab/>
        <w:t xml:space="preserve"> </w:t>
      </w:r>
      <w:r w:rsidR="00A938E2"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</w:rPr>
          <m:t>α=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koefVolume</m:t>
        </m:r>
      </m:oMath>
    </w:p>
    <w:p w:rsidR="00A938E2" w:rsidRDefault="00A938E2" w:rsidP="00ED3A5D">
      <w:pPr>
        <w:ind w:firstLine="426"/>
        <w:rPr>
          <w:rFonts w:eastAsiaTheme="minorEastAsia"/>
          <w:sz w:val="24"/>
          <w:szCs w:val="24"/>
        </w:rPr>
      </w:pPr>
      <w:r w:rsidRPr="00A938E2">
        <w:rPr>
          <w:sz w:val="24"/>
          <w:szCs w:val="24"/>
        </w:rPr>
        <w:t xml:space="preserve">Видим, что коэффициент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</m:oMath>
      <w:r>
        <w:rPr>
          <w:rFonts w:eastAsiaTheme="minorEastAsia"/>
          <w:sz w:val="24"/>
          <w:szCs w:val="24"/>
        </w:rPr>
        <w:t xml:space="preserve"> складывается из разных параметров:</w:t>
      </w:r>
    </w:p>
    <w:p w:rsidR="00A938E2" w:rsidRPr="00A938E2" w:rsidRDefault="00A938E2" w:rsidP="00A938E2">
      <w:pPr>
        <w:pStyle w:val="a7"/>
        <w:numPr>
          <w:ilvl w:val="0"/>
          <w:numId w:val="9"/>
        </w:numPr>
        <w:rPr>
          <w:sz w:val="24"/>
          <w:szCs w:val="24"/>
        </w:rPr>
      </w:pPr>
      <w:proofErr w:type="spellStart"/>
      <w:r w:rsidRPr="00A938E2">
        <w:rPr>
          <w:i/>
          <w:sz w:val="24"/>
          <w:szCs w:val="24"/>
        </w:rPr>
        <w:t>koefTg</w:t>
      </w:r>
      <w:proofErr w:type="spellEnd"/>
      <w:r>
        <w:rPr>
          <w:i/>
          <w:sz w:val="24"/>
          <w:szCs w:val="24"/>
        </w:rPr>
        <w:t xml:space="preserve"> = 10000</w:t>
      </w:r>
      <w:r>
        <w:rPr>
          <w:sz w:val="24"/>
          <w:szCs w:val="24"/>
        </w:rPr>
        <w:t xml:space="preserve"> - </w:t>
      </w:r>
      <w:r w:rsidRPr="00A938E2">
        <w:rPr>
          <w:sz w:val="24"/>
          <w:szCs w:val="24"/>
        </w:rPr>
        <w:t>Количество пунктов в цене</w:t>
      </w:r>
    </w:p>
    <w:p w:rsidR="00A938E2" w:rsidRPr="00A938E2" w:rsidRDefault="00A938E2" w:rsidP="00A938E2">
      <w:pPr>
        <w:pStyle w:val="a7"/>
        <w:numPr>
          <w:ilvl w:val="0"/>
          <w:numId w:val="9"/>
        </w:numPr>
        <w:rPr>
          <w:sz w:val="24"/>
          <w:szCs w:val="24"/>
        </w:rPr>
      </w:pPr>
      <w:proofErr w:type="spellStart"/>
      <w:r w:rsidRPr="00A938E2">
        <w:rPr>
          <w:i/>
          <w:sz w:val="24"/>
          <w:szCs w:val="24"/>
          <w:lang w:val="en-US"/>
        </w:rPr>
        <w:t>koefPrice</w:t>
      </w:r>
      <w:proofErr w:type="spellEnd"/>
      <w:r>
        <w:rPr>
          <w:i/>
          <w:sz w:val="24"/>
          <w:szCs w:val="24"/>
        </w:rPr>
        <w:t xml:space="preserve"> = 0.10</w:t>
      </w:r>
      <w:r w:rsidRPr="00A938E2">
        <w:rPr>
          <w:sz w:val="24"/>
          <w:szCs w:val="24"/>
        </w:rPr>
        <w:t xml:space="preserve"> - Коэффициент преобразования цены</w:t>
      </w:r>
    </w:p>
    <w:p w:rsidR="00A938E2" w:rsidRPr="00A938E2" w:rsidRDefault="00A938E2" w:rsidP="00A938E2">
      <w:pPr>
        <w:pStyle w:val="a7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 w:rsidRPr="00A938E2">
        <w:rPr>
          <w:i/>
          <w:sz w:val="24"/>
          <w:szCs w:val="24"/>
          <w:lang w:val="en-US"/>
        </w:rPr>
        <w:t>koefVolume</w:t>
      </w:r>
      <w:proofErr w:type="spellEnd"/>
      <w:proofErr w:type="gramEnd"/>
      <w:r>
        <w:rPr>
          <w:i/>
          <w:sz w:val="24"/>
          <w:szCs w:val="24"/>
        </w:rPr>
        <w:t xml:space="preserve"> = 0.10</w:t>
      </w:r>
      <w:r w:rsidRPr="00A938E2">
        <w:rPr>
          <w:sz w:val="24"/>
          <w:szCs w:val="24"/>
        </w:rPr>
        <w:t xml:space="preserve"> - Коэффициент преобразования объёма.</w:t>
      </w:r>
    </w:p>
    <w:p w:rsidR="00A77CA4" w:rsidRDefault="00A77CA4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Формула для постобработки значений</w:t>
      </w:r>
      <w:r w:rsidR="00A938E2">
        <w:rPr>
          <w:sz w:val="24"/>
          <w:szCs w:val="24"/>
        </w:rPr>
        <w:t xml:space="preserve"> цены/объёма</w:t>
      </w:r>
      <w:r>
        <w:rPr>
          <w:sz w:val="24"/>
          <w:szCs w:val="24"/>
        </w:rPr>
        <w:t xml:space="preserve"> соответственно такая:</w:t>
      </w:r>
    </w:p>
    <w:p w:rsidR="00A77CA4" w:rsidRPr="002D52C0" w:rsidRDefault="0001154D" w:rsidP="00ED3A5D">
      <w:pPr>
        <w:ind w:firstLine="426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tg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A77CA4" w:rsidRPr="00A77CA4" w:rsidRDefault="00ED3A5D" w:rsidP="00A77CA4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Необходимо построить </w:t>
      </w:r>
      <w:r w:rsidR="008118D8">
        <w:rPr>
          <w:sz w:val="24"/>
          <w:szCs w:val="24"/>
        </w:rPr>
        <w:t xml:space="preserve">и обучить </w:t>
      </w:r>
      <w:r>
        <w:rPr>
          <w:sz w:val="24"/>
          <w:szCs w:val="24"/>
        </w:rPr>
        <w:t>нейронную сеть для</w:t>
      </w:r>
      <w:r w:rsidR="00A77CA4">
        <w:rPr>
          <w:sz w:val="24"/>
          <w:szCs w:val="24"/>
        </w:rPr>
        <w:t xml:space="preserve"> предсказания значений </w:t>
      </w:r>
      <w:proofErr w:type="spellStart"/>
      <w:r w:rsidR="00A77CA4">
        <w:rPr>
          <w:sz w:val="24"/>
          <w:szCs w:val="24"/>
        </w:rPr>
        <w:t>high</w:t>
      </w:r>
      <w:proofErr w:type="spellEnd"/>
      <w:r w:rsidR="00A77CA4">
        <w:rPr>
          <w:sz w:val="24"/>
          <w:szCs w:val="24"/>
        </w:rPr>
        <w:t xml:space="preserve"> или </w:t>
      </w:r>
      <w:proofErr w:type="spellStart"/>
      <w:r w:rsidR="00A77CA4">
        <w:rPr>
          <w:sz w:val="24"/>
          <w:szCs w:val="24"/>
        </w:rPr>
        <w:t>low</w:t>
      </w:r>
      <w:proofErr w:type="spellEnd"/>
      <w:r w:rsidR="00A77CA4">
        <w:rPr>
          <w:sz w:val="24"/>
          <w:szCs w:val="24"/>
        </w:rPr>
        <w:t xml:space="preserve"> следующего бара.</w:t>
      </w:r>
      <w:r w:rsidR="00A77CA4" w:rsidRPr="00A77CA4">
        <w:rPr>
          <w:sz w:val="24"/>
          <w:szCs w:val="24"/>
        </w:rPr>
        <w:t xml:space="preserve"> </w:t>
      </w:r>
      <w:r w:rsidR="00A77CA4">
        <w:rPr>
          <w:sz w:val="24"/>
          <w:szCs w:val="24"/>
        </w:rPr>
        <w:t xml:space="preserve">На выходе сети получаем 1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77CA4">
        <w:rPr>
          <w:rFonts w:eastAsiaTheme="minorEastAsia"/>
          <w:sz w:val="24"/>
          <w:szCs w:val="24"/>
        </w:rPr>
        <w:t xml:space="preserve">, которое после постобработки преобразуется в максимальную/минимальную цену бара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</m:oMath>
      <w:r w:rsidR="00A77CA4" w:rsidRPr="00A77CA4">
        <w:rPr>
          <w:rFonts w:eastAsiaTheme="minorEastAsia"/>
          <w:sz w:val="24"/>
          <w:szCs w:val="24"/>
        </w:rPr>
        <w:t>.</w:t>
      </w:r>
    </w:p>
    <w:p w:rsidR="00577403" w:rsidRDefault="00577403" w:rsidP="00ED3A5D">
      <w:pPr>
        <w:ind w:firstLine="426"/>
        <w:rPr>
          <w:sz w:val="24"/>
          <w:szCs w:val="24"/>
        </w:rPr>
      </w:pP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 w:rsidRPr="00577403">
        <w:rPr>
          <w:b/>
          <w:sz w:val="24"/>
          <w:szCs w:val="24"/>
        </w:rPr>
        <w:t>Решение</w:t>
      </w:r>
    </w:p>
    <w:p w:rsidR="00D67E64" w:rsidRPr="00D67E64" w:rsidRDefault="00D67E64" w:rsidP="00D67E64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Условимся, что нейросеть, </w:t>
      </w:r>
      <w:proofErr w:type="gramStart"/>
      <w:r>
        <w:rPr>
          <w:sz w:val="24"/>
          <w:szCs w:val="24"/>
        </w:rPr>
        <w:t>которую</w:t>
      </w:r>
      <w:proofErr w:type="gramEnd"/>
      <w:r>
        <w:rPr>
          <w:sz w:val="24"/>
          <w:szCs w:val="24"/>
        </w:rPr>
        <w:t xml:space="preserve"> мы будем рассматривать в </w:t>
      </w:r>
      <w:r w:rsidR="00811AB2">
        <w:rPr>
          <w:sz w:val="24"/>
          <w:szCs w:val="24"/>
        </w:rPr>
        <w:t xml:space="preserve">этом </w:t>
      </w:r>
      <w:r>
        <w:rPr>
          <w:sz w:val="24"/>
          <w:szCs w:val="24"/>
        </w:rPr>
        <w:t xml:space="preserve">решении, будет предсказывать значение цены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. Значение цены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можете получить самостоятельно</w:t>
      </w:r>
      <w:r w:rsidR="00811AB2">
        <w:rPr>
          <w:sz w:val="24"/>
          <w:szCs w:val="24"/>
        </w:rPr>
        <w:t xml:space="preserve"> (изменив параметр </w:t>
      </w:r>
      <w:proofErr w:type="spellStart"/>
      <w:r w:rsidR="00811AB2" w:rsidRPr="00811AB2">
        <w:rPr>
          <w:sz w:val="24"/>
          <w:szCs w:val="24"/>
        </w:rPr>
        <w:t>shiftout</w:t>
      </w:r>
      <w:proofErr w:type="spellEnd"/>
      <w:r w:rsidR="00811AB2">
        <w:rPr>
          <w:sz w:val="24"/>
          <w:szCs w:val="24"/>
        </w:rPr>
        <w:t xml:space="preserve"> = 1)</w:t>
      </w:r>
      <w:r>
        <w:rPr>
          <w:sz w:val="24"/>
          <w:szCs w:val="24"/>
        </w:rPr>
        <w:t>.</w:t>
      </w:r>
      <w:r w:rsidR="00811AB2">
        <w:rPr>
          <w:sz w:val="24"/>
          <w:szCs w:val="24"/>
        </w:rPr>
        <w:t xml:space="preserve"> Также обратите внимание, что данное решение нацелено на демонстрацию возможностей нейросетей в решении задач прогнозирования временных рядов, а не на реальное прогнозирование цены с целью совершения торговых операций.</w:t>
      </w:r>
    </w:p>
    <w:p w:rsidR="00D67E64" w:rsidRDefault="00577403" w:rsidP="00D67E64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Нейросеть</w:t>
      </w:r>
      <w:r w:rsidR="004571C6">
        <w:rPr>
          <w:sz w:val="24"/>
          <w:szCs w:val="24"/>
        </w:rPr>
        <w:t xml:space="preserve"> будет состоять из </w:t>
      </w:r>
      <w:r w:rsidR="00227B6C">
        <w:rPr>
          <w:sz w:val="24"/>
          <w:szCs w:val="24"/>
        </w:rPr>
        <w:t>3</w:t>
      </w:r>
      <w:r>
        <w:rPr>
          <w:sz w:val="24"/>
          <w:szCs w:val="24"/>
        </w:rPr>
        <w:t xml:space="preserve"> слоёв с </w:t>
      </w:r>
      <w:r w:rsidR="00227B6C">
        <w:rPr>
          <w:sz w:val="24"/>
          <w:szCs w:val="24"/>
        </w:rPr>
        <w:t>разными функциями</w:t>
      </w:r>
      <w:r w:rsidR="00FE0293">
        <w:rPr>
          <w:sz w:val="24"/>
          <w:szCs w:val="24"/>
        </w:rPr>
        <w:t xml:space="preserve"> активации:</w:t>
      </w:r>
      <w:r>
        <w:rPr>
          <w:sz w:val="24"/>
          <w:szCs w:val="24"/>
        </w:rPr>
        <w:t xml:space="preserve"> </w:t>
      </w:r>
    </w:p>
    <w:p w:rsidR="00FF3284" w:rsidRPr="00D67E64" w:rsidRDefault="004571C6" w:rsidP="00D67E64">
      <w:pPr>
        <w:pStyle w:val="a7"/>
        <w:numPr>
          <w:ilvl w:val="0"/>
          <w:numId w:val="10"/>
        </w:numPr>
        <w:rPr>
          <w:sz w:val="24"/>
          <w:szCs w:val="24"/>
        </w:rPr>
      </w:pPr>
      <w:r w:rsidRPr="00D67E64">
        <w:rPr>
          <w:sz w:val="24"/>
          <w:szCs w:val="24"/>
        </w:rPr>
        <w:t>0 слой = 3</w:t>
      </w:r>
      <w:r w:rsidR="00D67E64">
        <w:rPr>
          <w:sz w:val="24"/>
          <w:szCs w:val="24"/>
        </w:rPr>
        <w:t>2</w:t>
      </w:r>
      <w:r w:rsidRPr="00D67E64">
        <w:rPr>
          <w:sz w:val="24"/>
          <w:szCs w:val="24"/>
        </w:rPr>
        <w:t xml:space="preserve"> входа</w:t>
      </w:r>
      <w:r w:rsidR="00D67E64">
        <w:rPr>
          <w:sz w:val="24"/>
          <w:szCs w:val="24"/>
        </w:rPr>
        <w:t xml:space="preserve"> = (9 баров – 1) </w:t>
      </w:r>
      <w:proofErr w:type="spellStart"/>
      <w:r w:rsidR="00D67E64">
        <w:rPr>
          <w:sz w:val="24"/>
          <w:szCs w:val="24"/>
        </w:rPr>
        <w:t>x</w:t>
      </w:r>
      <w:proofErr w:type="spellEnd"/>
      <w:r w:rsidR="00D67E64">
        <w:rPr>
          <w:sz w:val="24"/>
          <w:szCs w:val="24"/>
        </w:rPr>
        <w:t xml:space="preserve"> 4</w:t>
      </w:r>
      <w:r w:rsidR="00811AB2">
        <w:rPr>
          <w:sz w:val="24"/>
          <w:szCs w:val="24"/>
          <w:lang w:val="en-US"/>
        </w:rPr>
        <w:t xml:space="preserve"> </w:t>
      </w:r>
      <w:proofErr w:type="spellStart"/>
      <w:r w:rsidR="00811AB2">
        <w:rPr>
          <w:sz w:val="24"/>
          <w:szCs w:val="24"/>
          <w:lang w:val="en-US"/>
        </w:rPr>
        <w:t>параметра</w:t>
      </w:r>
      <w:proofErr w:type="spellEnd"/>
    </w:p>
    <w:p w:rsidR="00FF3284" w:rsidRPr="00FF3284" w:rsidRDefault="008118D8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слой = </w:t>
      </w:r>
      <w:r w:rsidR="00D67E64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="00D67E64">
        <w:rPr>
          <w:sz w:val="24"/>
          <w:szCs w:val="24"/>
        </w:rPr>
        <w:t xml:space="preserve"> нейронов, функция активации гиперболический тангенс </w:t>
      </w:r>
      <w:proofErr w:type="spellStart"/>
      <w:r w:rsidR="00D67E64">
        <w:rPr>
          <w:sz w:val="24"/>
          <w:szCs w:val="24"/>
        </w:rPr>
        <w:t>Tanh</w:t>
      </w:r>
      <w:proofErr w:type="spellEnd"/>
      <w:r w:rsidR="00D67E64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</w:p>
    <w:p w:rsidR="00FF3284" w:rsidRDefault="00D67E64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слой = 8</w:t>
      </w:r>
      <w:r w:rsidR="00FF3284" w:rsidRPr="007A6558">
        <w:rPr>
          <w:sz w:val="24"/>
          <w:szCs w:val="24"/>
        </w:rPr>
        <w:t xml:space="preserve"> нейрон</w:t>
      </w:r>
      <w:r>
        <w:rPr>
          <w:sz w:val="24"/>
          <w:szCs w:val="24"/>
        </w:rPr>
        <w:t xml:space="preserve">ов, функция активации гиперболический тангенс </w:t>
      </w:r>
      <w:proofErr w:type="spellStart"/>
      <w:r>
        <w:rPr>
          <w:sz w:val="24"/>
          <w:szCs w:val="24"/>
        </w:rPr>
        <w:t>Tanh</w:t>
      </w:r>
      <w:proofErr w:type="spellEnd"/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</w:p>
    <w:p w:rsidR="00D67E64" w:rsidRPr="00FF3284" w:rsidRDefault="00D67E64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слой = 1 нейрон, функция активации</w:t>
      </w:r>
      <w:r w:rsidRPr="00D67E64">
        <w:rPr>
          <w:sz w:val="24"/>
          <w:szCs w:val="24"/>
        </w:rPr>
        <w:t xml:space="preserve"> арктангенс </w:t>
      </w:r>
      <w:proofErr w:type="spellStart"/>
      <w:r w:rsidRPr="00D67E64">
        <w:rPr>
          <w:sz w:val="24"/>
          <w:szCs w:val="24"/>
          <w:lang w:val="en-US"/>
        </w:rPr>
        <w:t>Arctg</w:t>
      </w:r>
      <w:proofErr w:type="spellEnd"/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  <w:r w:rsidRPr="00D67E64">
        <w:rPr>
          <w:rFonts w:eastAsiaTheme="minorEastAsia"/>
          <w:sz w:val="24"/>
          <w:szCs w:val="24"/>
        </w:rPr>
        <w:t>.</w:t>
      </w:r>
    </w:p>
    <w:p w:rsidR="00227B6C" w:rsidRPr="00227B6C" w:rsidRDefault="00227B6C" w:rsidP="00227B6C">
      <w:pPr>
        <w:ind w:firstLine="426"/>
        <w:rPr>
          <w:sz w:val="24"/>
          <w:szCs w:val="24"/>
        </w:rPr>
      </w:pPr>
      <w:r w:rsidRPr="00227B6C">
        <w:rPr>
          <w:sz w:val="24"/>
          <w:szCs w:val="24"/>
        </w:rPr>
        <w:t xml:space="preserve">Используемые </w:t>
      </w:r>
      <w:r w:rsidR="00FE0293" w:rsidRPr="00227B6C">
        <w:rPr>
          <w:sz w:val="24"/>
          <w:szCs w:val="24"/>
        </w:rPr>
        <w:t>функции</w:t>
      </w:r>
      <w:r w:rsidRPr="00227B6C">
        <w:rPr>
          <w:sz w:val="24"/>
          <w:szCs w:val="24"/>
        </w:rPr>
        <w:t xml:space="preserve"> активации такие: </w:t>
      </w:r>
    </w:p>
    <w:p w:rsidR="00577403" w:rsidRDefault="00D67E64" w:rsidP="00227B6C">
      <w:pPr>
        <w:pStyle w:val="a7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Гиперболический тангенс: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tanh⁡</m:t>
        </m:r>
        <m:r>
          <w:rPr>
            <w:rFonts w:ascii="Cambria Math" w:hAnsi="Cambria Math"/>
            <w:sz w:val="24"/>
            <w:szCs w:val="24"/>
          </w:rPr>
          <m:t>(k*x)</m:t>
        </m:r>
      </m:oMath>
    </w:p>
    <w:p w:rsidR="00D67E64" w:rsidRPr="00227B6C" w:rsidRDefault="00D67E64" w:rsidP="00227B6C">
      <w:pPr>
        <w:pStyle w:val="a7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Арктангенс</w:t>
      </w:r>
      <w:proofErr w:type="gramStart"/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=arctg(k*x)</m:t>
        </m:r>
      </m:oMath>
      <w:proofErr w:type="gramEnd"/>
    </w:p>
    <w:p w:rsidR="007A6558" w:rsidRDefault="00FE0293" w:rsidP="00811AB2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 каждом этапе</w:t>
      </w:r>
      <w:r w:rsidR="00414CA0" w:rsidRPr="007A6558">
        <w:rPr>
          <w:sz w:val="24"/>
          <w:szCs w:val="24"/>
        </w:rPr>
        <w:t xml:space="preserve"> обучения используется </w:t>
      </w:r>
      <w:r w:rsidR="00ED2A17" w:rsidRPr="00ED2A17">
        <w:rPr>
          <w:sz w:val="24"/>
          <w:szCs w:val="24"/>
        </w:rPr>
        <w:t>12</w:t>
      </w:r>
      <w:r w:rsidR="004571C6">
        <w:rPr>
          <w:sz w:val="24"/>
          <w:szCs w:val="24"/>
        </w:rPr>
        <w:t xml:space="preserve"> </w:t>
      </w:r>
      <w:r w:rsidR="00BD0F06">
        <w:rPr>
          <w:sz w:val="24"/>
          <w:szCs w:val="24"/>
        </w:rPr>
        <w:t xml:space="preserve">обучающих (соответствует </w:t>
      </w:r>
      <w:r w:rsidR="00ED2A17" w:rsidRPr="00ED2A17">
        <w:rPr>
          <w:sz w:val="24"/>
          <w:szCs w:val="24"/>
        </w:rPr>
        <w:t>13</w:t>
      </w:r>
      <w:r w:rsidR="00BD0F06">
        <w:rPr>
          <w:sz w:val="24"/>
          <w:szCs w:val="24"/>
        </w:rPr>
        <w:t xml:space="preserve"> барам) и </w:t>
      </w:r>
      <w:r w:rsidR="00ED2A17" w:rsidRPr="00ED2A17">
        <w:rPr>
          <w:sz w:val="24"/>
          <w:szCs w:val="24"/>
        </w:rPr>
        <w:t>3</w:t>
      </w:r>
      <w:r w:rsidR="00BD0F06">
        <w:rPr>
          <w:sz w:val="24"/>
          <w:szCs w:val="24"/>
        </w:rPr>
        <w:t xml:space="preserve"> тестовых (соответствует </w:t>
      </w:r>
      <w:r w:rsidR="00ED2A17" w:rsidRPr="00ED2A17">
        <w:rPr>
          <w:sz w:val="24"/>
          <w:szCs w:val="24"/>
        </w:rPr>
        <w:t>4</w:t>
      </w:r>
      <w:r>
        <w:rPr>
          <w:sz w:val="24"/>
          <w:szCs w:val="24"/>
        </w:rPr>
        <w:t xml:space="preserve"> барам) </w:t>
      </w:r>
      <w:r w:rsidR="004571C6">
        <w:rPr>
          <w:sz w:val="24"/>
          <w:szCs w:val="24"/>
        </w:rPr>
        <w:t>примеров</w:t>
      </w:r>
      <w:r w:rsidR="00414CA0" w:rsidRPr="007A65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Всего будет пройдено 3 этапа обучения с шагом 12 (т.е. в нашем случае сеть обучается на каждые 12 часов). </w:t>
      </w:r>
      <w:r w:rsidR="007A6558">
        <w:rPr>
          <w:sz w:val="24"/>
          <w:szCs w:val="24"/>
        </w:rPr>
        <w:t>Для обучения нейросети использовались следующие параметры:</w:t>
      </w:r>
    </w:p>
    <w:p w:rsidR="007A6558" w:rsidRDefault="007A6558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Метод инициализации – </w:t>
      </w:r>
      <w:proofErr w:type="spellStart"/>
      <w:r>
        <w:rPr>
          <w:sz w:val="24"/>
          <w:szCs w:val="24"/>
        </w:rPr>
        <w:t>Нгуен-Видроу</w:t>
      </w:r>
      <w:proofErr w:type="spellEnd"/>
      <w:r>
        <w:rPr>
          <w:sz w:val="24"/>
          <w:szCs w:val="24"/>
        </w:rPr>
        <w:t xml:space="preserve"> </w:t>
      </w:r>
      <w:r w:rsidR="000E4766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InitG</w:t>
      </w:r>
      <w:proofErr w:type="spellEnd"/>
      <w:r w:rsidR="000E4766">
        <w:rPr>
          <w:sz w:val="24"/>
          <w:szCs w:val="24"/>
        </w:rPr>
        <w:t>)</w:t>
      </w:r>
    </w:p>
    <w:p w:rsidR="007A6558" w:rsidRPr="000E4766" w:rsidRDefault="000E476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Вид целевой функции – </w:t>
      </w:r>
      <w:r w:rsidR="001F5756">
        <w:rPr>
          <w:sz w:val="24"/>
          <w:szCs w:val="24"/>
        </w:rPr>
        <w:t>Р</w:t>
      </w:r>
      <w:r>
        <w:rPr>
          <w:sz w:val="24"/>
          <w:szCs w:val="24"/>
        </w:rPr>
        <w:t>азность квадратов (</w:t>
      </w:r>
      <w:r>
        <w:rPr>
          <w:sz w:val="24"/>
          <w:szCs w:val="24"/>
          <w:lang w:val="en-US"/>
        </w:rPr>
        <w:t>MSE</w:t>
      </w:r>
      <w:r>
        <w:rPr>
          <w:sz w:val="24"/>
          <w:szCs w:val="24"/>
        </w:rPr>
        <w:t>)</w:t>
      </w:r>
      <w:r w:rsidRPr="000E47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=0.5*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1F575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Метод обучения – Метод обратного распространения ошибки</w:t>
      </w:r>
    </w:p>
    <w:p w:rsidR="000E476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Использование прироста/уменьшения скорости обучения (начальное значение = 0.07</w:t>
      </w:r>
      <w:r w:rsidRPr="001F5756">
        <w:rPr>
          <w:rFonts w:eastAsiaTheme="minorEastAsia"/>
          <w:sz w:val="24"/>
          <w:szCs w:val="24"/>
        </w:rPr>
        <w:t xml:space="preserve">; </w:t>
      </w:r>
      <w:r>
        <w:rPr>
          <w:rFonts w:eastAsiaTheme="minorEastAsia"/>
          <w:sz w:val="24"/>
          <w:szCs w:val="24"/>
        </w:rPr>
        <w:t>прирост = 1.38</w:t>
      </w:r>
      <w:r w:rsidRPr="001F5756">
        <w:rPr>
          <w:rFonts w:eastAsiaTheme="minorEastAsia"/>
          <w:sz w:val="24"/>
          <w:szCs w:val="24"/>
        </w:rPr>
        <w:t>;</w:t>
      </w:r>
      <w:r>
        <w:rPr>
          <w:rFonts w:eastAsiaTheme="minorEastAsia"/>
          <w:sz w:val="24"/>
          <w:szCs w:val="24"/>
        </w:rPr>
        <w:t xml:space="preserve"> уменьшение = 0.7; увеличение = 1.05)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регуляризации (уровень = 0.00</w:t>
      </w:r>
      <w:r w:rsidR="00FE0293">
        <w:rPr>
          <w:sz w:val="24"/>
          <w:szCs w:val="24"/>
        </w:rPr>
        <w:t>0</w:t>
      </w:r>
      <w:r>
        <w:rPr>
          <w:sz w:val="24"/>
          <w:szCs w:val="24"/>
        </w:rPr>
        <w:t>08)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инерции (уровень = 0.025)</w:t>
      </w:r>
    </w:p>
    <w:p w:rsidR="001F5756" w:rsidRDefault="00CB6B10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Количество эпох обучения = 15</w:t>
      </w:r>
      <w:r w:rsidR="001F5756">
        <w:rPr>
          <w:sz w:val="24"/>
          <w:szCs w:val="24"/>
        </w:rPr>
        <w:t>000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случайного перемешивания обучающих примеров</w:t>
      </w:r>
    </w:p>
    <w:p w:rsidR="00FE0293" w:rsidRDefault="00FE0293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Минимальная энергия обучения = </w:t>
      </w:r>
      <w:r w:rsidRPr="00FE0293">
        <w:rPr>
          <w:sz w:val="24"/>
          <w:szCs w:val="24"/>
        </w:rPr>
        <w:t>0.00005</w:t>
      </w:r>
    </w:p>
    <w:p w:rsidR="00FE0293" w:rsidRDefault="00FE0293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Минимальная энергия на тестовом множестве = </w:t>
      </w:r>
      <w:r w:rsidRPr="00FE0293">
        <w:rPr>
          <w:sz w:val="24"/>
          <w:szCs w:val="24"/>
        </w:rPr>
        <w:t>0.0005</w:t>
      </w:r>
    </w:p>
    <w:p w:rsidR="00FE0293" w:rsidRPr="007A6558" w:rsidRDefault="000B794C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Каждый последующий этап нейросеть будет инициализирована заново (не будет дообучения).</w:t>
      </w:r>
    </w:p>
    <w:p w:rsidR="00AE5E7E" w:rsidRPr="000531DE" w:rsidRDefault="00AE5E7E" w:rsidP="00577403">
      <w:pPr>
        <w:ind w:left="426"/>
        <w:rPr>
          <w:sz w:val="24"/>
          <w:szCs w:val="24"/>
        </w:rPr>
      </w:pPr>
    </w:p>
    <w:p w:rsidR="001F5756" w:rsidRDefault="00CB6B10" w:rsidP="000B794C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>Каждый этап сеть обучалась 15000 эпох</w:t>
      </w:r>
      <w:r w:rsidR="00B05910">
        <w:rPr>
          <w:sz w:val="24"/>
          <w:szCs w:val="24"/>
        </w:rPr>
        <w:t xml:space="preserve"> (всего 3 </w:t>
      </w:r>
      <w:proofErr w:type="spellStart"/>
      <w:r w:rsidR="00B05910">
        <w:rPr>
          <w:sz w:val="24"/>
          <w:szCs w:val="24"/>
        </w:rPr>
        <w:t>x</w:t>
      </w:r>
      <w:proofErr w:type="spellEnd"/>
      <w:r w:rsidR="00B05910">
        <w:rPr>
          <w:sz w:val="24"/>
          <w:szCs w:val="24"/>
        </w:rPr>
        <w:t xml:space="preserve"> 15000 = 45000 эпох)</w:t>
      </w:r>
      <w:r>
        <w:rPr>
          <w:sz w:val="24"/>
          <w:szCs w:val="24"/>
        </w:rPr>
        <w:t xml:space="preserve">, общее время обучения составило 57 секунд. </w:t>
      </w:r>
      <w:r w:rsidR="009F61F2" w:rsidRPr="009F61F2">
        <w:rPr>
          <w:sz w:val="24"/>
          <w:szCs w:val="24"/>
        </w:rPr>
        <w:t>На выходе нейросети полу</w:t>
      </w:r>
      <w:r w:rsidR="009F61F2">
        <w:rPr>
          <w:sz w:val="24"/>
          <w:szCs w:val="24"/>
        </w:rPr>
        <w:t xml:space="preserve">чаем </w:t>
      </w:r>
      <w:r w:rsidR="000B794C">
        <w:rPr>
          <w:sz w:val="24"/>
          <w:szCs w:val="24"/>
        </w:rPr>
        <w:t xml:space="preserve">значение в пределах </w:t>
      </w:r>
      <m:oMath>
        <m:r>
          <w:rPr>
            <w:rFonts w:ascii="Cambria Math" w:hAnsi="Cambria Math"/>
            <w:sz w:val="24"/>
            <w:szCs w:val="24"/>
          </w:rPr>
          <m:t>(-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; 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8909B4">
        <w:rPr>
          <w:sz w:val="24"/>
          <w:szCs w:val="24"/>
        </w:rPr>
        <w:t>.</w:t>
      </w:r>
      <w:r w:rsidR="001F5756">
        <w:rPr>
          <w:sz w:val="24"/>
          <w:szCs w:val="24"/>
        </w:rPr>
        <w:t xml:space="preserve"> На последней итерации обучения была достигнута следующая энергия:</w:t>
      </w:r>
    </w:p>
    <w:p w:rsidR="001F5756" w:rsidRDefault="00F30B90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Суммовая = </w:t>
      </w:r>
      <w:r w:rsidRPr="00F30B90">
        <w:rPr>
          <w:sz w:val="24"/>
          <w:szCs w:val="24"/>
        </w:rPr>
        <w:t>5.90424e-06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Средняя = </w:t>
      </w:r>
      <w:r w:rsidR="00F30B90" w:rsidRPr="00F30B90">
        <w:rPr>
          <w:sz w:val="24"/>
          <w:szCs w:val="24"/>
        </w:rPr>
        <w:t>0.000202489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Максимальная = </w:t>
      </w:r>
      <w:r w:rsidR="00F30B90" w:rsidRPr="00F30B90">
        <w:rPr>
          <w:sz w:val="24"/>
          <w:szCs w:val="24"/>
        </w:rPr>
        <w:t>0.00206823</w:t>
      </w:r>
    </w:p>
    <w:p w:rsidR="005B2884" w:rsidRPr="001F5756" w:rsidRDefault="005B2884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Регуляризация = </w:t>
      </w:r>
      <w:r w:rsidR="00F30B90" w:rsidRPr="00F30B90">
        <w:rPr>
          <w:sz w:val="24"/>
          <w:szCs w:val="24"/>
        </w:rPr>
        <w:t>2.37587</w:t>
      </w:r>
    </w:p>
    <w:p w:rsidR="009F61F2" w:rsidRPr="00F30B90" w:rsidRDefault="00A4631B" w:rsidP="000B794C">
      <w:pPr>
        <w:ind w:firstLine="426"/>
        <w:rPr>
          <w:sz w:val="24"/>
          <w:szCs w:val="24"/>
        </w:rPr>
      </w:pPr>
      <w:r w:rsidRPr="00A4631B">
        <w:rPr>
          <w:sz w:val="24"/>
          <w:szCs w:val="24"/>
        </w:rPr>
        <w:t xml:space="preserve">После обучения </w:t>
      </w:r>
      <w:r>
        <w:rPr>
          <w:sz w:val="24"/>
          <w:szCs w:val="24"/>
        </w:rPr>
        <w:t>на тренировочном множестве получаем следующую картину</w:t>
      </w:r>
      <w:r w:rsidR="00F30B90" w:rsidRPr="00F30B90">
        <w:rPr>
          <w:sz w:val="24"/>
          <w:szCs w:val="24"/>
        </w:rPr>
        <w:t>.</w:t>
      </w:r>
    </w:p>
    <w:p w:rsidR="00F30B90" w:rsidRPr="00F30B90" w:rsidRDefault="00F30B90" w:rsidP="000B794C">
      <w:pPr>
        <w:ind w:firstLine="426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Итерация</w:t>
      </w:r>
      <w:proofErr w:type="spellEnd"/>
      <w:r>
        <w:rPr>
          <w:sz w:val="24"/>
          <w:szCs w:val="24"/>
          <w:lang w:val="en-US"/>
        </w:rPr>
        <w:t xml:space="preserve"> №1:</w:t>
      </w:r>
    </w:p>
    <w:tbl>
      <w:tblPr>
        <w:tblStyle w:val="ab"/>
        <w:tblW w:w="0" w:type="auto"/>
        <w:tblLook w:val="04A0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402DF9" w:rsidTr="00FA614A">
        <w:tc>
          <w:tcPr>
            <w:tcW w:w="4926" w:type="dxa"/>
            <w:gridSpan w:val="4"/>
          </w:tcPr>
          <w:p w:rsidR="00402DF9" w:rsidRDefault="00402DF9" w:rsidP="00402D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4928" w:type="dxa"/>
            <w:gridSpan w:val="4"/>
          </w:tcPr>
          <w:p w:rsidR="00402DF9" w:rsidRDefault="00402DF9" w:rsidP="00402D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2D74D7" w:rsidTr="002D74D7">
        <w:tc>
          <w:tcPr>
            <w:tcW w:w="1231" w:type="dxa"/>
          </w:tcPr>
          <w:p w:rsidR="002D74D7" w:rsidRPr="00402DF9" w:rsidRDefault="00402DF9" w:rsidP="00402DF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1231" w:type="dxa"/>
          </w:tcPr>
          <w:p w:rsidR="002D74D7" w:rsidRPr="00402DF9" w:rsidRDefault="00402DF9" w:rsidP="00402D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1232" w:type="dxa"/>
          </w:tcPr>
          <w:p w:rsidR="002D74D7" w:rsidRPr="00402DF9" w:rsidRDefault="00402DF9" w:rsidP="00402D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</w:p>
        </w:tc>
        <w:tc>
          <w:tcPr>
            <w:tcW w:w="1232" w:type="dxa"/>
          </w:tcPr>
          <w:p w:rsidR="002D74D7" w:rsidRPr="00402DF9" w:rsidRDefault="00402DF9" w:rsidP="00402D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232" w:type="dxa"/>
          </w:tcPr>
          <w:p w:rsidR="002D74D7" w:rsidRPr="00402DF9" w:rsidRDefault="00402DF9" w:rsidP="00402D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high</w:t>
            </w:r>
          </w:p>
        </w:tc>
        <w:tc>
          <w:tcPr>
            <w:tcW w:w="1232" w:type="dxa"/>
          </w:tcPr>
          <w:p w:rsidR="002D74D7" w:rsidRPr="00402DF9" w:rsidRDefault="00402DF9" w:rsidP="00402D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low</w:t>
            </w:r>
          </w:p>
        </w:tc>
        <w:tc>
          <w:tcPr>
            <w:tcW w:w="1232" w:type="dxa"/>
          </w:tcPr>
          <w:p w:rsidR="002D74D7" w:rsidRPr="00402DF9" w:rsidRDefault="00F30B90" w:rsidP="00F30B9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Calc</w:t>
            </w:r>
            <w:proofErr w:type="spellEnd"/>
            <w:r w:rsidR="00402DF9">
              <w:rPr>
                <w:sz w:val="24"/>
                <w:szCs w:val="24"/>
                <w:lang w:val="en-US"/>
              </w:rPr>
              <w:t xml:space="preserve"> high</w:t>
            </w:r>
          </w:p>
        </w:tc>
        <w:tc>
          <w:tcPr>
            <w:tcW w:w="1232" w:type="dxa"/>
          </w:tcPr>
          <w:p w:rsidR="002D74D7" w:rsidRPr="00402DF9" w:rsidRDefault="00F30B90" w:rsidP="00402D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</w:t>
            </w:r>
            <w:r w:rsidR="00402DF9">
              <w:rPr>
                <w:sz w:val="24"/>
                <w:szCs w:val="24"/>
                <w:lang w:val="en-US"/>
              </w:rPr>
              <w:t xml:space="preserve"> low</w:t>
            </w: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1.12834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1.12754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1.12827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3 039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1.12845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1.12681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1.12845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1.12845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1.12681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1.12715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5 623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1.12777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1.12687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1.12777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1.12777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1.12687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1.12719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7 293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1.12776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1.12630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1.12776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1.12776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1.12630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1.12695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6 212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1.12759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1.12678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1.12759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1.12759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1.12678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1.12710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5 425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1.12725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1.12607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1.12725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1.12725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1.12607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1.12614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6 957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1.12763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1.12593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1.12763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1.12763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1.12593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1.12606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8 037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1.12709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1.12332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1.12709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1.12709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1.12332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1.12332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13 660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1.12362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1.12028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1.12377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1.12362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1.12028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1.12052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13 287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1.12331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1.11980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1.12331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1.12331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1.11980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1.12122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16 756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1.12228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1.12045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1.12228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1.12045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1.12130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10 018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1.12152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1.12024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1.12152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1.12152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1.12024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1.12144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5 087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1.12180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1.12100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1.12180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1.12180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1.12100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1.12124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4 227</w:t>
            </w:r>
          </w:p>
        </w:tc>
        <w:tc>
          <w:tcPr>
            <w:tcW w:w="1232" w:type="dxa"/>
          </w:tcPr>
          <w:p w:rsidR="00EF1D06" w:rsidRDefault="00EF1D06" w:rsidP="005E0F28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EF1D06" w:rsidRDefault="00EF1D06" w:rsidP="005E0F28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:rsidR="005D6006" w:rsidRDefault="005D6006" w:rsidP="00F30B90">
      <w:pPr>
        <w:ind w:firstLine="426"/>
        <w:rPr>
          <w:sz w:val="24"/>
          <w:szCs w:val="24"/>
        </w:rPr>
      </w:pPr>
    </w:p>
    <w:p w:rsidR="00F30B90" w:rsidRPr="00F30B90" w:rsidRDefault="00F30B90" w:rsidP="00F30B90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Итерация №2:</w:t>
      </w:r>
    </w:p>
    <w:tbl>
      <w:tblPr>
        <w:tblStyle w:val="ab"/>
        <w:tblW w:w="0" w:type="auto"/>
        <w:tblLook w:val="04A0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402DF9" w:rsidTr="00FA614A">
        <w:tc>
          <w:tcPr>
            <w:tcW w:w="4926" w:type="dxa"/>
            <w:gridSpan w:val="4"/>
          </w:tcPr>
          <w:p w:rsidR="00402DF9" w:rsidRDefault="00402DF9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4928" w:type="dxa"/>
            <w:gridSpan w:val="4"/>
          </w:tcPr>
          <w:p w:rsidR="00402DF9" w:rsidRDefault="00402DF9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402DF9" w:rsidTr="00FA614A">
        <w:tc>
          <w:tcPr>
            <w:tcW w:w="1231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1231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1232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</w:p>
        </w:tc>
        <w:tc>
          <w:tcPr>
            <w:tcW w:w="1232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232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high</w:t>
            </w:r>
          </w:p>
        </w:tc>
        <w:tc>
          <w:tcPr>
            <w:tcW w:w="1232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low</w:t>
            </w:r>
          </w:p>
        </w:tc>
        <w:tc>
          <w:tcPr>
            <w:tcW w:w="1232" w:type="dxa"/>
          </w:tcPr>
          <w:p w:rsidR="00402DF9" w:rsidRPr="00402DF9" w:rsidRDefault="00F30B90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Calc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402DF9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232" w:type="dxa"/>
          </w:tcPr>
          <w:p w:rsidR="00402DF9" w:rsidRPr="00402DF9" w:rsidRDefault="00F30B90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Calc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402DF9">
              <w:rPr>
                <w:sz w:val="24"/>
                <w:szCs w:val="24"/>
                <w:lang w:val="en-US"/>
              </w:rPr>
              <w:t>low</w:t>
            </w: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1.12180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1.12100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1.12124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4 227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1.12304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1.12101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1.12304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1.12304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1.12101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1.12278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5 431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1.12285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1.12285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1.12258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4 098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1.12348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1.12348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1.12316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3 126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1.12365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1.12278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1.12365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1.12365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1.12278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1 603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1.12380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1.12313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1.12380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1.12380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1.12313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1.12356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2 723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1.12401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1.12326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1.12401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1.12401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1.12326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1.12398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2 810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1.12487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1.12487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1.12487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1.12480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4 234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1.12500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1.12406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1.12500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1.12500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1.12406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1.12408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3 779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1.12421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1.12421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1.12421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1.12383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2 926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1.12437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1.12376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1.12437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1.12437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1.12376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1.12416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2 433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1.12458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1.12400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1.12458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1.12458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1.12400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1.12411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2 687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1.12435</w:t>
            </w:r>
          </w:p>
        </w:tc>
        <w:tc>
          <w:tcPr>
            <w:tcW w:w="1232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1.12389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1.12435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1.12435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1.12389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2 587</w:t>
            </w:r>
          </w:p>
        </w:tc>
        <w:tc>
          <w:tcPr>
            <w:tcW w:w="1232" w:type="dxa"/>
          </w:tcPr>
          <w:p w:rsidR="00EF1D06" w:rsidRDefault="00EF1D06" w:rsidP="00FA614A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EF1D06" w:rsidRDefault="00EF1D06" w:rsidP="00FA614A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:rsidR="00402DF9" w:rsidRDefault="00402DF9" w:rsidP="00F30B90">
      <w:pPr>
        <w:ind w:firstLine="426"/>
        <w:rPr>
          <w:sz w:val="24"/>
          <w:szCs w:val="24"/>
        </w:rPr>
      </w:pPr>
    </w:p>
    <w:p w:rsidR="00F30B90" w:rsidRPr="00F30B90" w:rsidRDefault="00F30B90" w:rsidP="00F30B90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>Итерация №3:</w:t>
      </w:r>
    </w:p>
    <w:tbl>
      <w:tblPr>
        <w:tblStyle w:val="ab"/>
        <w:tblW w:w="0" w:type="auto"/>
        <w:tblLook w:val="04A0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402DF9" w:rsidTr="00FA614A">
        <w:tc>
          <w:tcPr>
            <w:tcW w:w="4926" w:type="dxa"/>
            <w:gridSpan w:val="4"/>
          </w:tcPr>
          <w:p w:rsidR="00402DF9" w:rsidRDefault="00402DF9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4928" w:type="dxa"/>
            <w:gridSpan w:val="4"/>
          </w:tcPr>
          <w:p w:rsidR="00402DF9" w:rsidRDefault="00402DF9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402DF9" w:rsidTr="00FA614A">
        <w:tc>
          <w:tcPr>
            <w:tcW w:w="1231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1231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1232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</w:p>
        </w:tc>
        <w:tc>
          <w:tcPr>
            <w:tcW w:w="1232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232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high</w:t>
            </w:r>
          </w:p>
        </w:tc>
        <w:tc>
          <w:tcPr>
            <w:tcW w:w="1232" w:type="dxa"/>
          </w:tcPr>
          <w:p w:rsidR="00402DF9" w:rsidRPr="00402DF9" w:rsidRDefault="00402DF9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low</w:t>
            </w:r>
          </w:p>
        </w:tc>
        <w:tc>
          <w:tcPr>
            <w:tcW w:w="1232" w:type="dxa"/>
          </w:tcPr>
          <w:p w:rsidR="00402DF9" w:rsidRPr="00402DF9" w:rsidRDefault="00F30B90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Calc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402DF9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232" w:type="dxa"/>
          </w:tcPr>
          <w:p w:rsidR="00402DF9" w:rsidRPr="00402DF9" w:rsidRDefault="00F30B90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Calc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402DF9">
              <w:rPr>
                <w:sz w:val="24"/>
                <w:szCs w:val="24"/>
                <w:lang w:val="en-US"/>
              </w:rPr>
              <w:t>low</w:t>
            </w: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1.12435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1.12389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2 587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1.12544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1.12544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1.12544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1.12482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5 691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1.12635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1.12445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1.12635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1.12635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1.12445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1.12490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8 720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1.12579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1.12354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1.12579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1.12579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1.12354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1.12389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8 178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1.12136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1.12422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1.12136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8 672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1.12258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1.12099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1.12258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1.12258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1.12099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1.12204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7 536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1.12321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1.12176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1.12321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1.12321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1.12176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1.12292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8 187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1.12298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1.12140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1.12298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1.12298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1.12140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1.12247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9 867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1.12129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1.12283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1.12129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1.12235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9 452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1.12379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1.12142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1.12379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1.12379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1.12142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1.12153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11 103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1.12133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1.12347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1.12347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1.12133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1.12285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10 036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1.12463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1.12272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1.12463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1.12463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1.12272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1.12350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8 926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1.12678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1.12178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1.12676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1.12678</w:t>
            </w:r>
          </w:p>
        </w:tc>
        <w:tc>
          <w:tcPr>
            <w:tcW w:w="123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1.12178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1.12526</w:t>
            </w: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15 564</w:t>
            </w:r>
          </w:p>
        </w:tc>
        <w:tc>
          <w:tcPr>
            <w:tcW w:w="1232" w:type="dxa"/>
          </w:tcPr>
          <w:p w:rsidR="00EF1D06" w:rsidRDefault="00EF1D06" w:rsidP="00FA614A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EF1D06" w:rsidRDefault="00EF1D06" w:rsidP="00FA614A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32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:rsidR="00402DF9" w:rsidRPr="00402DF9" w:rsidRDefault="00402DF9" w:rsidP="005E0F28">
      <w:pPr>
        <w:rPr>
          <w:sz w:val="24"/>
          <w:szCs w:val="24"/>
          <w:lang w:val="en-US"/>
        </w:rPr>
      </w:pPr>
    </w:p>
    <w:p w:rsidR="002D74D7" w:rsidRDefault="00B06BD0" w:rsidP="000B794C">
      <w:pPr>
        <w:ind w:firstLine="426"/>
        <w:rPr>
          <w:sz w:val="24"/>
          <w:szCs w:val="24"/>
        </w:rPr>
      </w:pPr>
      <w:r>
        <w:rPr>
          <w:sz w:val="24"/>
          <w:szCs w:val="24"/>
        </w:rPr>
        <w:t>Каждому этапу соответствует отдельная таблица. В таблицах</w:t>
      </w:r>
      <w:r w:rsidR="002D74D7" w:rsidRPr="005E0F28">
        <w:rPr>
          <w:sz w:val="24"/>
          <w:szCs w:val="24"/>
        </w:rPr>
        <w:t xml:space="preserve"> представлена последовательность баров</w:t>
      </w:r>
      <w:r w:rsidR="002D74D7">
        <w:rPr>
          <w:sz w:val="24"/>
          <w:szCs w:val="24"/>
        </w:rPr>
        <w:t>:</w:t>
      </w:r>
      <w:r w:rsidR="002D74D7" w:rsidRPr="005E0F28">
        <w:rPr>
          <w:sz w:val="24"/>
          <w:szCs w:val="24"/>
        </w:rPr>
        <w:t xml:space="preserve"> </w:t>
      </w:r>
      <w:proofErr w:type="gramStart"/>
      <w:r w:rsidR="002D74D7" w:rsidRPr="005E0F28">
        <w:rPr>
          <w:sz w:val="24"/>
          <w:szCs w:val="24"/>
        </w:rPr>
        <w:t>предыдущий</w:t>
      </w:r>
      <w:proofErr w:type="gramEnd"/>
      <w:r w:rsidR="002D74D7">
        <w:rPr>
          <w:sz w:val="24"/>
          <w:szCs w:val="24"/>
        </w:rPr>
        <w:t xml:space="preserve"> </w:t>
      </w:r>
      <w:r w:rsidR="002D74D7" w:rsidRPr="005E0F28">
        <w:rPr>
          <w:sz w:val="24"/>
          <w:szCs w:val="24"/>
        </w:rPr>
        <w:t>-</w:t>
      </w:r>
      <w:r w:rsidR="002D74D7">
        <w:rPr>
          <w:sz w:val="24"/>
          <w:szCs w:val="24"/>
        </w:rPr>
        <w:t xml:space="preserve"> следующий.</w:t>
      </w:r>
      <w:r w:rsidR="00CB6B10">
        <w:rPr>
          <w:sz w:val="24"/>
          <w:szCs w:val="24"/>
        </w:rPr>
        <w:t xml:space="preserve"> В качестве входа взят последний входно</w:t>
      </w:r>
      <w:r w:rsidR="00B05910">
        <w:rPr>
          <w:sz w:val="24"/>
          <w:szCs w:val="24"/>
        </w:rPr>
        <w:t>й бар (всего входных баров 9</w:t>
      </w:r>
      <w:r w:rsidR="00CB6B10">
        <w:rPr>
          <w:sz w:val="24"/>
          <w:szCs w:val="24"/>
        </w:rPr>
        <w:t>), а за ним (в качестве выходного) идёт бар, который мы предсказываем.</w:t>
      </w:r>
    </w:p>
    <w:p w:rsidR="002D74D7" w:rsidRDefault="002D74D7" w:rsidP="000B794C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 тестовом мн</w:t>
      </w:r>
      <w:r w:rsidR="00F30B90">
        <w:rPr>
          <w:sz w:val="24"/>
          <w:szCs w:val="24"/>
        </w:rPr>
        <w:t>ожестве соответственно получаем такие таблицы.</w:t>
      </w:r>
    </w:p>
    <w:p w:rsidR="00F30B90" w:rsidRDefault="00F30B90" w:rsidP="000B794C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Итерация №1:</w:t>
      </w:r>
    </w:p>
    <w:tbl>
      <w:tblPr>
        <w:tblStyle w:val="ab"/>
        <w:tblW w:w="0" w:type="auto"/>
        <w:tblLook w:val="04A0"/>
      </w:tblPr>
      <w:tblGrid>
        <w:gridCol w:w="1181"/>
        <w:gridCol w:w="1177"/>
        <w:gridCol w:w="1189"/>
        <w:gridCol w:w="1209"/>
        <w:gridCol w:w="1204"/>
        <w:gridCol w:w="1204"/>
        <w:gridCol w:w="1345"/>
        <w:gridCol w:w="1345"/>
      </w:tblGrid>
      <w:tr w:rsidR="002F0A98" w:rsidTr="002F0A98">
        <w:tc>
          <w:tcPr>
            <w:tcW w:w="4756" w:type="dxa"/>
            <w:gridSpan w:val="4"/>
          </w:tcPr>
          <w:p w:rsidR="002F0A98" w:rsidRDefault="002F0A98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5098" w:type="dxa"/>
            <w:gridSpan w:val="4"/>
          </w:tcPr>
          <w:p w:rsidR="002F0A98" w:rsidRDefault="002F0A98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2F0A98" w:rsidTr="002F0A98">
        <w:tc>
          <w:tcPr>
            <w:tcW w:w="1181" w:type="dxa"/>
          </w:tcPr>
          <w:p w:rsidR="002F0A98" w:rsidRPr="00B06BD0" w:rsidRDefault="002F0A98" w:rsidP="00FA61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1177" w:type="dxa"/>
          </w:tcPr>
          <w:p w:rsidR="002F0A98" w:rsidRPr="00B06BD0" w:rsidRDefault="002F0A98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1189" w:type="dxa"/>
          </w:tcPr>
          <w:p w:rsidR="002F0A98" w:rsidRPr="00B06BD0" w:rsidRDefault="002F0A98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</w:p>
        </w:tc>
        <w:tc>
          <w:tcPr>
            <w:tcW w:w="1209" w:type="dxa"/>
          </w:tcPr>
          <w:p w:rsidR="002F0A98" w:rsidRPr="00B06BD0" w:rsidRDefault="002F0A98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204" w:type="dxa"/>
          </w:tcPr>
          <w:p w:rsidR="002F0A98" w:rsidRPr="00402DF9" w:rsidRDefault="002F0A98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high</w:t>
            </w:r>
          </w:p>
        </w:tc>
        <w:tc>
          <w:tcPr>
            <w:tcW w:w="1204" w:type="dxa"/>
          </w:tcPr>
          <w:p w:rsidR="002F0A98" w:rsidRPr="00402DF9" w:rsidRDefault="002F0A98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low</w:t>
            </w:r>
          </w:p>
        </w:tc>
        <w:tc>
          <w:tcPr>
            <w:tcW w:w="1345" w:type="dxa"/>
          </w:tcPr>
          <w:p w:rsidR="002F0A98" w:rsidRPr="00402DF9" w:rsidRDefault="00F30B90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Calc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2F0A98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345" w:type="dxa"/>
          </w:tcPr>
          <w:p w:rsidR="002F0A98" w:rsidRPr="00402DF9" w:rsidRDefault="00F30B90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Calc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2F0A98">
              <w:rPr>
                <w:sz w:val="24"/>
                <w:szCs w:val="24"/>
                <w:lang w:val="en-US"/>
              </w:rPr>
              <w:t>low</w:t>
            </w:r>
          </w:p>
        </w:tc>
      </w:tr>
      <w:tr w:rsidR="00FA614A" w:rsidTr="00FA614A">
        <w:tc>
          <w:tcPr>
            <w:tcW w:w="1181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1.12180</w:t>
            </w:r>
          </w:p>
        </w:tc>
        <w:tc>
          <w:tcPr>
            <w:tcW w:w="1177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1.12100</w:t>
            </w:r>
          </w:p>
        </w:tc>
        <w:tc>
          <w:tcPr>
            <w:tcW w:w="1189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1.12124</w:t>
            </w:r>
          </w:p>
        </w:tc>
        <w:tc>
          <w:tcPr>
            <w:tcW w:w="1209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4 227</w:t>
            </w:r>
          </w:p>
        </w:tc>
        <w:tc>
          <w:tcPr>
            <w:tcW w:w="1204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1.12304</w:t>
            </w:r>
          </w:p>
        </w:tc>
        <w:tc>
          <w:tcPr>
            <w:tcW w:w="1204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1.12101</w:t>
            </w:r>
          </w:p>
        </w:tc>
        <w:tc>
          <w:tcPr>
            <w:tcW w:w="1345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1.12213</w:t>
            </w:r>
          </w:p>
        </w:tc>
        <w:tc>
          <w:tcPr>
            <w:tcW w:w="1345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FA614A" w:rsidTr="00FA614A">
        <w:tc>
          <w:tcPr>
            <w:tcW w:w="1181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1.12304</w:t>
            </w:r>
          </w:p>
        </w:tc>
        <w:tc>
          <w:tcPr>
            <w:tcW w:w="1177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1.12101</w:t>
            </w:r>
          </w:p>
        </w:tc>
        <w:tc>
          <w:tcPr>
            <w:tcW w:w="1189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1.12278</w:t>
            </w:r>
          </w:p>
        </w:tc>
        <w:tc>
          <w:tcPr>
            <w:tcW w:w="1209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5 431</w:t>
            </w:r>
          </w:p>
        </w:tc>
        <w:tc>
          <w:tcPr>
            <w:tcW w:w="1204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1.12285</w:t>
            </w:r>
          </w:p>
        </w:tc>
        <w:tc>
          <w:tcPr>
            <w:tcW w:w="1204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1.12226</w:t>
            </w:r>
          </w:p>
        </w:tc>
        <w:tc>
          <w:tcPr>
            <w:tcW w:w="1345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1.12350</w:t>
            </w:r>
          </w:p>
        </w:tc>
        <w:tc>
          <w:tcPr>
            <w:tcW w:w="1345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FA614A" w:rsidTr="00FA614A">
        <w:tc>
          <w:tcPr>
            <w:tcW w:w="1181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1.12285</w:t>
            </w:r>
          </w:p>
        </w:tc>
        <w:tc>
          <w:tcPr>
            <w:tcW w:w="1177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1.12226</w:t>
            </w:r>
          </w:p>
        </w:tc>
        <w:tc>
          <w:tcPr>
            <w:tcW w:w="1189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1.12258</w:t>
            </w:r>
          </w:p>
        </w:tc>
        <w:tc>
          <w:tcPr>
            <w:tcW w:w="1209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4 098</w:t>
            </w:r>
          </w:p>
        </w:tc>
        <w:tc>
          <w:tcPr>
            <w:tcW w:w="1204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1.12348</w:t>
            </w:r>
          </w:p>
        </w:tc>
        <w:tc>
          <w:tcPr>
            <w:tcW w:w="1204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1.12220</w:t>
            </w:r>
          </w:p>
        </w:tc>
        <w:tc>
          <w:tcPr>
            <w:tcW w:w="1345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1.12288</w:t>
            </w:r>
          </w:p>
        </w:tc>
        <w:tc>
          <w:tcPr>
            <w:tcW w:w="1345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FA614A" w:rsidTr="00FA614A">
        <w:tc>
          <w:tcPr>
            <w:tcW w:w="1181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1.12348</w:t>
            </w:r>
          </w:p>
        </w:tc>
        <w:tc>
          <w:tcPr>
            <w:tcW w:w="1177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1.12220</w:t>
            </w:r>
          </w:p>
        </w:tc>
        <w:tc>
          <w:tcPr>
            <w:tcW w:w="1189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1.12316</w:t>
            </w:r>
          </w:p>
        </w:tc>
        <w:tc>
          <w:tcPr>
            <w:tcW w:w="1209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3 126</w:t>
            </w:r>
          </w:p>
        </w:tc>
        <w:tc>
          <w:tcPr>
            <w:tcW w:w="1204" w:type="dxa"/>
          </w:tcPr>
          <w:p w:rsidR="00FA614A" w:rsidRDefault="00FA614A" w:rsidP="00FA614A">
            <w:pPr>
              <w:rPr>
                <w:sz w:val="24"/>
                <w:szCs w:val="24"/>
              </w:rPr>
            </w:pPr>
          </w:p>
        </w:tc>
        <w:tc>
          <w:tcPr>
            <w:tcW w:w="1204" w:type="dxa"/>
          </w:tcPr>
          <w:p w:rsidR="00FA614A" w:rsidRDefault="00FA614A" w:rsidP="00FA614A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FA614A" w:rsidRDefault="00FA614A" w:rsidP="00FA614A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FA614A" w:rsidRDefault="00FA614A" w:rsidP="00FA614A">
            <w:pPr>
              <w:rPr>
                <w:sz w:val="24"/>
                <w:szCs w:val="24"/>
              </w:rPr>
            </w:pPr>
          </w:p>
        </w:tc>
      </w:tr>
    </w:tbl>
    <w:p w:rsidR="005E0F28" w:rsidRDefault="005E0F28" w:rsidP="00F30B90">
      <w:pPr>
        <w:ind w:firstLine="426"/>
        <w:rPr>
          <w:sz w:val="24"/>
          <w:szCs w:val="24"/>
        </w:rPr>
      </w:pPr>
    </w:p>
    <w:p w:rsidR="00F30B90" w:rsidRPr="00F30B90" w:rsidRDefault="00F30B90" w:rsidP="00F30B90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Итерация №2:</w:t>
      </w:r>
    </w:p>
    <w:tbl>
      <w:tblPr>
        <w:tblStyle w:val="ab"/>
        <w:tblW w:w="0" w:type="auto"/>
        <w:tblLook w:val="04A0"/>
      </w:tblPr>
      <w:tblGrid>
        <w:gridCol w:w="1181"/>
        <w:gridCol w:w="1177"/>
        <w:gridCol w:w="1189"/>
        <w:gridCol w:w="1209"/>
        <w:gridCol w:w="1204"/>
        <w:gridCol w:w="1204"/>
        <w:gridCol w:w="1345"/>
        <w:gridCol w:w="1345"/>
      </w:tblGrid>
      <w:tr w:rsidR="004601D7" w:rsidTr="00FA614A">
        <w:tc>
          <w:tcPr>
            <w:tcW w:w="4756" w:type="dxa"/>
            <w:gridSpan w:val="4"/>
          </w:tcPr>
          <w:p w:rsidR="004601D7" w:rsidRDefault="004601D7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5098" w:type="dxa"/>
            <w:gridSpan w:val="4"/>
          </w:tcPr>
          <w:p w:rsidR="004601D7" w:rsidRDefault="004601D7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4601D7" w:rsidTr="00FA614A">
        <w:tc>
          <w:tcPr>
            <w:tcW w:w="1181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1177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1189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</w:p>
        </w:tc>
        <w:tc>
          <w:tcPr>
            <w:tcW w:w="1209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204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high</w:t>
            </w:r>
          </w:p>
        </w:tc>
        <w:tc>
          <w:tcPr>
            <w:tcW w:w="1204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low</w:t>
            </w:r>
          </w:p>
        </w:tc>
        <w:tc>
          <w:tcPr>
            <w:tcW w:w="1345" w:type="dxa"/>
          </w:tcPr>
          <w:p w:rsidR="004601D7" w:rsidRPr="00402DF9" w:rsidRDefault="00F30B90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Calc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4601D7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345" w:type="dxa"/>
          </w:tcPr>
          <w:p w:rsidR="004601D7" w:rsidRPr="00402DF9" w:rsidRDefault="00F30B90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Calc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4601D7">
              <w:rPr>
                <w:sz w:val="24"/>
                <w:szCs w:val="24"/>
                <w:lang w:val="en-US"/>
              </w:rPr>
              <w:t>low</w:t>
            </w:r>
          </w:p>
        </w:tc>
      </w:tr>
      <w:tr w:rsidR="00FA614A" w:rsidTr="00FA614A">
        <w:tc>
          <w:tcPr>
            <w:tcW w:w="1181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1.12435</w:t>
            </w:r>
          </w:p>
        </w:tc>
        <w:tc>
          <w:tcPr>
            <w:tcW w:w="1177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1.12389</w:t>
            </w:r>
          </w:p>
        </w:tc>
        <w:tc>
          <w:tcPr>
            <w:tcW w:w="1189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1.12424</w:t>
            </w:r>
          </w:p>
        </w:tc>
        <w:tc>
          <w:tcPr>
            <w:tcW w:w="1209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2 587</w:t>
            </w:r>
          </w:p>
        </w:tc>
        <w:tc>
          <w:tcPr>
            <w:tcW w:w="1204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1.12544</w:t>
            </w:r>
          </w:p>
        </w:tc>
        <w:tc>
          <w:tcPr>
            <w:tcW w:w="1204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1.12420</w:t>
            </w:r>
          </w:p>
        </w:tc>
        <w:tc>
          <w:tcPr>
            <w:tcW w:w="1345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1.12464</w:t>
            </w:r>
          </w:p>
        </w:tc>
        <w:tc>
          <w:tcPr>
            <w:tcW w:w="1345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18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1.12544</w:t>
            </w:r>
          </w:p>
        </w:tc>
        <w:tc>
          <w:tcPr>
            <w:tcW w:w="1177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1.12420</w:t>
            </w:r>
          </w:p>
        </w:tc>
        <w:tc>
          <w:tcPr>
            <w:tcW w:w="118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1.12482</w:t>
            </w:r>
          </w:p>
        </w:tc>
        <w:tc>
          <w:tcPr>
            <w:tcW w:w="120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5 691</w:t>
            </w:r>
          </w:p>
        </w:tc>
        <w:tc>
          <w:tcPr>
            <w:tcW w:w="1204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1.12635</w:t>
            </w:r>
          </w:p>
        </w:tc>
        <w:tc>
          <w:tcPr>
            <w:tcW w:w="1204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1.12445</w:t>
            </w:r>
          </w:p>
        </w:tc>
        <w:tc>
          <w:tcPr>
            <w:tcW w:w="1345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1.12559</w:t>
            </w:r>
          </w:p>
        </w:tc>
        <w:tc>
          <w:tcPr>
            <w:tcW w:w="1345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18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1.12635</w:t>
            </w:r>
          </w:p>
        </w:tc>
        <w:tc>
          <w:tcPr>
            <w:tcW w:w="1177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1.12445</w:t>
            </w:r>
          </w:p>
        </w:tc>
        <w:tc>
          <w:tcPr>
            <w:tcW w:w="118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1.12490</w:t>
            </w:r>
          </w:p>
        </w:tc>
        <w:tc>
          <w:tcPr>
            <w:tcW w:w="120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8 720</w:t>
            </w:r>
          </w:p>
        </w:tc>
        <w:tc>
          <w:tcPr>
            <w:tcW w:w="1204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1.12579</w:t>
            </w:r>
          </w:p>
        </w:tc>
        <w:tc>
          <w:tcPr>
            <w:tcW w:w="1204" w:type="dxa"/>
            <w:vAlign w:val="bottom"/>
          </w:tcPr>
          <w:p w:rsidR="00EF1D06" w:rsidRDefault="00EF1D06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1.12354</w:t>
            </w:r>
          </w:p>
        </w:tc>
        <w:tc>
          <w:tcPr>
            <w:tcW w:w="1345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1.12619</w:t>
            </w:r>
          </w:p>
        </w:tc>
        <w:tc>
          <w:tcPr>
            <w:tcW w:w="1345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18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1.12579</w:t>
            </w:r>
          </w:p>
        </w:tc>
        <w:tc>
          <w:tcPr>
            <w:tcW w:w="1177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1.12354</w:t>
            </w:r>
          </w:p>
        </w:tc>
        <w:tc>
          <w:tcPr>
            <w:tcW w:w="118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1.12389</w:t>
            </w:r>
          </w:p>
        </w:tc>
        <w:tc>
          <w:tcPr>
            <w:tcW w:w="120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8 178</w:t>
            </w:r>
          </w:p>
        </w:tc>
        <w:tc>
          <w:tcPr>
            <w:tcW w:w="1204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345" w:type="dxa"/>
          </w:tcPr>
          <w:p w:rsidR="00EF1D06" w:rsidRDefault="00EF1D06" w:rsidP="00FA614A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EF1D06" w:rsidRDefault="00EF1D06" w:rsidP="00FA614A">
            <w:pPr>
              <w:rPr>
                <w:sz w:val="24"/>
                <w:szCs w:val="24"/>
              </w:rPr>
            </w:pPr>
          </w:p>
        </w:tc>
      </w:tr>
    </w:tbl>
    <w:p w:rsidR="004601D7" w:rsidRDefault="004601D7" w:rsidP="002D74D7">
      <w:pPr>
        <w:rPr>
          <w:sz w:val="24"/>
          <w:szCs w:val="24"/>
        </w:rPr>
      </w:pPr>
    </w:p>
    <w:p w:rsidR="00F30B90" w:rsidRPr="00F30B90" w:rsidRDefault="00F30B90" w:rsidP="00F30B90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Итерация №3:</w:t>
      </w:r>
    </w:p>
    <w:tbl>
      <w:tblPr>
        <w:tblStyle w:val="ab"/>
        <w:tblW w:w="0" w:type="auto"/>
        <w:tblLook w:val="04A0"/>
      </w:tblPr>
      <w:tblGrid>
        <w:gridCol w:w="1181"/>
        <w:gridCol w:w="1177"/>
        <w:gridCol w:w="1189"/>
        <w:gridCol w:w="1209"/>
        <w:gridCol w:w="1204"/>
        <w:gridCol w:w="1204"/>
        <w:gridCol w:w="1345"/>
        <w:gridCol w:w="1345"/>
      </w:tblGrid>
      <w:tr w:rsidR="004601D7" w:rsidTr="00FA614A">
        <w:tc>
          <w:tcPr>
            <w:tcW w:w="4756" w:type="dxa"/>
            <w:gridSpan w:val="4"/>
          </w:tcPr>
          <w:p w:rsidR="004601D7" w:rsidRDefault="004601D7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Вход</w:t>
            </w:r>
          </w:p>
        </w:tc>
        <w:tc>
          <w:tcPr>
            <w:tcW w:w="5098" w:type="dxa"/>
            <w:gridSpan w:val="4"/>
          </w:tcPr>
          <w:p w:rsidR="004601D7" w:rsidRDefault="004601D7" w:rsidP="00FA61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4601D7" w:rsidTr="00FA614A">
        <w:tc>
          <w:tcPr>
            <w:tcW w:w="1181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1177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1189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</w:t>
            </w:r>
          </w:p>
        </w:tc>
        <w:tc>
          <w:tcPr>
            <w:tcW w:w="1209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204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high</w:t>
            </w:r>
          </w:p>
        </w:tc>
        <w:tc>
          <w:tcPr>
            <w:tcW w:w="1204" w:type="dxa"/>
          </w:tcPr>
          <w:p w:rsidR="004601D7" w:rsidRPr="00402DF9" w:rsidRDefault="004601D7" w:rsidP="00FA6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 low</w:t>
            </w:r>
          </w:p>
        </w:tc>
        <w:tc>
          <w:tcPr>
            <w:tcW w:w="1345" w:type="dxa"/>
          </w:tcPr>
          <w:p w:rsidR="004601D7" w:rsidRPr="00402DF9" w:rsidRDefault="00F30B90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Calc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4601D7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345" w:type="dxa"/>
          </w:tcPr>
          <w:p w:rsidR="004601D7" w:rsidRPr="00402DF9" w:rsidRDefault="00F30B90" w:rsidP="00FA614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Calc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4601D7">
              <w:rPr>
                <w:sz w:val="24"/>
                <w:szCs w:val="24"/>
                <w:lang w:val="en-US"/>
              </w:rPr>
              <w:t>low</w:t>
            </w:r>
          </w:p>
        </w:tc>
      </w:tr>
      <w:tr w:rsidR="00FA614A" w:rsidTr="00FA614A">
        <w:tc>
          <w:tcPr>
            <w:tcW w:w="1181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1.12678</w:t>
            </w:r>
          </w:p>
        </w:tc>
        <w:tc>
          <w:tcPr>
            <w:tcW w:w="1177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1.12178</w:t>
            </w:r>
          </w:p>
        </w:tc>
        <w:tc>
          <w:tcPr>
            <w:tcW w:w="1189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1.12526</w:t>
            </w:r>
          </w:p>
        </w:tc>
        <w:tc>
          <w:tcPr>
            <w:tcW w:w="1209" w:type="dxa"/>
            <w:vAlign w:val="bottom"/>
          </w:tcPr>
          <w:p w:rsidR="00FA614A" w:rsidRDefault="00FA614A" w:rsidP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15 564</w:t>
            </w:r>
          </w:p>
        </w:tc>
        <w:tc>
          <w:tcPr>
            <w:tcW w:w="1204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1.12556</w:t>
            </w:r>
          </w:p>
        </w:tc>
        <w:tc>
          <w:tcPr>
            <w:tcW w:w="1204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1.12401</w:t>
            </w:r>
          </w:p>
        </w:tc>
        <w:tc>
          <w:tcPr>
            <w:tcW w:w="1345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1.12736</w:t>
            </w:r>
          </w:p>
        </w:tc>
        <w:tc>
          <w:tcPr>
            <w:tcW w:w="1345" w:type="dxa"/>
            <w:vAlign w:val="bottom"/>
          </w:tcPr>
          <w:p w:rsidR="00FA614A" w:rsidRDefault="00FA614A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18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1.12556</w:t>
            </w:r>
          </w:p>
        </w:tc>
        <w:tc>
          <w:tcPr>
            <w:tcW w:w="1177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1.12401</w:t>
            </w:r>
          </w:p>
        </w:tc>
        <w:tc>
          <w:tcPr>
            <w:tcW w:w="118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1.12423</w:t>
            </w:r>
          </w:p>
        </w:tc>
        <w:tc>
          <w:tcPr>
            <w:tcW w:w="120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1.12556</w:t>
            </w:r>
          </w:p>
        </w:tc>
        <w:tc>
          <w:tcPr>
            <w:tcW w:w="1204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1.12430</w:t>
            </w:r>
          </w:p>
        </w:tc>
        <w:tc>
          <w:tcPr>
            <w:tcW w:w="1204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1.12283</w:t>
            </w:r>
          </w:p>
        </w:tc>
        <w:tc>
          <w:tcPr>
            <w:tcW w:w="1345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1.12707</w:t>
            </w:r>
          </w:p>
        </w:tc>
        <w:tc>
          <w:tcPr>
            <w:tcW w:w="1345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18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1.12430</w:t>
            </w:r>
          </w:p>
        </w:tc>
        <w:tc>
          <w:tcPr>
            <w:tcW w:w="1177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1.12283</w:t>
            </w:r>
          </w:p>
        </w:tc>
        <w:tc>
          <w:tcPr>
            <w:tcW w:w="118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1.12335</w:t>
            </w:r>
          </w:p>
        </w:tc>
        <w:tc>
          <w:tcPr>
            <w:tcW w:w="120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1.12430</w:t>
            </w:r>
          </w:p>
        </w:tc>
        <w:tc>
          <w:tcPr>
            <w:tcW w:w="1204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1.12353</w:t>
            </w:r>
          </w:p>
        </w:tc>
        <w:tc>
          <w:tcPr>
            <w:tcW w:w="1204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1.12292</w:t>
            </w:r>
          </w:p>
        </w:tc>
        <w:tc>
          <w:tcPr>
            <w:tcW w:w="1345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1.12404</w:t>
            </w:r>
          </w:p>
        </w:tc>
        <w:tc>
          <w:tcPr>
            <w:tcW w:w="1345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EF1D06" w:rsidTr="00FA614A">
        <w:tc>
          <w:tcPr>
            <w:tcW w:w="1181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1.12353</w:t>
            </w:r>
          </w:p>
        </w:tc>
        <w:tc>
          <w:tcPr>
            <w:tcW w:w="1177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1.12292</w:t>
            </w:r>
          </w:p>
        </w:tc>
        <w:tc>
          <w:tcPr>
            <w:tcW w:w="118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1.12346</w:t>
            </w:r>
          </w:p>
        </w:tc>
        <w:tc>
          <w:tcPr>
            <w:tcW w:w="1209" w:type="dxa"/>
            <w:vAlign w:val="bottom"/>
          </w:tcPr>
          <w:p w:rsidR="00EF1D06" w:rsidRDefault="00EF1D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1.12353</w:t>
            </w:r>
          </w:p>
        </w:tc>
        <w:tc>
          <w:tcPr>
            <w:tcW w:w="1204" w:type="dxa"/>
          </w:tcPr>
          <w:p w:rsidR="00EF1D06" w:rsidRDefault="00EF1D06" w:rsidP="00FA614A">
            <w:pPr>
              <w:rPr>
                <w:sz w:val="24"/>
                <w:szCs w:val="24"/>
              </w:rPr>
            </w:pPr>
          </w:p>
        </w:tc>
        <w:tc>
          <w:tcPr>
            <w:tcW w:w="1204" w:type="dxa"/>
          </w:tcPr>
          <w:p w:rsidR="00EF1D06" w:rsidRDefault="00EF1D06" w:rsidP="00FA614A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EF1D06" w:rsidRDefault="00EF1D06" w:rsidP="00FA614A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EF1D06" w:rsidRDefault="00EF1D06" w:rsidP="00FA614A">
            <w:pPr>
              <w:rPr>
                <w:sz w:val="24"/>
                <w:szCs w:val="24"/>
              </w:rPr>
            </w:pPr>
          </w:p>
        </w:tc>
      </w:tr>
    </w:tbl>
    <w:p w:rsidR="004601D7" w:rsidRPr="004601D7" w:rsidRDefault="004601D7" w:rsidP="002D74D7">
      <w:pPr>
        <w:rPr>
          <w:sz w:val="24"/>
          <w:szCs w:val="24"/>
          <w:lang w:val="en-US"/>
        </w:rPr>
      </w:pPr>
    </w:p>
    <w:p w:rsidR="005B2884" w:rsidRDefault="005B2884" w:rsidP="000B794C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После обучения нейросеть </w:t>
      </w:r>
      <w:r w:rsidR="00EF1D06">
        <w:rPr>
          <w:sz w:val="24"/>
          <w:szCs w:val="24"/>
        </w:rPr>
        <w:t xml:space="preserve">значительно снизила ошибку </w:t>
      </w:r>
      <w:r w:rsidR="00195E5D">
        <w:rPr>
          <w:sz w:val="24"/>
          <w:szCs w:val="24"/>
        </w:rPr>
        <w:t>на обучающем множестве так, что предсказанные значения цены (</w:t>
      </w:r>
      <w:r w:rsidR="00195E5D">
        <w:rPr>
          <w:sz w:val="24"/>
          <w:szCs w:val="24"/>
          <w:lang w:val="en-US"/>
        </w:rPr>
        <w:t>high</w:t>
      </w:r>
      <w:r w:rsidR="00195E5D">
        <w:rPr>
          <w:sz w:val="24"/>
          <w:szCs w:val="24"/>
        </w:rPr>
        <w:t xml:space="preserve"> </w:t>
      </w:r>
      <w:proofErr w:type="spellStart"/>
      <w:r w:rsidR="00195E5D">
        <w:rPr>
          <w:sz w:val="24"/>
          <w:szCs w:val="24"/>
        </w:rPr>
        <w:t>price</w:t>
      </w:r>
      <w:proofErr w:type="spellEnd"/>
      <w:r w:rsidR="00195E5D">
        <w:rPr>
          <w:sz w:val="24"/>
          <w:szCs w:val="24"/>
        </w:rPr>
        <w:t>) почти совпадают. Но на тестовом множестве примеров ошибка снизилась незначительно. Для лучших результатов необходимо больше обучающих примеров, а также больше входных и скрытых нейронов.</w:t>
      </w:r>
    </w:p>
    <w:p w:rsidR="005B2884" w:rsidRPr="00AE5E7E" w:rsidRDefault="005B2884" w:rsidP="00577403">
      <w:pPr>
        <w:ind w:left="426"/>
        <w:rPr>
          <w:sz w:val="24"/>
          <w:szCs w:val="24"/>
        </w:rPr>
      </w:pPr>
    </w:p>
    <w:sectPr w:rsidR="005B2884" w:rsidRPr="00AE5E7E" w:rsidSect="00ED3A5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03E" w:rsidRDefault="00EA203E" w:rsidP="00ED3A5D">
      <w:pPr>
        <w:spacing w:after="0" w:line="240" w:lineRule="auto"/>
      </w:pPr>
      <w:r>
        <w:separator/>
      </w:r>
    </w:p>
  </w:endnote>
  <w:endnote w:type="continuationSeparator" w:id="0">
    <w:p w:rsidR="00EA203E" w:rsidRDefault="00EA203E" w:rsidP="00ED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03E" w:rsidRDefault="00EA203E" w:rsidP="00ED3A5D">
      <w:pPr>
        <w:spacing w:after="0" w:line="240" w:lineRule="auto"/>
      </w:pPr>
      <w:r>
        <w:separator/>
      </w:r>
    </w:p>
  </w:footnote>
  <w:footnote w:type="continuationSeparator" w:id="0">
    <w:p w:rsidR="00EA203E" w:rsidRDefault="00EA203E" w:rsidP="00ED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F3038"/>
    <w:multiLevelType w:val="hybridMultilevel"/>
    <w:tmpl w:val="3EB40C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8283670"/>
    <w:multiLevelType w:val="hybridMultilevel"/>
    <w:tmpl w:val="31504C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82E3350"/>
    <w:multiLevelType w:val="hybridMultilevel"/>
    <w:tmpl w:val="75BE72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AC86917"/>
    <w:multiLevelType w:val="hybridMultilevel"/>
    <w:tmpl w:val="E64A42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CA84C7D"/>
    <w:multiLevelType w:val="hybridMultilevel"/>
    <w:tmpl w:val="3C0AD0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76417D5"/>
    <w:multiLevelType w:val="hybridMultilevel"/>
    <w:tmpl w:val="1576C7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E9F01A5"/>
    <w:multiLevelType w:val="hybridMultilevel"/>
    <w:tmpl w:val="7450A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1600C41"/>
    <w:multiLevelType w:val="hybridMultilevel"/>
    <w:tmpl w:val="8B78E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BAE5CBD"/>
    <w:multiLevelType w:val="hybridMultilevel"/>
    <w:tmpl w:val="264A2A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72E21193"/>
    <w:multiLevelType w:val="hybridMultilevel"/>
    <w:tmpl w:val="B5BEB0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A5D"/>
    <w:rsid w:val="0001154D"/>
    <w:rsid w:val="000531DE"/>
    <w:rsid w:val="000B794C"/>
    <w:rsid w:val="000C09A4"/>
    <w:rsid w:val="000E4766"/>
    <w:rsid w:val="001370B6"/>
    <w:rsid w:val="00195E5D"/>
    <w:rsid w:val="001D7FA3"/>
    <w:rsid w:val="001F5756"/>
    <w:rsid w:val="002001BE"/>
    <w:rsid w:val="00227B6C"/>
    <w:rsid w:val="002D52C0"/>
    <w:rsid w:val="002D74D7"/>
    <w:rsid w:val="002F0A98"/>
    <w:rsid w:val="002F3F49"/>
    <w:rsid w:val="00402DF9"/>
    <w:rsid w:val="00414CA0"/>
    <w:rsid w:val="0044220C"/>
    <w:rsid w:val="004571C6"/>
    <w:rsid w:val="004601D7"/>
    <w:rsid w:val="00577403"/>
    <w:rsid w:val="005B1E84"/>
    <w:rsid w:val="005B2884"/>
    <w:rsid w:val="005D6006"/>
    <w:rsid w:val="005E0F28"/>
    <w:rsid w:val="00707C50"/>
    <w:rsid w:val="00746C62"/>
    <w:rsid w:val="007A6558"/>
    <w:rsid w:val="008118D8"/>
    <w:rsid w:val="00811AB2"/>
    <w:rsid w:val="00827FEB"/>
    <w:rsid w:val="00871010"/>
    <w:rsid w:val="008909B4"/>
    <w:rsid w:val="008C62FB"/>
    <w:rsid w:val="00902282"/>
    <w:rsid w:val="00993C03"/>
    <w:rsid w:val="009B58B6"/>
    <w:rsid w:val="009F24F8"/>
    <w:rsid w:val="009F61F2"/>
    <w:rsid w:val="00A4631B"/>
    <w:rsid w:val="00A6790E"/>
    <w:rsid w:val="00A77CA4"/>
    <w:rsid w:val="00A938E2"/>
    <w:rsid w:val="00AE5E7E"/>
    <w:rsid w:val="00B05910"/>
    <w:rsid w:val="00B06BD0"/>
    <w:rsid w:val="00B611E9"/>
    <w:rsid w:val="00B65C4D"/>
    <w:rsid w:val="00BD0F06"/>
    <w:rsid w:val="00BF1985"/>
    <w:rsid w:val="00C312CB"/>
    <w:rsid w:val="00CB6B10"/>
    <w:rsid w:val="00D67E64"/>
    <w:rsid w:val="00D93D82"/>
    <w:rsid w:val="00E560A5"/>
    <w:rsid w:val="00EA203E"/>
    <w:rsid w:val="00ED2A17"/>
    <w:rsid w:val="00ED3A5D"/>
    <w:rsid w:val="00EE7A84"/>
    <w:rsid w:val="00EF1D06"/>
    <w:rsid w:val="00F171E9"/>
    <w:rsid w:val="00F30B90"/>
    <w:rsid w:val="00F41779"/>
    <w:rsid w:val="00F45423"/>
    <w:rsid w:val="00FA614A"/>
    <w:rsid w:val="00FE0293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D3A5D"/>
  </w:style>
  <w:style w:type="paragraph" w:styleId="a5">
    <w:name w:val="footer"/>
    <w:basedOn w:val="a"/>
    <w:link w:val="a6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D3A5D"/>
  </w:style>
  <w:style w:type="paragraph" w:styleId="a7">
    <w:name w:val="List Paragraph"/>
    <w:basedOn w:val="a"/>
    <w:uiPriority w:val="34"/>
    <w:qFormat/>
    <w:rsid w:val="00C312C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7740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7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40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E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5D4CE-1968-47B7-9D2E-748A2C99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LAD Group</Company>
  <LinksUpToDate>false</LinksUpToDate>
  <CharactersWithSpaces>8074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lad-VishinskiyIM</dc:creator>
  <cp:keywords/>
  <dc:description/>
  <cp:lastModifiedBy>lad-VishinskiyIM</cp:lastModifiedBy>
  <cp:revision>40</cp:revision>
  <dcterms:created xsi:type="dcterms:W3CDTF">2018-01-04T15:09:00Z</dcterms:created>
  <dcterms:modified xsi:type="dcterms:W3CDTF">2018-01-23T14:59:00Z</dcterms:modified>
</cp:coreProperties>
</file>