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127A8" w14:textId="356B4726" w:rsidR="00236936" w:rsidRPr="00162D9B" w:rsidRDefault="001D0947">
      <w:pPr>
        <w:rPr>
          <w:lang w:val="en-GB"/>
        </w:rPr>
      </w:pPr>
      <w:r w:rsidRPr="00162D9B">
        <w:rPr>
          <w:lang w:val="en-GB"/>
        </w:rPr>
        <w:t>Data CO1</w:t>
      </w:r>
    </w:p>
    <w:p w14:paraId="4D411F99" w14:textId="77777777" w:rsidR="001D0947" w:rsidRPr="00162D9B" w:rsidRDefault="001D0947">
      <w:pPr>
        <w:rPr>
          <w:lang w:val="en-GB"/>
        </w:rPr>
      </w:pPr>
    </w:p>
    <w:p w14:paraId="47E0A610" w14:textId="6919F6E8" w:rsidR="003B004E" w:rsidRDefault="00EF4DC5">
      <w:pPr>
        <w:rPr>
          <w:lang w:val="en-GB"/>
        </w:rPr>
      </w:pPr>
      <w:r w:rsidRPr="00162D9B"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35B86255" wp14:editId="73D30C51">
            <wp:simplePos x="0" y="0"/>
            <wp:positionH relativeFrom="column">
              <wp:posOffset>-1270</wp:posOffset>
            </wp:positionH>
            <wp:positionV relativeFrom="paragraph">
              <wp:posOffset>189230</wp:posOffset>
            </wp:positionV>
            <wp:extent cx="2954020" cy="2155825"/>
            <wp:effectExtent l="0" t="0" r="5080" b="3175"/>
            <wp:wrapSquare wrapText="bothSides"/>
            <wp:docPr id="1290138003" name="Grafik 1" descr="Ein Bild, das Text, Screenshot, Software, Computer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38003" name="Grafik 1" descr="Ein Bild, das Text, Screenshot, Software, Computersymbol enthält.&#10;&#10;KI-generierte Inhalte können fehlerhaft sein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320" t="35671" r="6495" b="22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020" cy="215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2D9B">
        <w:rPr>
          <w:lang w:val="en-GB"/>
        </w:rPr>
        <w:t>Temperatur</w:t>
      </w:r>
      <w:r w:rsidR="00073EC9">
        <w:rPr>
          <w:lang w:val="en-GB"/>
        </w:rPr>
        <w:t>e</w:t>
      </w:r>
      <w:r w:rsidRPr="00162D9B">
        <w:rPr>
          <w:lang w:val="en-GB"/>
        </w:rPr>
        <w:t>:</w:t>
      </w:r>
    </w:p>
    <w:p w14:paraId="504AF3C4" w14:textId="77777777" w:rsidR="003B004E" w:rsidRPr="00162D9B" w:rsidRDefault="003B004E">
      <w:pPr>
        <w:rPr>
          <w:lang w:val="en-GB"/>
        </w:rPr>
      </w:pPr>
    </w:p>
    <w:p w14:paraId="757C8635" w14:textId="31F48D93" w:rsidR="00EF4DC5" w:rsidRPr="00162D9B" w:rsidRDefault="00EF4DC5">
      <w:pPr>
        <w:rPr>
          <w:lang w:val="en-GB"/>
        </w:rPr>
      </w:pPr>
    </w:p>
    <w:p w14:paraId="5B6D4F58" w14:textId="46B05368" w:rsidR="00EF4DC5" w:rsidRPr="00162D9B" w:rsidRDefault="00EF4DC5" w:rsidP="00EF4DC5">
      <w:pPr>
        <w:rPr>
          <w:lang w:val="en-GB"/>
        </w:rPr>
      </w:pPr>
      <w:r w:rsidRPr="00162D9B">
        <w:rPr>
          <w:lang w:val="en-GB"/>
        </w:rPr>
        <w:br w:type="textWrapping" w:clear="all"/>
      </w:r>
    </w:p>
    <w:p w14:paraId="61512326" w14:textId="77777777" w:rsidR="00073EC9" w:rsidRDefault="00EF4DC5" w:rsidP="00073EC9">
      <w:pPr>
        <w:rPr>
          <w:lang w:val="en-GB"/>
        </w:rPr>
      </w:pPr>
      <w:r w:rsidRPr="00162D9B">
        <w:rPr>
          <w:lang w:val="en-GB"/>
        </w:rPr>
        <w:t xml:space="preserve">Datapoints from 1945-2015, the text states that the average water </w:t>
      </w:r>
      <w:r w:rsidR="00162D9B" w:rsidRPr="00162D9B">
        <w:rPr>
          <w:lang w:val="en-GB"/>
        </w:rPr>
        <w:t>temperature</w:t>
      </w:r>
      <w:r w:rsidRPr="00162D9B">
        <w:rPr>
          <w:lang w:val="en-GB"/>
        </w:rPr>
        <w:t xml:space="preserve"> from 1990-2017 was on average 1.2° higher than in the 3 decades before </w:t>
      </w:r>
    </w:p>
    <w:p w14:paraId="34FED15C" w14:textId="0C883B21" w:rsidR="00073EC9" w:rsidRPr="00073EC9" w:rsidRDefault="00073EC9" w:rsidP="00073EC9">
      <w:pPr>
        <w:rPr>
          <w:lang w:val="en-GB"/>
        </w:rPr>
      </w:pPr>
      <w:r w:rsidRPr="00073EC9">
        <w:rPr>
          <w:lang w:val="en-GB"/>
        </w:rPr>
        <w:t>Water circulation is decreasing because of milder winters and higher water temperatures.</w:t>
      </w:r>
    </w:p>
    <w:p w14:paraId="6B471D6D" w14:textId="00A8E9E3" w:rsidR="00EF4DC5" w:rsidRPr="00162D9B" w:rsidRDefault="00EF4DC5" w:rsidP="00EF4DC5">
      <w:pPr>
        <w:rPr>
          <w:lang w:val="en-GB"/>
        </w:rPr>
      </w:pPr>
    </w:p>
    <w:p w14:paraId="788C0784" w14:textId="77777777" w:rsidR="00162D9B" w:rsidRPr="00162D9B" w:rsidRDefault="00162D9B" w:rsidP="00EF4DC5">
      <w:pPr>
        <w:rPr>
          <w:lang w:val="en-GB"/>
        </w:rPr>
      </w:pPr>
      <w:r w:rsidRPr="00162D9B">
        <w:rPr>
          <w:lang w:val="en-GB"/>
        </w:rPr>
        <w:t>Stuff to think about:</w:t>
      </w:r>
    </w:p>
    <w:p w14:paraId="3F618FA9" w14:textId="695EB48F" w:rsidR="00162D9B" w:rsidRPr="00162D9B" w:rsidRDefault="00162D9B" w:rsidP="00EF4DC5">
      <w:pPr>
        <w:pStyle w:val="Listenabsatz"/>
        <w:numPr>
          <w:ilvl w:val="0"/>
          <w:numId w:val="1"/>
        </w:numPr>
        <w:rPr>
          <w:lang w:val="en-GB"/>
        </w:rPr>
      </w:pPr>
      <w:r w:rsidRPr="00162D9B">
        <w:rPr>
          <w:lang w:val="en-GB"/>
        </w:rPr>
        <w:t>H</w:t>
      </w:r>
      <w:r w:rsidR="00EF4DC5" w:rsidRPr="00162D9B">
        <w:rPr>
          <w:lang w:val="en-GB"/>
        </w:rPr>
        <w:t xml:space="preserve">ow do we represent the seasonal </w:t>
      </w:r>
      <w:proofErr w:type="gramStart"/>
      <w:r w:rsidR="00EF4DC5" w:rsidRPr="00162D9B">
        <w:rPr>
          <w:lang w:val="en-GB"/>
        </w:rPr>
        <w:t>differences</w:t>
      </w:r>
      <w:proofErr w:type="gramEnd"/>
      <w:r w:rsidR="00EF4DC5" w:rsidRPr="00162D9B">
        <w:rPr>
          <w:lang w:val="en-GB"/>
        </w:rPr>
        <w:t xml:space="preserve"> or do we do this at all and just look at the fitted points and the rising of </w:t>
      </w:r>
      <w:r w:rsidRPr="00162D9B">
        <w:rPr>
          <w:lang w:val="en-GB"/>
        </w:rPr>
        <w:t>temperature</w:t>
      </w:r>
      <w:r w:rsidR="00EF4DC5" w:rsidRPr="00162D9B">
        <w:rPr>
          <w:lang w:val="en-GB"/>
        </w:rPr>
        <w:t xml:space="preserve"> in general? </w:t>
      </w:r>
    </w:p>
    <w:p w14:paraId="6F4A926C" w14:textId="4D16A2CB" w:rsidR="00162D9B" w:rsidRPr="00162D9B" w:rsidRDefault="00162D9B" w:rsidP="00EF4DC5">
      <w:pPr>
        <w:pStyle w:val="Listenabsatz"/>
        <w:numPr>
          <w:ilvl w:val="0"/>
          <w:numId w:val="1"/>
        </w:numPr>
        <w:rPr>
          <w:lang w:val="en-GB"/>
        </w:rPr>
      </w:pPr>
      <w:r w:rsidRPr="00162D9B">
        <w:rPr>
          <w:lang w:val="en-GB"/>
        </w:rPr>
        <w:t xml:space="preserve">The temperature was measured in a depth of 0.5 </w:t>
      </w:r>
      <w:proofErr w:type="gramStart"/>
      <w:r w:rsidRPr="00162D9B">
        <w:rPr>
          <w:lang w:val="en-GB"/>
        </w:rPr>
        <w:t>meters,</w:t>
      </w:r>
      <w:proofErr w:type="gramEnd"/>
      <w:r w:rsidRPr="00162D9B">
        <w:rPr>
          <w:lang w:val="en-GB"/>
        </w:rPr>
        <w:t xml:space="preserve"> it will be cooler deeper and O2 Levels </w:t>
      </w:r>
      <w:proofErr w:type="gramStart"/>
      <w:r w:rsidRPr="00162D9B">
        <w:rPr>
          <w:lang w:val="en-GB"/>
        </w:rPr>
        <w:t>where</w:t>
      </w:r>
      <w:proofErr w:type="gramEnd"/>
      <w:r w:rsidRPr="00162D9B">
        <w:rPr>
          <w:lang w:val="en-GB"/>
        </w:rPr>
        <w:t xml:space="preserve"> measured at almost the deepest point of the lake </w:t>
      </w:r>
    </w:p>
    <w:p w14:paraId="09B7594A" w14:textId="77777777" w:rsidR="00EF4DC5" w:rsidRPr="00162D9B" w:rsidRDefault="00EF4DC5" w:rsidP="00EF4DC5">
      <w:pPr>
        <w:rPr>
          <w:lang w:val="en-GB"/>
        </w:rPr>
      </w:pPr>
    </w:p>
    <w:p w14:paraId="45F91025" w14:textId="5905AE05" w:rsidR="00162D9B" w:rsidRDefault="003B004E" w:rsidP="00EF4DC5">
      <w:pPr>
        <w:rPr>
          <w:lang w:val="en-GB"/>
        </w:rPr>
      </w:pPr>
      <w:hyperlink r:id="rId6" w:history="1">
        <w:r w:rsidRPr="00EA0C4C">
          <w:rPr>
            <w:rStyle w:val="Hyperlink"/>
            <w:lang w:val="en-GB"/>
          </w:rPr>
          <w:t>https://www.igkb.org/medien/faktenblaetter/zirkulation-im-bodensee-oktober-2018</w:t>
        </w:r>
      </w:hyperlink>
      <w:r>
        <w:rPr>
          <w:lang w:val="en-GB"/>
        </w:rPr>
        <w:t xml:space="preserve"> </w:t>
      </w:r>
    </w:p>
    <w:p w14:paraId="0517126B" w14:textId="1EAA5157" w:rsidR="003B004E" w:rsidRDefault="003B004E" w:rsidP="00EF4DC5">
      <w:pPr>
        <w:rPr>
          <w:lang w:val="en-GB"/>
        </w:rPr>
      </w:pPr>
      <w:hyperlink r:id="rId7" w:history="1">
        <w:r w:rsidRPr="00EA0C4C">
          <w:rPr>
            <w:rStyle w:val="Hyperlink"/>
            <w:lang w:val="en-GB"/>
          </w:rPr>
          <w:t>https://umweltportal.baden-wuertt</w:t>
        </w:r>
        <w:r w:rsidRPr="00EA0C4C">
          <w:rPr>
            <w:rStyle w:val="Hyperlink"/>
            <w:lang w:val="en-GB"/>
          </w:rPr>
          <w:t>e</w:t>
        </w:r>
        <w:r w:rsidRPr="00EA0C4C">
          <w:rPr>
            <w:rStyle w:val="Hyperlink"/>
            <w:lang w:val="en-GB"/>
          </w:rPr>
          <w:t>mberg.de/umweltdaten-bericht-2024/bodensee-gewaesserqualitaet</w:t>
        </w:r>
      </w:hyperlink>
      <w:r>
        <w:rPr>
          <w:lang w:val="en-GB"/>
        </w:rPr>
        <w:t xml:space="preserve"> </w:t>
      </w:r>
    </w:p>
    <w:p w14:paraId="1B454C80" w14:textId="77777777" w:rsidR="003B004E" w:rsidRDefault="003B004E" w:rsidP="00EF4DC5">
      <w:pPr>
        <w:rPr>
          <w:lang w:val="en-GB"/>
        </w:rPr>
      </w:pPr>
    </w:p>
    <w:p w14:paraId="5DE68F4B" w14:textId="56639933" w:rsidR="00EF4DC5" w:rsidRPr="00162D9B" w:rsidRDefault="00EF4DC5" w:rsidP="00EF4DC5">
      <w:pPr>
        <w:rPr>
          <w:lang w:val="en-GB"/>
        </w:rPr>
      </w:pPr>
      <w:r w:rsidRPr="00162D9B">
        <w:rPr>
          <w:lang w:val="en-GB"/>
        </w:rPr>
        <w:t>O2 Levels:</w:t>
      </w:r>
    </w:p>
    <w:p w14:paraId="16E5E20C" w14:textId="0B76E784" w:rsidR="00EF4DC5" w:rsidRDefault="00EF4DC5" w:rsidP="00EF4DC5">
      <w:pPr>
        <w:rPr>
          <w:noProof/>
        </w:rPr>
      </w:pPr>
      <w:r>
        <w:rPr>
          <w:noProof/>
        </w:rPr>
        <w:drawing>
          <wp:inline distT="0" distB="0" distL="0" distR="0" wp14:anchorId="6B9C6035" wp14:editId="75CB7895">
            <wp:extent cx="3313723" cy="2133582"/>
            <wp:effectExtent l="0" t="0" r="1270" b="635"/>
            <wp:docPr id="133830943" name="Grafik 2" descr="Ein Bild, das Text, Screenshot, Software, Computer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0943" name="Grafik 2" descr="Ein Bild, das Text, Screenshot, Software, Computersymbol enthält.&#10;&#10;KI-generierte Inhalte können fehlerhaft sein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766" t="32960" r="6514" b="29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956" cy="2145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716D5" w14:textId="77777777" w:rsidR="00162D9B" w:rsidRDefault="00162D9B" w:rsidP="00162D9B">
      <w:pPr>
        <w:rPr>
          <w:noProof/>
        </w:rPr>
      </w:pPr>
    </w:p>
    <w:p w14:paraId="6C79C8C2" w14:textId="3D267954" w:rsidR="00162D9B" w:rsidRPr="00162D9B" w:rsidRDefault="00162D9B" w:rsidP="00162D9B">
      <w:pPr>
        <w:rPr>
          <w:lang w:val="en-GB"/>
        </w:rPr>
      </w:pPr>
      <w:r w:rsidRPr="00162D9B">
        <w:rPr>
          <w:lang w:val="en-GB"/>
        </w:rPr>
        <w:t>Datapoints from 1963-2013</w:t>
      </w:r>
    </w:p>
    <w:p w14:paraId="6CAD1847" w14:textId="7682B740" w:rsidR="00162D9B" w:rsidRPr="00162D9B" w:rsidRDefault="00162D9B" w:rsidP="00162D9B">
      <w:pPr>
        <w:rPr>
          <w:lang w:val="en-GB"/>
        </w:rPr>
      </w:pPr>
      <w:r w:rsidRPr="00162D9B">
        <w:rPr>
          <w:lang w:val="en-GB"/>
        </w:rPr>
        <w:t>The text states that f</w:t>
      </w:r>
      <w:r w:rsidRPr="00162D9B">
        <w:rPr>
          <w:lang w:val="en-GB"/>
        </w:rPr>
        <w:t xml:space="preserve">or a large and deep alpine lake such as Lake Constance, maintaining a good oxygen supply of more than 6 mg/L in the deep water is essential. It </w:t>
      </w:r>
      <w:r w:rsidRPr="00162D9B">
        <w:rPr>
          <w:lang w:val="en-GB"/>
        </w:rPr>
        <w:lastRenderedPageBreak/>
        <w:t>provides enough oxygen for whitefish eggs and deep-water organisms and prevents nutrients and pollutants from being released from the sediment back into the lake water.</w:t>
      </w:r>
    </w:p>
    <w:p w14:paraId="61F5AF45" w14:textId="77777777" w:rsidR="00162D9B" w:rsidRPr="00162D9B" w:rsidRDefault="00162D9B" w:rsidP="00162D9B">
      <w:pPr>
        <w:rPr>
          <w:lang w:val="en-GB"/>
        </w:rPr>
      </w:pPr>
    </w:p>
    <w:p w14:paraId="1A26F594" w14:textId="63A7F472" w:rsidR="003B004E" w:rsidRDefault="003B004E" w:rsidP="00162D9B">
      <w:pPr>
        <w:rPr>
          <w:lang w:val="en-GB"/>
        </w:rPr>
      </w:pPr>
      <w:hyperlink r:id="rId9" w:history="1">
        <w:r w:rsidRPr="00EA0C4C">
          <w:rPr>
            <w:rStyle w:val="Hyperlink"/>
            <w:lang w:val="en-GB"/>
          </w:rPr>
          <w:t>https://www.igkb.org/medien/faktenblaetter/zirkulation-im-bodensee-oktober-2018</w:t>
        </w:r>
      </w:hyperlink>
      <w:r>
        <w:rPr>
          <w:lang w:val="en-GB"/>
        </w:rPr>
        <w:t xml:space="preserve"> </w:t>
      </w:r>
    </w:p>
    <w:p w14:paraId="76811DD9" w14:textId="792B9521" w:rsidR="003B004E" w:rsidRDefault="003B004E" w:rsidP="00162D9B">
      <w:pPr>
        <w:rPr>
          <w:lang w:val="en-GB"/>
        </w:rPr>
      </w:pPr>
      <w:hyperlink r:id="rId10" w:history="1">
        <w:r w:rsidRPr="00EA0C4C">
          <w:rPr>
            <w:rStyle w:val="Hyperlink"/>
            <w:lang w:val="en-GB"/>
          </w:rPr>
          <w:t>https://umweltportal.baden-wuerttemberg.de/umweltdaten-bericht-2024/bodensee-gewaesserqualitaet</w:t>
        </w:r>
      </w:hyperlink>
      <w:r>
        <w:rPr>
          <w:lang w:val="en-GB"/>
        </w:rPr>
        <w:t xml:space="preserve"> </w:t>
      </w:r>
    </w:p>
    <w:p w14:paraId="21EF843A" w14:textId="77777777" w:rsidR="003B004E" w:rsidRDefault="003B004E" w:rsidP="00162D9B">
      <w:pPr>
        <w:rPr>
          <w:lang w:val="en-GB"/>
        </w:rPr>
      </w:pPr>
    </w:p>
    <w:p w14:paraId="2AE6FBE2" w14:textId="10B75C2D" w:rsidR="003B004E" w:rsidRDefault="003B004E" w:rsidP="00162D9B">
      <w:pPr>
        <w:rPr>
          <w:lang w:val="en-GB"/>
        </w:rPr>
      </w:pPr>
      <w:r>
        <w:rPr>
          <w:lang w:val="en-GB"/>
        </w:rPr>
        <w:t>Nutrients:</w:t>
      </w:r>
    </w:p>
    <w:p w14:paraId="52EA04D8" w14:textId="117259CC" w:rsidR="003B004E" w:rsidRDefault="00AF252A" w:rsidP="00162D9B">
      <w:pPr>
        <w:rPr>
          <w:lang w:val="en-GB"/>
        </w:rPr>
      </w:pPr>
      <w:r>
        <w:rPr>
          <w:lang w:val="en-GB"/>
        </w:rPr>
        <w:t xml:space="preserve">Phosphor </w:t>
      </w:r>
    </w:p>
    <w:p w14:paraId="6CBE50D7" w14:textId="78C3E22A" w:rsidR="00AF252A" w:rsidRDefault="00AF252A" w:rsidP="00162D9B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DC84E16" wp14:editId="31AC4C6B">
            <wp:extent cx="5032245" cy="3579446"/>
            <wp:effectExtent l="0" t="0" r="0" b="2540"/>
            <wp:docPr id="402079903" name="Grafik 3" descr="Ein Bild, das Text, Software, Screenshot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79903" name="Grafik 3" descr="Ein Bild, das Text, Software, Screenshot, Webseite enthält.&#10;&#10;KI-generierte Inhalte können fehlerhaft sein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022" t="29413" b="17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487" cy="3644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E5955C" w14:textId="77777777" w:rsidR="00AF252A" w:rsidRDefault="00AF252A" w:rsidP="00162D9B">
      <w:pPr>
        <w:rPr>
          <w:lang w:val="en-GB"/>
        </w:rPr>
      </w:pPr>
    </w:p>
    <w:p w14:paraId="141977B1" w14:textId="37664023" w:rsidR="00AF252A" w:rsidRDefault="00AF252A" w:rsidP="00162D9B">
      <w:pPr>
        <w:rPr>
          <w:lang w:val="en-GB"/>
        </w:rPr>
      </w:pPr>
      <w:r>
        <w:rPr>
          <w:lang w:val="en-GB"/>
        </w:rPr>
        <w:t>The text states that phosphor and O2 levels are connected, therefore also the overview.</w:t>
      </w:r>
    </w:p>
    <w:p w14:paraId="5D2BECFD" w14:textId="11560E3D" w:rsidR="00AF252A" w:rsidRDefault="00AF252A" w:rsidP="00162D9B">
      <w:pPr>
        <w:rPr>
          <w:lang w:val="en-GB"/>
        </w:rPr>
      </w:pPr>
      <w:r>
        <w:rPr>
          <w:lang w:val="en-GB"/>
        </w:rPr>
        <w:t>S</w:t>
      </w:r>
      <w:r w:rsidRPr="00AF252A">
        <w:rPr>
          <w:lang w:val="en-GB"/>
        </w:rPr>
        <w:t>ewage treatment plant</w:t>
      </w:r>
      <w:r>
        <w:rPr>
          <w:lang w:val="en-GB"/>
        </w:rPr>
        <w:t xml:space="preserve"> helped to reduce the phosphor levels </w:t>
      </w:r>
    </w:p>
    <w:p w14:paraId="6AB0A1FD" w14:textId="77777777" w:rsidR="00A9322C" w:rsidRDefault="00A9322C" w:rsidP="00162D9B">
      <w:pPr>
        <w:rPr>
          <w:lang w:val="en-GB"/>
        </w:rPr>
      </w:pPr>
    </w:p>
    <w:p w14:paraId="050EB012" w14:textId="1F8565D4" w:rsidR="00A9322C" w:rsidRDefault="00A9322C" w:rsidP="00162D9B">
      <w:pPr>
        <w:rPr>
          <w:lang w:val="en-GB"/>
        </w:rPr>
      </w:pPr>
      <w:hyperlink r:id="rId12" w:history="1">
        <w:r w:rsidRPr="00EA0C4C">
          <w:rPr>
            <w:rStyle w:val="Hyperlink"/>
            <w:lang w:val="en-GB"/>
          </w:rPr>
          <w:t>https://www.igkb.org/medien/faktenblaetter/phosphor-im-bodensee-oktober-2018</w:t>
        </w:r>
      </w:hyperlink>
    </w:p>
    <w:p w14:paraId="4869666D" w14:textId="77777777" w:rsidR="00AF252A" w:rsidRDefault="00AF252A" w:rsidP="00162D9B">
      <w:pPr>
        <w:rPr>
          <w:lang w:val="en-GB"/>
        </w:rPr>
      </w:pPr>
    </w:p>
    <w:p w14:paraId="118C8329" w14:textId="6E6D5DCE" w:rsidR="00AF252A" w:rsidRDefault="00AF252A" w:rsidP="00162D9B">
      <w:pPr>
        <w:rPr>
          <w:lang w:val="en-GB"/>
        </w:rPr>
      </w:pPr>
      <w:r>
        <w:rPr>
          <w:lang w:val="en-GB"/>
        </w:rPr>
        <w:t>Nitrogen and chloride:</w:t>
      </w:r>
    </w:p>
    <w:p w14:paraId="3614F7C8" w14:textId="77777777" w:rsidR="00AF252A" w:rsidRDefault="00AF252A" w:rsidP="00162D9B">
      <w:pPr>
        <w:rPr>
          <w:lang w:val="en-GB"/>
        </w:rPr>
      </w:pPr>
    </w:p>
    <w:p w14:paraId="56ABE98E" w14:textId="1D658918" w:rsidR="00AF252A" w:rsidRDefault="00AF252A" w:rsidP="00162D9B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B490ECC" wp14:editId="09844088">
            <wp:extent cx="3914076" cy="2007870"/>
            <wp:effectExtent l="0" t="0" r="0" b="0"/>
            <wp:docPr id="1774135203" name="Grafik 4" descr="Ein Bild, das Text, Reihe, Schrift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35203" name="Grafik 4" descr="Ein Bild, das Text, Reihe, Schrift, Diagramm enthält.&#10;&#10;KI-generierte Inhalte können fehlerhaft sein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86" t="39844" r="15742" b="6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663" cy="2008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992ECA" w14:textId="0282F701" w:rsidR="00AF252A" w:rsidRDefault="00AF252A" w:rsidP="00162D9B">
      <w:pPr>
        <w:rPr>
          <w:lang w:val="en-GB"/>
        </w:rPr>
      </w:pPr>
    </w:p>
    <w:p w14:paraId="637817A7" w14:textId="11305848" w:rsidR="00AF252A" w:rsidRDefault="00AF252A" w:rsidP="00162D9B">
      <w:pPr>
        <w:rPr>
          <w:lang w:val="en-GB"/>
        </w:rPr>
      </w:pPr>
      <w:r w:rsidRPr="00AF252A">
        <w:rPr>
          <w:lang w:val="en-GB"/>
        </w:rPr>
        <w:lastRenderedPageBreak/>
        <w:t>A significant proportion of the increase</w:t>
      </w:r>
      <w:r>
        <w:rPr>
          <w:lang w:val="en-GB"/>
        </w:rPr>
        <w:t xml:space="preserve"> chloride levels</w:t>
      </w:r>
      <w:r w:rsidRPr="00AF252A">
        <w:rPr>
          <w:lang w:val="en-GB"/>
        </w:rPr>
        <w:t xml:space="preserve"> is attributed to the use of road salt in winte</w:t>
      </w:r>
      <w:r>
        <w:rPr>
          <w:lang w:val="en-GB"/>
        </w:rPr>
        <w:t>r</w:t>
      </w:r>
    </w:p>
    <w:p w14:paraId="4A3F15F5" w14:textId="43A5705B" w:rsidR="00AF252A" w:rsidRDefault="00AF252A" w:rsidP="00162D9B">
      <w:pPr>
        <w:rPr>
          <w:lang w:val="en-GB"/>
        </w:rPr>
      </w:pPr>
      <w:r>
        <w:rPr>
          <w:lang w:val="en-GB"/>
        </w:rPr>
        <w:t xml:space="preserve">There is also information on Chlorophyll </w:t>
      </w:r>
      <w:proofErr w:type="gramStart"/>
      <w:r>
        <w:rPr>
          <w:lang w:val="en-GB"/>
        </w:rPr>
        <w:t>a and</w:t>
      </w:r>
      <w:proofErr w:type="gramEnd"/>
      <w:r>
        <w:rPr>
          <w:lang w:val="en-GB"/>
        </w:rPr>
        <w:t xml:space="preserve"> Phytoplankton </w:t>
      </w:r>
      <w:r w:rsidR="0059329B">
        <w:rPr>
          <w:lang w:val="en-GB"/>
        </w:rPr>
        <w:t>on this website</w:t>
      </w:r>
    </w:p>
    <w:p w14:paraId="30D71BBB" w14:textId="77777777" w:rsidR="0059329B" w:rsidRDefault="0059329B" w:rsidP="00162D9B">
      <w:pPr>
        <w:rPr>
          <w:lang w:val="en-GB"/>
        </w:rPr>
      </w:pPr>
    </w:p>
    <w:p w14:paraId="4706E079" w14:textId="45C67499" w:rsidR="003B004E" w:rsidRDefault="003B004E" w:rsidP="00162D9B">
      <w:pPr>
        <w:rPr>
          <w:lang w:val="en-GB"/>
        </w:rPr>
      </w:pPr>
      <w:hyperlink r:id="rId14" w:history="1">
        <w:r w:rsidRPr="00EA0C4C">
          <w:rPr>
            <w:rStyle w:val="Hyperlink"/>
            <w:lang w:val="en-GB"/>
          </w:rPr>
          <w:t>https://umweltportal.baden-wuerttemberg.de/umweltdaten-bericht-2024/bodensee-gewaesserqualitaet</w:t>
        </w:r>
      </w:hyperlink>
      <w:r>
        <w:rPr>
          <w:lang w:val="en-GB"/>
        </w:rPr>
        <w:t xml:space="preserve"> </w:t>
      </w:r>
    </w:p>
    <w:p w14:paraId="551948CF" w14:textId="77777777" w:rsidR="0059329B" w:rsidRDefault="0059329B" w:rsidP="00162D9B">
      <w:pPr>
        <w:rPr>
          <w:lang w:val="en-GB"/>
        </w:rPr>
      </w:pPr>
    </w:p>
    <w:p w14:paraId="3394F437" w14:textId="77777777" w:rsidR="0059329B" w:rsidRDefault="0059329B" w:rsidP="00162D9B">
      <w:pPr>
        <w:rPr>
          <w:lang w:val="en-GB"/>
        </w:rPr>
      </w:pPr>
    </w:p>
    <w:p w14:paraId="3680FE79" w14:textId="3614221E" w:rsidR="003B004E" w:rsidRDefault="0059329B" w:rsidP="00162D9B">
      <w:pPr>
        <w:rPr>
          <w:lang w:val="en-GB"/>
        </w:rPr>
      </w:pPr>
      <w:r>
        <w:rPr>
          <w:lang w:val="en-GB"/>
        </w:rPr>
        <w:t>Fish:</w:t>
      </w:r>
    </w:p>
    <w:p w14:paraId="339FD7A5" w14:textId="1BE65432" w:rsidR="0059329B" w:rsidRDefault="0059329B" w:rsidP="00162D9B">
      <w:pPr>
        <w:rPr>
          <w:lang w:val="en-GB"/>
        </w:rPr>
      </w:pPr>
      <w:r>
        <w:rPr>
          <w:lang w:val="en-GB"/>
        </w:rPr>
        <w:t>Suggested species: whitefish</w:t>
      </w:r>
      <w:r w:rsidR="00A9322C">
        <w:rPr>
          <w:lang w:val="en-GB"/>
        </w:rPr>
        <w:t xml:space="preserve"> (</w:t>
      </w:r>
      <w:proofErr w:type="spellStart"/>
      <w:r w:rsidR="00A9322C">
        <w:rPr>
          <w:lang w:val="en-GB"/>
        </w:rPr>
        <w:t>Felchen</w:t>
      </w:r>
      <w:proofErr w:type="spellEnd"/>
      <w:r w:rsidR="00A9322C">
        <w:rPr>
          <w:lang w:val="en-GB"/>
        </w:rPr>
        <w:t>)</w:t>
      </w:r>
      <w:r>
        <w:rPr>
          <w:lang w:val="en-GB"/>
        </w:rPr>
        <w:t>, important and characteristic for lake Constanze,</w:t>
      </w:r>
      <w:r w:rsidR="002835EB">
        <w:rPr>
          <w:lang w:val="en-GB"/>
        </w:rPr>
        <w:t xml:space="preserve"> a lot of fishing was done, sensitivity to temperature, O2 levels and phosphor concentration</w:t>
      </w:r>
    </w:p>
    <w:p w14:paraId="10F08281" w14:textId="77777777" w:rsidR="002835EB" w:rsidRDefault="002835EB" w:rsidP="00162D9B">
      <w:pPr>
        <w:rPr>
          <w:lang w:val="en-GB"/>
        </w:rPr>
      </w:pPr>
    </w:p>
    <w:p w14:paraId="0C5F8210" w14:textId="77777777" w:rsidR="0059329B" w:rsidRDefault="0059329B" w:rsidP="00162D9B">
      <w:pPr>
        <w:rPr>
          <w:lang w:val="en-GB"/>
        </w:rPr>
      </w:pPr>
    </w:p>
    <w:p w14:paraId="65A5AB07" w14:textId="4CDE3EAC" w:rsidR="0059329B" w:rsidRDefault="0059329B" w:rsidP="00162D9B">
      <w:pPr>
        <w:rPr>
          <w:lang w:val="en-GB"/>
        </w:rPr>
      </w:pPr>
      <w:r>
        <w:rPr>
          <w:lang w:val="en-GB"/>
        </w:rPr>
        <w:t>Fishing of whitefish:</w:t>
      </w:r>
    </w:p>
    <w:p w14:paraId="63571922" w14:textId="646B4FE7" w:rsidR="0059329B" w:rsidRDefault="002835EB" w:rsidP="00162D9B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3E53A59" wp14:editId="7335C99E">
            <wp:extent cx="5046689" cy="1499870"/>
            <wp:effectExtent l="0" t="0" r="0" b="0"/>
            <wp:docPr id="1421974463" name="Grafik 5" descr="Ein Bild, das Text, Software, Webseite, Webs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74463" name="Grafik 5" descr="Ein Bild, das Text, Software, Webseite, Website enthält.&#10;&#10;KI-generierte Inhalte können fehlerhaft sein.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31" t="54447" r="6902" b="5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289" cy="1500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F1F8C1" w14:textId="032ECE03" w:rsidR="002835EB" w:rsidRDefault="002835EB" w:rsidP="00162D9B">
      <w:pPr>
        <w:rPr>
          <w:lang w:val="en-GB"/>
        </w:rPr>
      </w:pPr>
      <w:r>
        <w:rPr>
          <w:lang w:val="en-GB"/>
        </w:rPr>
        <w:t>Important to note:</w:t>
      </w:r>
    </w:p>
    <w:p w14:paraId="2476E06D" w14:textId="14F0573F" w:rsidR="002835EB" w:rsidRDefault="002835EB" w:rsidP="00162D9B">
      <w:pPr>
        <w:rPr>
          <w:lang w:val="en-GB"/>
        </w:rPr>
      </w:pPr>
      <w:r>
        <w:rPr>
          <w:lang w:val="en-GB"/>
        </w:rPr>
        <w:t>Since 2024 it is prohibited to fish whitefish</w:t>
      </w:r>
      <w:r w:rsidR="005E0BA9">
        <w:rPr>
          <w:lang w:val="en-GB"/>
        </w:rPr>
        <w:t xml:space="preserve"> in lake Constanze </w:t>
      </w:r>
    </w:p>
    <w:p w14:paraId="655F2EEE" w14:textId="77777777" w:rsidR="002835EB" w:rsidRDefault="002835EB" w:rsidP="00162D9B">
      <w:pPr>
        <w:rPr>
          <w:lang w:val="en-GB"/>
        </w:rPr>
      </w:pPr>
    </w:p>
    <w:p w14:paraId="3BC5CB2F" w14:textId="476C6B61" w:rsidR="002835EB" w:rsidRDefault="00A9322C" w:rsidP="00162D9B">
      <w:pPr>
        <w:rPr>
          <w:lang w:val="en-GB"/>
        </w:rPr>
      </w:pPr>
      <w:hyperlink r:id="rId16" w:history="1">
        <w:r w:rsidRPr="00EA0C4C">
          <w:rPr>
            <w:rStyle w:val="Hyperlink"/>
            <w:lang w:val="en-GB"/>
          </w:rPr>
          <w:t>https://www.igkb.org/daten-karten/fischereirechte-und-fischschongebiete</w:t>
        </w:r>
      </w:hyperlink>
      <w:r>
        <w:rPr>
          <w:lang w:val="en-GB"/>
        </w:rPr>
        <w:t xml:space="preserve"> </w:t>
      </w:r>
    </w:p>
    <w:p w14:paraId="4EA63150" w14:textId="04DA21A0" w:rsidR="005E0BA9" w:rsidRPr="00162D9B" w:rsidRDefault="005E0BA9" w:rsidP="00162D9B">
      <w:pPr>
        <w:rPr>
          <w:lang w:val="en-GB"/>
        </w:rPr>
      </w:pPr>
      <w:hyperlink r:id="rId17" w:history="1">
        <w:r w:rsidRPr="00EA0C4C">
          <w:rPr>
            <w:rStyle w:val="Hyperlink"/>
            <w:lang w:val="en-GB"/>
          </w:rPr>
          <w:t>https://www.srf.ch/news/schweiz/mehr-felchen-im-bodensee-kompromiss-felchen-fangverbot-im-bodensee-wird-leicht-gelockert</w:t>
        </w:r>
      </w:hyperlink>
      <w:r>
        <w:rPr>
          <w:lang w:val="en-GB"/>
        </w:rPr>
        <w:t xml:space="preserve"> </w:t>
      </w:r>
    </w:p>
    <w:sectPr w:rsidR="005E0BA9" w:rsidRPr="00162D9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D34C1"/>
    <w:multiLevelType w:val="hybridMultilevel"/>
    <w:tmpl w:val="CDA48154"/>
    <w:lvl w:ilvl="0" w:tplc="250ED74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435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47"/>
    <w:rsid w:val="00073EC9"/>
    <w:rsid w:val="00162D9B"/>
    <w:rsid w:val="001D0947"/>
    <w:rsid w:val="00236936"/>
    <w:rsid w:val="002835EB"/>
    <w:rsid w:val="003B004E"/>
    <w:rsid w:val="0059329B"/>
    <w:rsid w:val="005E0BA9"/>
    <w:rsid w:val="00942EAB"/>
    <w:rsid w:val="00A9322C"/>
    <w:rsid w:val="00AF252A"/>
    <w:rsid w:val="00EF4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2F54E40"/>
  <w15:chartTrackingRefBased/>
  <w15:docId w15:val="{8753409C-14DE-714E-95CB-6EA277ECA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D0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D0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D0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D0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D0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D09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D09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D09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D09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D0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D0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D0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D094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D094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D094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D094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D094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D094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D09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D0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D09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D0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D09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D094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D094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D094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D0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D094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D09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3B004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B004E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073EC9"/>
    <w:rPr>
      <w:color w:val="96607D" w:themeColor="followedHyperlink"/>
      <w:u w:val="single"/>
    </w:rPr>
  </w:style>
  <w:style w:type="paragraph" w:styleId="StandardWeb">
    <w:name w:val="Normal (Web)"/>
    <w:basedOn w:val="Standard"/>
    <w:uiPriority w:val="99"/>
    <w:semiHidden/>
    <w:unhideWhenUsed/>
    <w:rsid w:val="00073EC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9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mweltportal.baden-wuerttemberg.de/umweltdaten-bericht-2024/bodensee-gewaesserqualitaet" TargetMode="External"/><Relationship Id="rId12" Type="http://schemas.openxmlformats.org/officeDocument/2006/relationships/hyperlink" Target="https://www.igkb.org/medien/faktenblaetter/phosphor-im-bodensee-oktober-2018" TargetMode="External"/><Relationship Id="rId17" Type="http://schemas.openxmlformats.org/officeDocument/2006/relationships/hyperlink" Target="https://www.srf.ch/news/schweiz/mehr-felchen-im-bodensee-kompromiss-felchen-fangverbot-im-bodensee-wird-leicht-gelocker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gkb.org/daten-karten/fischereirechte-und-fischschongebiet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gkb.org/medien/faktenblaetter/zirkulation-im-bodensee-oktober-2018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10" Type="http://schemas.openxmlformats.org/officeDocument/2006/relationships/hyperlink" Target="https://umweltportal.baden-wuerttemberg.de/umweltdaten-bericht-2024/bodensee-gewaesserqualitae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igkb.org/medien/faktenblaetter/zirkulation-im-bodensee-oktober-2018" TargetMode="External"/><Relationship Id="rId14" Type="http://schemas.openxmlformats.org/officeDocument/2006/relationships/hyperlink" Target="https://umweltportal.baden-wuerttemberg.de/umweltdaten-bericht-2024/bodensee-gewaesserqualitae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439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Siebeneicher Rebecca (siebere2)</dc:creator>
  <cp:keywords/>
  <dc:description/>
  <cp:lastModifiedBy>Siebeneicher Rebecca (siebere2)</cp:lastModifiedBy>
  <cp:revision>2</cp:revision>
  <dcterms:created xsi:type="dcterms:W3CDTF">2026-10-08T13:23:00Z</dcterms:created>
  <dcterms:modified xsi:type="dcterms:W3CDTF">2026-10-08T14:49:00Z</dcterms:modified>
</cp:coreProperties>
</file>