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8ED" w:themeColor="accent4" w:themeTint="33"/>
  <w:body>
    <w:sdt>
      <w:sdtPr>
        <w:rPr>
          <w:rFonts w:eastAsiaTheme="minorHAnsi"/>
          <w:color w:val="4A66AC" w:themeColor="accent1"/>
          <w:sz w:val="24"/>
          <w:szCs w:val="24"/>
          <w:lang w:val="es-GT"/>
          <w14:ligatures w14:val="standardContextual"/>
        </w:rPr>
        <w:id w:val="-976759014"/>
        <w:docPartObj>
          <w:docPartGallery w:val="Cover Pages"/>
          <w:docPartUnique/>
        </w:docPartObj>
      </w:sdtPr>
      <w:sdtEndPr>
        <w:rPr>
          <w:color w:val="auto"/>
        </w:rPr>
      </w:sdtEndPr>
      <w:sdtContent>
        <w:p w14:paraId="394476B3" w14:textId="7DA94C62" w:rsidR="00754E0F" w:rsidRPr="0009077A" w:rsidRDefault="00754E0F">
          <w:pPr>
            <w:pStyle w:val="NoSpacing"/>
            <w:spacing w:before="1540" w:after="240"/>
            <w:jc w:val="center"/>
            <w:rPr>
              <w:color w:val="4A66AC" w:themeColor="accent1"/>
              <w:lang w:val="es-GT"/>
            </w:rPr>
          </w:pPr>
          <w:r w:rsidRPr="0009077A">
            <w:rPr>
              <w:color w:val="4A66AC" w:themeColor="accent1"/>
              <w:lang w:val="es-GT"/>
            </w:rPr>
            <w:drawing>
              <wp:inline distT="0" distB="0" distL="0" distR="0" wp14:anchorId="7E9D858C" wp14:editId="7C19384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A66AC" w:themeColor="accent1"/>
              <w:sz w:val="72"/>
              <w:szCs w:val="72"/>
              <w:lang w:val="es-GT"/>
            </w:rPr>
            <w:alias w:val="Title"/>
            <w:tag w:val=""/>
            <w:id w:val="1735040861"/>
            <w:placeholder>
              <w:docPart w:val="A430A8434E264D5B805C8B8C5B1D01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28A8061" w14:textId="55861870" w:rsidR="00754E0F" w:rsidRPr="0009077A" w:rsidRDefault="00754E0F">
              <w:pPr>
                <w:pStyle w:val="NoSpacing"/>
                <w:pBdr>
                  <w:top w:val="single" w:sz="6" w:space="6" w:color="4A66AC" w:themeColor="accent1"/>
                  <w:bottom w:val="single" w:sz="6" w:space="6" w:color="4A66AC" w:themeColor="accent1"/>
                </w:pBdr>
                <w:spacing w:after="240"/>
                <w:jc w:val="center"/>
                <w:rPr>
                  <w:rFonts w:ascii="Times New Roman" w:eastAsiaTheme="majorEastAsia" w:hAnsi="Times New Roman" w:cs="Times New Roman"/>
                  <w:caps/>
                  <w:color w:val="4A66AC" w:themeColor="accent1"/>
                  <w:sz w:val="80"/>
                  <w:szCs w:val="80"/>
                  <w:lang w:val="es-GT"/>
                </w:rPr>
              </w:pPr>
              <w:r w:rsidRPr="0009077A">
                <w:rPr>
                  <w:rFonts w:ascii="Times New Roman" w:eastAsiaTheme="majorEastAsia" w:hAnsi="Times New Roman" w:cs="Times New Roman"/>
                  <w:caps/>
                  <w:color w:val="4A66AC" w:themeColor="accent1"/>
                  <w:sz w:val="72"/>
                  <w:szCs w:val="72"/>
                  <w:lang w:val="es-GT"/>
                </w:rPr>
                <w:t>IRTRA Scanpass</w:t>
              </w:r>
            </w:p>
          </w:sdtContent>
        </w:sdt>
        <w:sdt>
          <w:sdtPr>
            <w:rPr>
              <w:color w:val="4A66AC" w:themeColor="accent1"/>
              <w:sz w:val="28"/>
              <w:szCs w:val="28"/>
              <w:lang w:val="es-GT"/>
            </w:rPr>
            <w:alias w:val="Subtitle"/>
            <w:tag w:val=""/>
            <w:id w:val="328029620"/>
            <w:placeholder>
              <w:docPart w:val="E1A1F1A2E8FB444C91C112B955CA3376"/>
            </w:placeholder>
            <w:dataBinding w:prefixMappings="xmlns:ns0='http://purl.org/dc/elements/1.1/' xmlns:ns1='http://schemas.openxmlformats.org/package/2006/metadata/core-properties' " w:xpath="/ns1:coreProperties[1]/ns0:subject[1]" w:storeItemID="{6C3C8BC8-F283-45AE-878A-BAB7291924A1}"/>
            <w:text/>
          </w:sdtPr>
          <w:sdtContent>
            <w:p w14:paraId="666BCA6D" w14:textId="0C543AA8" w:rsidR="00754E0F" w:rsidRPr="0009077A" w:rsidRDefault="00754E0F">
              <w:pPr>
                <w:pStyle w:val="NoSpacing"/>
                <w:jc w:val="center"/>
                <w:rPr>
                  <w:color w:val="4A66AC" w:themeColor="accent1"/>
                  <w:sz w:val="28"/>
                  <w:szCs w:val="28"/>
                  <w:lang w:val="es-GT"/>
                </w:rPr>
              </w:pPr>
              <w:r w:rsidRPr="0009077A">
                <w:rPr>
                  <w:color w:val="4A66AC" w:themeColor="accent1"/>
                  <w:sz w:val="28"/>
                  <w:szCs w:val="28"/>
                  <w:lang w:val="es-GT"/>
                </w:rPr>
                <w:t>Proyecto Final Cuarta Unidad</w:t>
              </w:r>
            </w:p>
          </w:sdtContent>
        </w:sdt>
        <w:p w14:paraId="5041927C" w14:textId="77777777" w:rsidR="00754E0F" w:rsidRPr="0009077A" w:rsidRDefault="00754E0F">
          <w:pPr>
            <w:pStyle w:val="NoSpacing"/>
            <w:spacing w:before="480"/>
            <w:jc w:val="center"/>
            <w:rPr>
              <w:color w:val="4A66AC" w:themeColor="accent1"/>
              <w:lang w:val="es-GT"/>
            </w:rPr>
          </w:pPr>
          <w:r w:rsidRPr="0009077A">
            <w:rPr>
              <w:color w:val="4A66AC" w:themeColor="accent1"/>
              <w:lang w:val="es-GT"/>
            </w:rPr>
            <mc:AlternateContent>
              <mc:Choice Requires="wps">
                <w:drawing>
                  <wp:anchor distT="0" distB="0" distL="114300" distR="114300" simplePos="0" relativeHeight="251659264" behindDoc="0" locked="0" layoutInCell="1" allowOverlap="1" wp14:anchorId="6E90F5B3" wp14:editId="4A2EC23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A66AC" w:themeColor="accent1"/>
                                    <w:sz w:val="28"/>
                                    <w:szCs w:val="28"/>
                                    <w:lang w:val="es-GT"/>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D3672A2" w14:textId="0DEE1529" w:rsidR="00754E0F" w:rsidRPr="0009077A" w:rsidRDefault="00754E0F">
                                    <w:pPr>
                                      <w:pStyle w:val="NoSpacing"/>
                                      <w:spacing w:after="40"/>
                                      <w:jc w:val="center"/>
                                      <w:rPr>
                                        <w:caps/>
                                        <w:color w:val="4A66AC" w:themeColor="accent1"/>
                                        <w:sz w:val="28"/>
                                        <w:szCs w:val="28"/>
                                        <w:lang w:val="es-GT"/>
                                      </w:rPr>
                                    </w:pPr>
                                    <w:r w:rsidRPr="0009077A">
                                      <w:rPr>
                                        <w:caps/>
                                        <w:color w:val="4A66AC" w:themeColor="accent1"/>
                                        <w:sz w:val="28"/>
                                        <w:szCs w:val="28"/>
                                        <w:lang w:val="es-GT"/>
                                      </w:rPr>
                                      <w:t>Septiembre de 2026</w:t>
                                    </w:r>
                                  </w:p>
                                </w:sdtContent>
                              </w:sdt>
                              <w:p w14:paraId="3CD8A178" w14:textId="2F522E8D" w:rsidR="00754E0F" w:rsidRPr="0009077A" w:rsidRDefault="00000000">
                                <w:pPr>
                                  <w:pStyle w:val="NoSpacing"/>
                                  <w:jc w:val="center"/>
                                  <w:rPr>
                                    <w:color w:val="4A66AC" w:themeColor="accent1"/>
                                    <w:lang w:val="es-GT"/>
                                  </w:rPr>
                                </w:pPr>
                                <w:sdt>
                                  <w:sdtPr>
                                    <w:rPr>
                                      <w:caps/>
                                      <w:color w:val="4A66AC" w:themeColor="accent1"/>
                                      <w:lang w:val="es-GT"/>
                                    </w:rPr>
                                    <w:alias w:val="Company"/>
                                    <w:tag w:val=""/>
                                    <w:id w:val="1390145197"/>
                                    <w:dataBinding w:prefixMappings="xmlns:ns0='http://schemas.openxmlformats.org/officeDocument/2006/extended-properties' " w:xpath="/ns0:Properties[1]/ns0:Company[1]" w:storeItemID="{6668398D-A668-4E3E-A5EB-62B293D839F1}"/>
                                    <w:text/>
                                  </w:sdtPr>
                                  <w:sdtContent>
                                    <w:r w:rsidR="00754E0F" w:rsidRPr="0009077A">
                                      <w:rPr>
                                        <w:caps/>
                                        <w:color w:val="4A66AC" w:themeColor="accent1"/>
                                        <w:lang w:val="es-GT"/>
                                      </w:rPr>
                                      <w:t>colegio capouilliez</w:t>
                                    </w:r>
                                  </w:sdtContent>
                                </w:sdt>
                              </w:p>
                              <w:p w14:paraId="5DB752A8" w14:textId="1D1FF1B6" w:rsidR="00754E0F" w:rsidRPr="0009077A" w:rsidRDefault="00000000">
                                <w:pPr>
                                  <w:pStyle w:val="NoSpacing"/>
                                  <w:jc w:val="center"/>
                                  <w:rPr>
                                    <w:color w:val="4A66AC" w:themeColor="accent1"/>
                                    <w:lang w:val="es-GT"/>
                                  </w:rPr>
                                </w:pPr>
                                <w:sdt>
                                  <w:sdtPr>
                                    <w:rPr>
                                      <w:color w:val="4A66AC" w:themeColor="accent1"/>
                                      <w:lang w:val="es-GT"/>
                                    </w:rPr>
                                    <w:alias w:val="Address"/>
                                    <w:tag w:val=""/>
                                    <w:id w:val="-726379553"/>
                                    <w:dataBinding w:prefixMappings="xmlns:ns0='http://schemas.microsoft.com/office/2006/coverPageProps' " w:xpath="/ns0:CoverPageProperties[1]/ns0:CompanyAddress[1]" w:storeItemID="{55AF091B-3C7A-41E3-B477-F2FDAA23CFDA}"/>
                                    <w:text/>
                                  </w:sdtPr>
                                  <w:sdtContent>
                                    <w:r w:rsidR="00754E0F" w:rsidRPr="0009077A">
                                      <w:rPr>
                                        <w:color w:val="4A66AC" w:themeColor="accent1"/>
                                        <w:lang w:val="es-GT"/>
                                      </w:rPr>
                                      <w:t>Javier Padilla, Annie Aguilar, Andrea Chet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90F5B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A66AC" w:themeColor="accent1"/>
                              <w:sz w:val="28"/>
                              <w:szCs w:val="28"/>
                              <w:lang w:val="es-GT"/>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D3672A2" w14:textId="0DEE1529" w:rsidR="00754E0F" w:rsidRPr="0009077A" w:rsidRDefault="00754E0F">
                              <w:pPr>
                                <w:pStyle w:val="NoSpacing"/>
                                <w:spacing w:after="40"/>
                                <w:jc w:val="center"/>
                                <w:rPr>
                                  <w:caps/>
                                  <w:color w:val="4A66AC" w:themeColor="accent1"/>
                                  <w:sz w:val="28"/>
                                  <w:szCs w:val="28"/>
                                  <w:lang w:val="es-GT"/>
                                </w:rPr>
                              </w:pPr>
                              <w:r w:rsidRPr="0009077A">
                                <w:rPr>
                                  <w:caps/>
                                  <w:color w:val="4A66AC" w:themeColor="accent1"/>
                                  <w:sz w:val="28"/>
                                  <w:szCs w:val="28"/>
                                  <w:lang w:val="es-GT"/>
                                </w:rPr>
                                <w:t>Septiembre de 2026</w:t>
                              </w:r>
                            </w:p>
                          </w:sdtContent>
                        </w:sdt>
                        <w:p w14:paraId="3CD8A178" w14:textId="2F522E8D" w:rsidR="00754E0F" w:rsidRPr="0009077A" w:rsidRDefault="00000000">
                          <w:pPr>
                            <w:pStyle w:val="NoSpacing"/>
                            <w:jc w:val="center"/>
                            <w:rPr>
                              <w:color w:val="4A66AC" w:themeColor="accent1"/>
                              <w:lang w:val="es-GT"/>
                            </w:rPr>
                          </w:pPr>
                          <w:sdt>
                            <w:sdtPr>
                              <w:rPr>
                                <w:caps/>
                                <w:color w:val="4A66AC" w:themeColor="accent1"/>
                                <w:lang w:val="es-GT"/>
                              </w:rPr>
                              <w:alias w:val="Company"/>
                              <w:tag w:val=""/>
                              <w:id w:val="1390145197"/>
                              <w:dataBinding w:prefixMappings="xmlns:ns0='http://schemas.openxmlformats.org/officeDocument/2006/extended-properties' " w:xpath="/ns0:Properties[1]/ns0:Company[1]" w:storeItemID="{6668398D-A668-4E3E-A5EB-62B293D839F1}"/>
                              <w:text/>
                            </w:sdtPr>
                            <w:sdtContent>
                              <w:r w:rsidR="00754E0F" w:rsidRPr="0009077A">
                                <w:rPr>
                                  <w:caps/>
                                  <w:color w:val="4A66AC" w:themeColor="accent1"/>
                                  <w:lang w:val="es-GT"/>
                                </w:rPr>
                                <w:t>colegio capouilliez</w:t>
                              </w:r>
                            </w:sdtContent>
                          </w:sdt>
                        </w:p>
                        <w:p w14:paraId="5DB752A8" w14:textId="1D1FF1B6" w:rsidR="00754E0F" w:rsidRPr="0009077A" w:rsidRDefault="00000000">
                          <w:pPr>
                            <w:pStyle w:val="NoSpacing"/>
                            <w:jc w:val="center"/>
                            <w:rPr>
                              <w:color w:val="4A66AC" w:themeColor="accent1"/>
                              <w:lang w:val="es-GT"/>
                            </w:rPr>
                          </w:pPr>
                          <w:sdt>
                            <w:sdtPr>
                              <w:rPr>
                                <w:color w:val="4A66AC" w:themeColor="accent1"/>
                                <w:lang w:val="es-GT"/>
                              </w:rPr>
                              <w:alias w:val="Address"/>
                              <w:tag w:val=""/>
                              <w:id w:val="-726379553"/>
                              <w:dataBinding w:prefixMappings="xmlns:ns0='http://schemas.microsoft.com/office/2006/coverPageProps' " w:xpath="/ns0:CoverPageProperties[1]/ns0:CompanyAddress[1]" w:storeItemID="{55AF091B-3C7A-41E3-B477-F2FDAA23CFDA}"/>
                              <w:text/>
                            </w:sdtPr>
                            <w:sdtContent>
                              <w:r w:rsidR="00754E0F" w:rsidRPr="0009077A">
                                <w:rPr>
                                  <w:color w:val="4A66AC" w:themeColor="accent1"/>
                                  <w:lang w:val="es-GT"/>
                                </w:rPr>
                                <w:t>Javier Padilla, Annie Aguilar, Andrea Chet</w:t>
                              </w:r>
                            </w:sdtContent>
                          </w:sdt>
                        </w:p>
                      </w:txbxContent>
                    </v:textbox>
                    <w10:wrap anchorx="margin" anchory="page"/>
                  </v:shape>
                </w:pict>
              </mc:Fallback>
            </mc:AlternateContent>
          </w:r>
          <w:r w:rsidRPr="0009077A">
            <w:rPr>
              <w:color w:val="4A66AC" w:themeColor="accent1"/>
              <w:lang w:val="es-GT"/>
            </w:rPr>
            <w:drawing>
              <wp:inline distT="0" distB="0" distL="0" distR="0" wp14:anchorId="7EDECC37" wp14:editId="444D584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2FE470" w14:textId="28E32E36" w:rsidR="00754E0F" w:rsidRPr="0009077A" w:rsidRDefault="00754E0F">
          <w:r w:rsidRPr="0009077A">
            <w:br w:type="page"/>
          </w:r>
        </w:p>
      </w:sdtContent>
    </w:sdt>
    <w:p w14:paraId="2E70B57A" w14:textId="77777777" w:rsidR="00754E0F" w:rsidRPr="0009077A" w:rsidRDefault="00754E0F">
      <w:pPr>
        <w:sectPr w:rsidR="00754E0F" w:rsidRPr="0009077A" w:rsidSect="00E07A18">
          <w:headerReference w:type="even" r:id="rId14"/>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pPr>
    </w:p>
    <w:sdt>
      <w:sdtPr>
        <w:id w:val="650873672"/>
        <w:docPartObj>
          <w:docPartGallery w:val="Table of Contents"/>
          <w:docPartUnique/>
        </w:docPartObj>
      </w:sdtPr>
      <w:sdtEndPr>
        <w:rPr>
          <w:rFonts w:asciiTheme="minorHAnsi" w:eastAsiaTheme="minorHAnsi" w:hAnsiTheme="minorHAnsi" w:cstheme="minorBidi"/>
          <w:b/>
          <w:bCs/>
          <w:noProof/>
          <w:color w:val="auto"/>
          <w:sz w:val="24"/>
          <w:szCs w:val="24"/>
          <w:lang w:val="es-GT"/>
          <w14:ligatures w14:val="standardContextual"/>
        </w:rPr>
      </w:sdtEndPr>
      <w:sdtContent>
        <w:p w14:paraId="2FBC6066" w14:textId="74FFC643" w:rsidR="00065D80" w:rsidRDefault="00065D80">
          <w:pPr>
            <w:pStyle w:val="TOCHeading"/>
          </w:pPr>
          <w:r>
            <w:t>Table of Contents</w:t>
          </w:r>
        </w:p>
        <w:p w14:paraId="2C04BCAC" w14:textId="5CBD9CD2" w:rsidR="00E07A18" w:rsidRDefault="00065D80">
          <w:pPr>
            <w:pStyle w:val="TOC1"/>
            <w:tabs>
              <w:tab w:val="right" w:leader="dot" w:pos="9350"/>
            </w:tabs>
            <w:rPr>
              <w:rFonts w:eastAsiaTheme="minorEastAsia"/>
              <w:noProof/>
              <w:kern w:val="2"/>
              <w:lang w:val="es-419" w:eastAsia="es-419"/>
            </w:rPr>
          </w:pPr>
          <w:r>
            <w:fldChar w:fldCharType="begin"/>
          </w:r>
          <w:r>
            <w:instrText xml:space="preserve"> TOC \o "1-3" \h \z \u </w:instrText>
          </w:r>
          <w:r>
            <w:fldChar w:fldCharType="separate"/>
          </w:r>
          <w:hyperlink w:anchor="_Toc239962601" w:history="1">
            <w:r w:rsidR="00E07A18" w:rsidRPr="00FA0A65">
              <w:rPr>
                <w:rStyle w:val="Hyperlink"/>
                <w:noProof/>
              </w:rPr>
              <w:t>IRTRA Petapa y el Control de Acceso</w:t>
            </w:r>
            <w:r w:rsidR="00E07A18">
              <w:rPr>
                <w:noProof/>
                <w:webHidden/>
              </w:rPr>
              <w:tab/>
            </w:r>
            <w:r w:rsidR="00E07A18">
              <w:rPr>
                <w:noProof/>
                <w:webHidden/>
              </w:rPr>
              <w:fldChar w:fldCharType="begin"/>
            </w:r>
            <w:r w:rsidR="00E07A18">
              <w:rPr>
                <w:noProof/>
                <w:webHidden/>
              </w:rPr>
              <w:instrText xml:space="preserve"> PAGEREF _Toc239962601 \h </w:instrText>
            </w:r>
            <w:r w:rsidR="00E07A18">
              <w:rPr>
                <w:noProof/>
                <w:webHidden/>
              </w:rPr>
            </w:r>
            <w:r w:rsidR="00E07A18">
              <w:rPr>
                <w:noProof/>
                <w:webHidden/>
              </w:rPr>
              <w:fldChar w:fldCharType="separate"/>
            </w:r>
            <w:r w:rsidR="00E07A18">
              <w:rPr>
                <w:noProof/>
                <w:webHidden/>
              </w:rPr>
              <w:t>3</w:t>
            </w:r>
            <w:r w:rsidR="00E07A18">
              <w:rPr>
                <w:noProof/>
                <w:webHidden/>
              </w:rPr>
              <w:fldChar w:fldCharType="end"/>
            </w:r>
          </w:hyperlink>
        </w:p>
        <w:p w14:paraId="4CC6D64B" w14:textId="427F45D6" w:rsidR="00E07A18" w:rsidRDefault="00E07A18">
          <w:pPr>
            <w:pStyle w:val="TOC2"/>
            <w:tabs>
              <w:tab w:val="left" w:pos="960"/>
              <w:tab w:val="right" w:leader="dot" w:pos="9350"/>
            </w:tabs>
            <w:rPr>
              <w:rFonts w:eastAsiaTheme="minorEastAsia"/>
              <w:noProof/>
              <w:kern w:val="2"/>
              <w:lang w:val="es-419" w:eastAsia="es-419"/>
            </w:rPr>
          </w:pPr>
          <w:hyperlink w:anchor="_Toc239962602" w:history="1">
            <w:r w:rsidRPr="00FA0A65">
              <w:rPr>
                <w:rStyle w:val="Hyperlink"/>
                <w:noProof/>
              </w:rPr>
              <w:t>1.1.</w:t>
            </w:r>
            <w:r>
              <w:rPr>
                <w:rFonts w:eastAsiaTheme="minorEastAsia"/>
                <w:noProof/>
                <w:kern w:val="2"/>
                <w:lang w:val="es-419" w:eastAsia="es-419"/>
              </w:rPr>
              <w:tab/>
            </w:r>
            <w:r w:rsidRPr="00FA0A65">
              <w:rPr>
                <w:rStyle w:val="Hyperlink"/>
                <w:noProof/>
              </w:rPr>
              <w:t>IRTRA como espacio de recreación y entretenimiento</w:t>
            </w:r>
            <w:r>
              <w:rPr>
                <w:noProof/>
                <w:webHidden/>
              </w:rPr>
              <w:tab/>
            </w:r>
            <w:r>
              <w:rPr>
                <w:noProof/>
                <w:webHidden/>
              </w:rPr>
              <w:fldChar w:fldCharType="begin"/>
            </w:r>
            <w:r>
              <w:rPr>
                <w:noProof/>
                <w:webHidden/>
              </w:rPr>
              <w:instrText xml:space="preserve"> PAGEREF _Toc239962602 \h </w:instrText>
            </w:r>
            <w:r>
              <w:rPr>
                <w:noProof/>
                <w:webHidden/>
              </w:rPr>
            </w:r>
            <w:r>
              <w:rPr>
                <w:noProof/>
                <w:webHidden/>
              </w:rPr>
              <w:fldChar w:fldCharType="separate"/>
            </w:r>
            <w:r>
              <w:rPr>
                <w:noProof/>
                <w:webHidden/>
              </w:rPr>
              <w:t>4</w:t>
            </w:r>
            <w:r>
              <w:rPr>
                <w:noProof/>
                <w:webHidden/>
              </w:rPr>
              <w:fldChar w:fldCharType="end"/>
            </w:r>
          </w:hyperlink>
        </w:p>
        <w:p w14:paraId="0317E3DA" w14:textId="4D8DA248" w:rsidR="00E07A18" w:rsidRDefault="00E07A18">
          <w:pPr>
            <w:pStyle w:val="TOC2"/>
            <w:tabs>
              <w:tab w:val="left" w:pos="960"/>
              <w:tab w:val="right" w:leader="dot" w:pos="9350"/>
            </w:tabs>
            <w:rPr>
              <w:rFonts w:eastAsiaTheme="minorEastAsia"/>
              <w:noProof/>
              <w:kern w:val="2"/>
              <w:lang w:val="es-419" w:eastAsia="es-419"/>
            </w:rPr>
          </w:pPr>
          <w:hyperlink w:anchor="_Toc239962603" w:history="1">
            <w:r w:rsidRPr="00FA0A65">
              <w:rPr>
                <w:rStyle w:val="Hyperlink"/>
                <w:noProof/>
              </w:rPr>
              <w:t>1.2.</w:t>
            </w:r>
            <w:r>
              <w:rPr>
                <w:rFonts w:eastAsiaTheme="minorEastAsia"/>
                <w:noProof/>
                <w:kern w:val="2"/>
                <w:lang w:val="es-419" w:eastAsia="es-419"/>
              </w:rPr>
              <w:tab/>
            </w:r>
            <w:r w:rsidRPr="00FA0A65">
              <w:rPr>
                <w:rStyle w:val="Hyperlink"/>
                <w:noProof/>
              </w:rPr>
              <w:t>Características generales del IRTRA Petapa</w:t>
            </w:r>
            <w:r>
              <w:rPr>
                <w:noProof/>
                <w:webHidden/>
              </w:rPr>
              <w:tab/>
            </w:r>
            <w:r>
              <w:rPr>
                <w:noProof/>
                <w:webHidden/>
              </w:rPr>
              <w:fldChar w:fldCharType="begin"/>
            </w:r>
            <w:r>
              <w:rPr>
                <w:noProof/>
                <w:webHidden/>
              </w:rPr>
              <w:instrText xml:space="preserve"> PAGEREF _Toc239962603 \h </w:instrText>
            </w:r>
            <w:r>
              <w:rPr>
                <w:noProof/>
                <w:webHidden/>
              </w:rPr>
            </w:r>
            <w:r>
              <w:rPr>
                <w:noProof/>
                <w:webHidden/>
              </w:rPr>
              <w:fldChar w:fldCharType="separate"/>
            </w:r>
            <w:r>
              <w:rPr>
                <w:noProof/>
                <w:webHidden/>
              </w:rPr>
              <w:t>6</w:t>
            </w:r>
            <w:r>
              <w:rPr>
                <w:noProof/>
                <w:webHidden/>
              </w:rPr>
              <w:fldChar w:fldCharType="end"/>
            </w:r>
          </w:hyperlink>
        </w:p>
        <w:p w14:paraId="468CC530" w14:textId="48592AD8" w:rsidR="00E07A18" w:rsidRDefault="00E07A18">
          <w:pPr>
            <w:pStyle w:val="TOC2"/>
            <w:tabs>
              <w:tab w:val="left" w:pos="960"/>
              <w:tab w:val="right" w:leader="dot" w:pos="9350"/>
            </w:tabs>
            <w:rPr>
              <w:rFonts w:eastAsiaTheme="minorEastAsia"/>
              <w:noProof/>
              <w:kern w:val="2"/>
              <w:lang w:val="es-419" w:eastAsia="es-419"/>
            </w:rPr>
          </w:pPr>
          <w:hyperlink w:anchor="_Toc239962604" w:history="1">
            <w:r w:rsidRPr="00FA0A65">
              <w:rPr>
                <w:rStyle w:val="Hyperlink"/>
                <w:noProof/>
              </w:rPr>
              <w:t>1.3.</w:t>
            </w:r>
            <w:r>
              <w:rPr>
                <w:rFonts w:eastAsiaTheme="minorEastAsia"/>
                <w:noProof/>
                <w:kern w:val="2"/>
                <w:lang w:val="es-419" w:eastAsia="es-419"/>
              </w:rPr>
              <w:tab/>
            </w:r>
            <w:r w:rsidRPr="00FA0A65">
              <w:rPr>
                <w:rStyle w:val="Hyperlink"/>
                <w:noProof/>
              </w:rPr>
              <w:t>Importancia del control de acceso en parques recreativos</w:t>
            </w:r>
            <w:r>
              <w:rPr>
                <w:noProof/>
                <w:webHidden/>
              </w:rPr>
              <w:tab/>
            </w:r>
            <w:r>
              <w:rPr>
                <w:noProof/>
                <w:webHidden/>
              </w:rPr>
              <w:fldChar w:fldCharType="begin"/>
            </w:r>
            <w:r>
              <w:rPr>
                <w:noProof/>
                <w:webHidden/>
              </w:rPr>
              <w:instrText xml:space="preserve"> PAGEREF _Toc239962604 \h </w:instrText>
            </w:r>
            <w:r>
              <w:rPr>
                <w:noProof/>
                <w:webHidden/>
              </w:rPr>
            </w:r>
            <w:r>
              <w:rPr>
                <w:noProof/>
                <w:webHidden/>
              </w:rPr>
              <w:fldChar w:fldCharType="separate"/>
            </w:r>
            <w:r>
              <w:rPr>
                <w:noProof/>
                <w:webHidden/>
              </w:rPr>
              <w:t>7</w:t>
            </w:r>
            <w:r>
              <w:rPr>
                <w:noProof/>
                <w:webHidden/>
              </w:rPr>
              <w:fldChar w:fldCharType="end"/>
            </w:r>
          </w:hyperlink>
        </w:p>
        <w:p w14:paraId="2175959D" w14:textId="26A693B9" w:rsidR="00E07A18" w:rsidRDefault="00E07A18">
          <w:pPr>
            <w:pStyle w:val="TOC2"/>
            <w:tabs>
              <w:tab w:val="left" w:pos="960"/>
              <w:tab w:val="right" w:leader="dot" w:pos="9350"/>
            </w:tabs>
            <w:rPr>
              <w:rFonts w:eastAsiaTheme="minorEastAsia"/>
              <w:noProof/>
              <w:kern w:val="2"/>
              <w:lang w:val="es-419" w:eastAsia="es-419"/>
            </w:rPr>
          </w:pPr>
          <w:hyperlink w:anchor="_Toc239962605" w:history="1">
            <w:r w:rsidRPr="00FA0A65">
              <w:rPr>
                <w:rStyle w:val="Hyperlink"/>
                <w:noProof/>
              </w:rPr>
              <w:t>1.4.</w:t>
            </w:r>
            <w:r>
              <w:rPr>
                <w:rFonts w:eastAsiaTheme="minorEastAsia"/>
                <w:noProof/>
                <w:kern w:val="2"/>
                <w:lang w:val="es-419" w:eastAsia="es-419"/>
              </w:rPr>
              <w:tab/>
            </w:r>
            <w:r w:rsidRPr="00FA0A65">
              <w:rPr>
                <w:rStyle w:val="Hyperlink"/>
                <w:noProof/>
              </w:rPr>
              <w:t>Sistemas de control de acceso y su funcionamiento</w:t>
            </w:r>
            <w:r>
              <w:rPr>
                <w:noProof/>
                <w:webHidden/>
              </w:rPr>
              <w:tab/>
            </w:r>
            <w:r>
              <w:rPr>
                <w:noProof/>
                <w:webHidden/>
              </w:rPr>
              <w:fldChar w:fldCharType="begin"/>
            </w:r>
            <w:r>
              <w:rPr>
                <w:noProof/>
                <w:webHidden/>
              </w:rPr>
              <w:instrText xml:space="preserve"> PAGEREF _Toc239962605 \h </w:instrText>
            </w:r>
            <w:r>
              <w:rPr>
                <w:noProof/>
                <w:webHidden/>
              </w:rPr>
            </w:r>
            <w:r>
              <w:rPr>
                <w:noProof/>
                <w:webHidden/>
              </w:rPr>
              <w:fldChar w:fldCharType="separate"/>
            </w:r>
            <w:r>
              <w:rPr>
                <w:noProof/>
                <w:webHidden/>
              </w:rPr>
              <w:t>8</w:t>
            </w:r>
            <w:r>
              <w:rPr>
                <w:noProof/>
                <w:webHidden/>
              </w:rPr>
              <w:fldChar w:fldCharType="end"/>
            </w:r>
          </w:hyperlink>
        </w:p>
        <w:p w14:paraId="36F963FB" w14:textId="796DEF66" w:rsidR="00E07A18" w:rsidRDefault="00E07A18">
          <w:pPr>
            <w:pStyle w:val="TOC1"/>
            <w:tabs>
              <w:tab w:val="right" w:leader="dot" w:pos="9350"/>
            </w:tabs>
            <w:rPr>
              <w:rFonts w:eastAsiaTheme="minorEastAsia"/>
              <w:noProof/>
              <w:kern w:val="2"/>
              <w:lang w:val="es-419" w:eastAsia="es-419"/>
            </w:rPr>
          </w:pPr>
          <w:hyperlink w:anchor="_Toc239962606" w:history="1">
            <w:r w:rsidRPr="00FA0A65">
              <w:rPr>
                <w:rStyle w:val="Hyperlink"/>
                <w:noProof/>
              </w:rPr>
              <w:t>Problemática y solución propuesta</w:t>
            </w:r>
            <w:r>
              <w:rPr>
                <w:noProof/>
                <w:webHidden/>
              </w:rPr>
              <w:tab/>
            </w:r>
            <w:r>
              <w:rPr>
                <w:noProof/>
                <w:webHidden/>
              </w:rPr>
              <w:fldChar w:fldCharType="begin"/>
            </w:r>
            <w:r>
              <w:rPr>
                <w:noProof/>
                <w:webHidden/>
              </w:rPr>
              <w:instrText xml:space="preserve"> PAGEREF _Toc239962606 \h </w:instrText>
            </w:r>
            <w:r>
              <w:rPr>
                <w:noProof/>
                <w:webHidden/>
              </w:rPr>
            </w:r>
            <w:r>
              <w:rPr>
                <w:noProof/>
                <w:webHidden/>
              </w:rPr>
              <w:fldChar w:fldCharType="separate"/>
            </w:r>
            <w:r>
              <w:rPr>
                <w:noProof/>
                <w:webHidden/>
              </w:rPr>
              <w:t>9</w:t>
            </w:r>
            <w:r>
              <w:rPr>
                <w:noProof/>
                <w:webHidden/>
              </w:rPr>
              <w:fldChar w:fldCharType="end"/>
            </w:r>
          </w:hyperlink>
        </w:p>
        <w:p w14:paraId="187D53A7" w14:textId="76CEFA8D" w:rsidR="00E07A18" w:rsidRDefault="00E07A18">
          <w:pPr>
            <w:pStyle w:val="TOC2"/>
            <w:tabs>
              <w:tab w:val="right" w:leader="dot" w:pos="9350"/>
            </w:tabs>
            <w:rPr>
              <w:rFonts w:eastAsiaTheme="minorEastAsia"/>
              <w:noProof/>
              <w:kern w:val="2"/>
              <w:lang w:val="es-419" w:eastAsia="es-419"/>
            </w:rPr>
          </w:pPr>
          <w:hyperlink w:anchor="_Toc239962607" w:history="1">
            <w:r w:rsidRPr="00FA0A65">
              <w:rPr>
                <w:rStyle w:val="Hyperlink"/>
                <w:noProof/>
              </w:rPr>
              <w:t>2.1. Identificación de la problemática operacional en IRTRA Petapa</w:t>
            </w:r>
            <w:r>
              <w:rPr>
                <w:noProof/>
                <w:webHidden/>
              </w:rPr>
              <w:tab/>
            </w:r>
            <w:r>
              <w:rPr>
                <w:noProof/>
                <w:webHidden/>
              </w:rPr>
              <w:fldChar w:fldCharType="begin"/>
            </w:r>
            <w:r>
              <w:rPr>
                <w:noProof/>
                <w:webHidden/>
              </w:rPr>
              <w:instrText xml:space="preserve"> PAGEREF _Toc239962607 \h </w:instrText>
            </w:r>
            <w:r>
              <w:rPr>
                <w:noProof/>
                <w:webHidden/>
              </w:rPr>
            </w:r>
            <w:r>
              <w:rPr>
                <w:noProof/>
                <w:webHidden/>
              </w:rPr>
              <w:fldChar w:fldCharType="separate"/>
            </w:r>
            <w:r>
              <w:rPr>
                <w:noProof/>
                <w:webHidden/>
              </w:rPr>
              <w:t>10</w:t>
            </w:r>
            <w:r>
              <w:rPr>
                <w:noProof/>
                <w:webHidden/>
              </w:rPr>
              <w:fldChar w:fldCharType="end"/>
            </w:r>
          </w:hyperlink>
        </w:p>
        <w:p w14:paraId="1AFEDB60" w14:textId="234F9C00" w:rsidR="00E07A18" w:rsidRDefault="00E07A18">
          <w:pPr>
            <w:pStyle w:val="TOC2"/>
            <w:tabs>
              <w:tab w:val="right" w:leader="dot" w:pos="9350"/>
            </w:tabs>
            <w:rPr>
              <w:rFonts w:eastAsiaTheme="minorEastAsia"/>
              <w:noProof/>
              <w:kern w:val="2"/>
              <w:lang w:val="es-419" w:eastAsia="es-419"/>
            </w:rPr>
          </w:pPr>
          <w:hyperlink w:anchor="_Toc239962608" w:history="1">
            <w:r w:rsidRPr="00FA0A65">
              <w:rPr>
                <w:rStyle w:val="Hyperlink"/>
                <w:noProof/>
              </w:rPr>
              <w:t>2.2. Limitaciones de los métodos tradicionales de verificación</w:t>
            </w:r>
            <w:r>
              <w:rPr>
                <w:noProof/>
                <w:webHidden/>
              </w:rPr>
              <w:tab/>
            </w:r>
            <w:r>
              <w:rPr>
                <w:noProof/>
                <w:webHidden/>
              </w:rPr>
              <w:fldChar w:fldCharType="begin"/>
            </w:r>
            <w:r>
              <w:rPr>
                <w:noProof/>
                <w:webHidden/>
              </w:rPr>
              <w:instrText xml:space="preserve"> PAGEREF _Toc239962608 \h </w:instrText>
            </w:r>
            <w:r>
              <w:rPr>
                <w:noProof/>
                <w:webHidden/>
              </w:rPr>
            </w:r>
            <w:r>
              <w:rPr>
                <w:noProof/>
                <w:webHidden/>
              </w:rPr>
              <w:fldChar w:fldCharType="separate"/>
            </w:r>
            <w:r>
              <w:rPr>
                <w:noProof/>
                <w:webHidden/>
              </w:rPr>
              <w:t>11</w:t>
            </w:r>
            <w:r>
              <w:rPr>
                <w:noProof/>
                <w:webHidden/>
              </w:rPr>
              <w:fldChar w:fldCharType="end"/>
            </w:r>
          </w:hyperlink>
        </w:p>
        <w:p w14:paraId="3E32C412" w14:textId="389EF317" w:rsidR="00E07A18" w:rsidRDefault="00E07A18">
          <w:pPr>
            <w:pStyle w:val="TOC2"/>
            <w:tabs>
              <w:tab w:val="right" w:leader="dot" w:pos="9350"/>
            </w:tabs>
            <w:rPr>
              <w:rFonts w:eastAsiaTheme="minorEastAsia"/>
              <w:noProof/>
              <w:kern w:val="2"/>
              <w:lang w:val="es-419" w:eastAsia="es-419"/>
            </w:rPr>
          </w:pPr>
          <w:hyperlink w:anchor="_Toc239962609" w:history="1">
            <w:r w:rsidRPr="00FA0A65">
              <w:rPr>
                <w:rStyle w:val="Hyperlink"/>
                <w:noProof/>
              </w:rPr>
              <w:t>2.3. Necesidad de implementar un sistema automatizado de acceso</w:t>
            </w:r>
            <w:r>
              <w:rPr>
                <w:noProof/>
                <w:webHidden/>
              </w:rPr>
              <w:tab/>
            </w:r>
            <w:r>
              <w:rPr>
                <w:noProof/>
                <w:webHidden/>
              </w:rPr>
              <w:fldChar w:fldCharType="begin"/>
            </w:r>
            <w:r>
              <w:rPr>
                <w:noProof/>
                <w:webHidden/>
              </w:rPr>
              <w:instrText xml:space="preserve"> PAGEREF _Toc239962609 \h </w:instrText>
            </w:r>
            <w:r>
              <w:rPr>
                <w:noProof/>
                <w:webHidden/>
              </w:rPr>
            </w:r>
            <w:r>
              <w:rPr>
                <w:noProof/>
                <w:webHidden/>
              </w:rPr>
              <w:fldChar w:fldCharType="separate"/>
            </w:r>
            <w:r>
              <w:rPr>
                <w:noProof/>
                <w:webHidden/>
              </w:rPr>
              <w:t>12</w:t>
            </w:r>
            <w:r>
              <w:rPr>
                <w:noProof/>
                <w:webHidden/>
              </w:rPr>
              <w:fldChar w:fldCharType="end"/>
            </w:r>
          </w:hyperlink>
        </w:p>
        <w:p w14:paraId="3C98CA58" w14:textId="7789EAAD" w:rsidR="00E07A18" w:rsidRDefault="00E07A18">
          <w:pPr>
            <w:pStyle w:val="TOC2"/>
            <w:tabs>
              <w:tab w:val="right" w:leader="dot" w:pos="9350"/>
            </w:tabs>
            <w:rPr>
              <w:rFonts w:eastAsiaTheme="minorEastAsia"/>
              <w:noProof/>
              <w:kern w:val="2"/>
              <w:lang w:val="es-419" w:eastAsia="es-419"/>
            </w:rPr>
          </w:pPr>
          <w:hyperlink w:anchor="_Toc239962610" w:history="1">
            <w:r w:rsidRPr="00FA0A65">
              <w:rPr>
                <w:rStyle w:val="Hyperlink"/>
                <w:noProof/>
              </w:rPr>
              <w:t>2.4. Descripción de la pulsera inteligente como solución tecnológica</w:t>
            </w:r>
            <w:r>
              <w:rPr>
                <w:noProof/>
                <w:webHidden/>
              </w:rPr>
              <w:tab/>
            </w:r>
            <w:r>
              <w:rPr>
                <w:noProof/>
                <w:webHidden/>
              </w:rPr>
              <w:fldChar w:fldCharType="begin"/>
            </w:r>
            <w:r>
              <w:rPr>
                <w:noProof/>
                <w:webHidden/>
              </w:rPr>
              <w:instrText xml:space="preserve"> PAGEREF _Toc239962610 \h </w:instrText>
            </w:r>
            <w:r>
              <w:rPr>
                <w:noProof/>
                <w:webHidden/>
              </w:rPr>
            </w:r>
            <w:r>
              <w:rPr>
                <w:noProof/>
                <w:webHidden/>
              </w:rPr>
              <w:fldChar w:fldCharType="separate"/>
            </w:r>
            <w:r>
              <w:rPr>
                <w:noProof/>
                <w:webHidden/>
              </w:rPr>
              <w:t>13</w:t>
            </w:r>
            <w:r>
              <w:rPr>
                <w:noProof/>
                <w:webHidden/>
              </w:rPr>
              <w:fldChar w:fldCharType="end"/>
            </w:r>
          </w:hyperlink>
        </w:p>
        <w:p w14:paraId="4C9769B6" w14:textId="01CA9EB7" w:rsidR="00E07A18" w:rsidRDefault="00E07A18">
          <w:pPr>
            <w:pStyle w:val="TOC1"/>
            <w:tabs>
              <w:tab w:val="right" w:leader="dot" w:pos="9350"/>
            </w:tabs>
            <w:rPr>
              <w:rFonts w:eastAsiaTheme="minorEastAsia"/>
              <w:noProof/>
              <w:kern w:val="2"/>
              <w:lang w:val="es-419" w:eastAsia="es-419"/>
            </w:rPr>
          </w:pPr>
          <w:hyperlink w:anchor="_Toc239962611" w:history="1">
            <w:r w:rsidRPr="00FA0A65">
              <w:rPr>
                <w:rStyle w:val="Hyperlink"/>
                <w:noProof/>
              </w:rPr>
              <w:t>Fundamentos de automatización y tecnología Arduino</w:t>
            </w:r>
            <w:r>
              <w:rPr>
                <w:noProof/>
                <w:webHidden/>
              </w:rPr>
              <w:tab/>
            </w:r>
            <w:r>
              <w:rPr>
                <w:noProof/>
                <w:webHidden/>
              </w:rPr>
              <w:fldChar w:fldCharType="begin"/>
            </w:r>
            <w:r>
              <w:rPr>
                <w:noProof/>
                <w:webHidden/>
              </w:rPr>
              <w:instrText xml:space="preserve"> PAGEREF _Toc239962611 \h </w:instrText>
            </w:r>
            <w:r>
              <w:rPr>
                <w:noProof/>
                <w:webHidden/>
              </w:rPr>
            </w:r>
            <w:r>
              <w:rPr>
                <w:noProof/>
                <w:webHidden/>
              </w:rPr>
              <w:fldChar w:fldCharType="separate"/>
            </w:r>
            <w:r>
              <w:rPr>
                <w:noProof/>
                <w:webHidden/>
              </w:rPr>
              <w:t>14</w:t>
            </w:r>
            <w:r>
              <w:rPr>
                <w:noProof/>
                <w:webHidden/>
              </w:rPr>
              <w:fldChar w:fldCharType="end"/>
            </w:r>
          </w:hyperlink>
        </w:p>
        <w:p w14:paraId="67BF397D" w14:textId="4F2BF8E3" w:rsidR="00E07A18" w:rsidRDefault="00E07A18">
          <w:pPr>
            <w:pStyle w:val="TOC2"/>
            <w:tabs>
              <w:tab w:val="right" w:leader="dot" w:pos="9350"/>
            </w:tabs>
            <w:rPr>
              <w:rFonts w:eastAsiaTheme="minorEastAsia"/>
              <w:noProof/>
              <w:kern w:val="2"/>
              <w:lang w:val="es-419" w:eastAsia="es-419"/>
            </w:rPr>
          </w:pPr>
          <w:hyperlink w:anchor="_Toc239962612" w:history="1">
            <w:r w:rsidRPr="00FA0A65">
              <w:rPr>
                <w:rStyle w:val="Hyperlink"/>
                <w:noProof/>
              </w:rPr>
              <w:t>3.1. Concepto de automatización y sistemas inteligentes</w:t>
            </w:r>
            <w:r>
              <w:rPr>
                <w:noProof/>
                <w:webHidden/>
              </w:rPr>
              <w:tab/>
            </w:r>
            <w:r>
              <w:rPr>
                <w:noProof/>
                <w:webHidden/>
              </w:rPr>
              <w:fldChar w:fldCharType="begin"/>
            </w:r>
            <w:r>
              <w:rPr>
                <w:noProof/>
                <w:webHidden/>
              </w:rPr>
              <w:instrText xml:space="preserve"> PAGEREF _Toc239962612 \h </w:instrText>
            </w:r>
            <w:r>
              <w:rPr>
                <w:noProof/>
                <w:webHidden/>
              </w:rPr>
            </w:r>
            <w:r>
              <w:rPr>
                <w:noProof/>
                <w:webHidden/>
              </w:rPr>
              <w:fldChar w:fldCharType="separate"/>
            </w:r>
            <w:r>
              <w:rPr>
                <w:noProof/>
                <w:webHidden/>
              </w:rPr>
              <w:t>15</w:t>
            </w:r>
            <w:r>
              <w:rPr>
                <w:noProof/>
                <w:webHidden/>
              </w:rPr>
              <w:fldChar w:fldCharType="end"/>
            </w:r>
          </w:hyperlink>
        </w:p>
        <w:p w14:paraId="2E0D7077" w14:textId="1AF27A82" w:rsidR="00E07A18" w:rsidRDefault="00E07A18">
          <w:pPr>
            <w:pStyle w:val="TOC2"/>
            <w:tabs>
              <w:tab w:val="right" w:leader="dot" w:pos="9350"/>
            </w:tabs>
            <w:rPr>
              <w:rFonts w:eastAsiaTheme="minorEastAsia"/>
              <w:noProof/>
              <w:kern w:val="2"/>
              <w:lang w:val="es-419" w:eastAsia="es-419"/>
            </w:rPr>
          </w:pPr>
          <w:hyperlink w:anchor="_Toc239962613" w:history="1">
            <w:r w:rsidRPr="00FA0A65">
              <w:rPr>
                <w:rStyle w:val="Hyperlink"/>
                <w:noProof/>
              </w:rPr>
              <w:t>3.2. Funcionamiento de un sistema electrónico automatizado</w:t>
            </w:r>
            <w:r>
              <w:rPr>
                <w:noProof/>
                <w:webHidden/>
              </w:rPr>
              <w:tab/>
            </w:r>
            <w:r>
              <w:rPr>
                <w:noProof/>
                <w:webHidden/>
              </w:rPr>
              <w:fldChar w:fldCharType="begin"/>
            </w:r>
            <w:r>
              <w:rPr>
                <w:noProof/>
                <w:webHidden/>
              </w:rPr>
              <w:instrText xml:space="preserve"> PAGEREF _Toc239962613 \h </w:instrText>
            </w:r>
            <w:r>
              <w:rPr>
                <w:noProof/>
                <w:webHidden/>
              </w:rPr>
            </w:r>
            <w:r>
              <w:rPr>
                <w:noProof/>
                <w:webHidden/>
              </w:rPr>
              <w:fldChar w:fldCharType="separate"/>
            </w:r>
            <w:r>
              <w:rPr>
                <w:noProof/>
                <w:webHidden/>
              </w:rPr>
              <w:t>16</w:t>
            </w:r>
            <w:r>
              <w:rPr>
                <w:noProof/>
                <w:webHidden/>
              </w:rPr>
              <w:fldChar w:fldCharType="end"/>
            </w:r>
          </w:hyperlink>
        </w:p>
        <w:p w14:paraId="54A048F7" w14:textId="6E2ED5EC" w:rsidR="00E07A18" w:rsidRDefault="00E07A18">
          <w:pPr>
            <w:pStyle w:val="TOC2"/>
            <w:tabs>
              <w:tab w:val="right" w:leader="dot" w:pos="9350"/>
            </w:tabs>
            <w:rPr>
              <w:rFonts w:eastAsiaTheme="minorEastAsia"/>
              <w:noProof/>
              <w:kern w:val="2"/>
              <w:lang w:val="es-419" w:eastAsia="es-419"/>
            </w:rPr>
          </w:pPr>
          <w:hyperlink w:anchor="_Toc239962614" w:history="1">
            <w:r w:rsidRPr="00FA0A65">
              <w:rPr>
                <w:rStyle w:val="Hyperlink"/>
                <w:noProof/>
              </w:rPr>
              <w:t>3.3. Microcontroladores y su aplicación tecnológica</w:t>
            </w:r>
            <w:r>
              <w:rPr>
                <w:noProof/>
                <w:webHidden/>
              </w:rPr>
              <w:tab/>
            </w:r>
            <w:r>
              <w:rPr>
                <w:noProof/>
                <w:webHidden/>
              </w:rPr>
              <w:fldChar w:fldCharType="begin"/>
            </w:r>
            <w:r>
              <w:rPr>
                <w:noProof/>
                <w:webHidden/>
              </w:rPr>
              <w:instrText xml:space="preserve"> PAGEREF _Toc239962614 \h </w:instrText>
            </w:r>
            <w:r>
              <w:rPr>
                <w:noProof/>
                <w:webHidden/>
              </w:rPr>
            </w:r>
            <w:r>
              <w:rPr>
                <w:noProof/>
                <w:webHidden/>
              </w:rPr>
              <w:fldChar w:fldCharType="separate"/>
            </w:r>
            <w:r>
              <w:rPr>
                <w:noProof/>
                <w:webHidden/>
              </w:rPr>
              <w:t>17</w:t>
            </w:r>
            <w:r>
              <w:rPr>
                <w:noProof/>
                <w:webHidden/>
              </w:rPr>
              <w:fldChar w:fldCharType="end"/>
            </w:r>
          </w:hyperlink>
        </w:p>
        <w:p w14:paraId="241C0D5D" w14:textId="2AA80E29" w:rsidR="00E07A18" w:rsidRDefault="00E07A18">
          <w:pPr>
            <w:pStyle w:val="TOC2"/>
            <w:tabs>
              <w:tab w:val="right" w:leader="dot" w:pos="9350"/>
            </w:tabs>
            <w:rPr>
              <w:rFonts w:eastAsiaTheme="minorEastAsia"/>
              <w:noProof/>
              <w:kern w:val="2"/>
              <w:lang w:val="es-419" w:eastAsia="es-419"/>
            </w:rPr>
          </w:pPr>
          <w:hyperlink w:anchor="_Toc239962615" w:history="1">
            <w:r w:rsidRPr="00FA0A65">
              <w:rPr>
                <w:rStyle w:val="Hyperlink"/>
                <w:noProof/>
              </w:rPr>
              <w:t>3.4. Arduino Uno R3 como controlador del prototipo</w:t>
            </w:r>
            <w:r>
              <w:rPr>
                <w:noProof/>
                <w:webHidden/>
              </w:rPr>
              <w:tab/>
            </w:r>
            <w:r>
              <w:rPr>
                <w:noProof/>
                <w:webHidden/>
              </w:rPr>
              <w:fldChar w:fldCharType="begin"/>
            </w:r>
            <w:r>
              <w:rPr>
                <w:noProof/>
                <w:webHidden/>
              </w:rPr>
              <w:instrText xml:space="preserve"> PAGEREF _Toc239962615 \h </w:instrText>
            </w:r>
            <w:r>
              <w:rPr>
                <w:noProof/>
                <w:webHidden/>
              </w:rPr>
            </w:r>
            <w:r>
              <w:rPr>
                <w:noProof/>
                <w:webHidden/>
              </w:rPr>
              <w:fldChar w:fldCharType="separate"/>
            </w:r>
            <w:r>
              <w:rPr>
                <w:noProof/>
                <w:webHidden/>
              </w:rPr>
              <w:t>18</w:t>
            </w:r>
            <w:r>
              <w:rPr>
                <w:noProof/>
                <w:webHidden/>
              </w:rPr>
              <w:fldChar w:fldCharType="end"/>
            </w:r>
          </w:hyperlink>
        </w:p>
        <w:p w14:paraId="63397642" w14:textId="4251C165" w:rsidR="00E07A18" w:rsidRDefault="00E07A18">
          <w:pPr>
            <w:pStyle w:val="TOC1"/>
            <w:tabs>
              <w:tab w:val="right" w:leader="dot" w:pos="9350"/>
            </w:tabs>
            <w:rPr>
              <w:rFonts w:eastAsiaTheme="minorEastAsia"/>
              <w:noProof/>
              <w:kern w:val="2"/>
              <w:lang w:val="es-419" w:eastAsia="es-419"/>
            </w:rPr>
          </w:pPr>
          <w:hyperlink w:anchor="_Toc239962616" w:history="1">
            <w:r w:rsidRPr="00FA0A65">
              <w:rPr>
                <w:rStyle w:val="Hyperlink"/>
                <w:noProof/>
              </w:rPr>
              <w:t>Diseño y funcionamiento de la pulsera inteligente</w:t>
            </w:r>
            <w:r>
              <w:rPr>
                <w:noProof/>
                <w:webHidden/>
              </w:rPr>
              <w:tab/>
            </w:r>
            <w:r>
              <w:rPr>
                <w:noProof/>
                <w:webHidden/>
              </w:rPr>
              <w:fldChar w:fldCharType="begin"/>
            </w:r>
            <w:r>
              <w:rPr>
                <w:noProof/>
                <w:webHidden/>
              </w:rPr>
              <w:instrText xml:space="preserve"> PAGEREF _Toc239962616 \h </w:instrText>
            </w:r>
            <w:r>
              <w:rPr>
                <w:noProof/>
                <w:webHidden/>
              </w:rPr>
            </w:r>
            <w:r>
              <w:rPr>
                <w:noProof/>
                <w:webHidden/>
              </w:rPr>
              <w:fldChar w:fldCharType="separate"/>
            </w:r>
            <w:r>
              <w:rPr>
                <w:noProof/>
                <w:webHidden/>
              </w:rPr>
              <w:t>20</w:t>
            </w:r>
            <w:r>
              <w:rPr>
                <w:noProof/>
                <w:webHidden/>
              </w:rPr>
              <w:fldChar w:fldCharType="end"/>
            </w:r>
          </w:hyperlink>
        </w:p>
        <w:p w14:paraId="2E7ABB23" w14:textId="08E86201" w:rsidR="00E07A18" w:rsidRDefault="00E07A18">
          <w:pPr>
            <w:pStyle w:val="TOC2"/>
            <w:tabs>
              <w:tab w:val="right" w:leader="dot" w:pos="9350"/>
            </w:tabs>
            <w:rPr>
              <w:rFonts w:eastAsiaTheme="minorEastAsia"/>
              <w:noProof/>
              <w:kern w:val="2"/>
              <w:lang w:val="es-419" w:eastAsia="es-419"/>
            </w:rPr>
          </w:pPr>
          <w:hyperlink w:anchor="_Toc239962617" w:history="1">
            <w:r w:rsidRPr="00FA0A65">
              <w:rPr>
                <w:rStyle w:val="Hyperlink"/>
                <w:noProof/>
              </w:rPr>
              <w:t>4.1. Pulsera inteligente como sistema de identificación</w:t>
            </w:r>
            <w:r>
              <w:rPr>
                <w:noProof/>
                <w:webHidden/>
              </w:rPr>
              <w:tab/>
            </w:r>
            <w:r>
              <w:rPr>
                <w:noProof/>
                <w:webHidden/>
              </w:rPr>
              <w:fldChar w:fldCharType="begin"/>
            </w:r>
            <w:r>
              <w:rPr>
                <w:noProof/>
                <w:webHidden/>
              </w:rPr>
              <w:instrText xml:space="preserve"> PAGEREF _Toc239962617 \h </w:instrText>
            </w:r>
            <w:r>
              <w:rPr>
                <w:noProof/>
                <w:webHidden/>
              </w:rPr>
            </w:r>
            <w:r>
              <w:rPr>
                <w:noProof/>
                <w:webHidden/>
              </w:rPr>
              <w:fldChar w:fldCharType="separate"/>
            </w:r>
            <w:r>
              <w:rPr>
                <w:noProof/>
                <w:webHidden/>
              </w:rPr>
              <w:t>21</w:t>
            </w:r>
            <w:r>
              <w:rPr>
                <w:noProof/>
                <w:webHidden/>
              </w:rPr>
              <w:fldChar w:fldCharType="end"/>
            </w:r>
          </w:hyperlink>
        </w:p>
        <w:p w14:paraId="3569FC8A" w14:textId="0383B4CA" w:rsidR="00E07A18" w:rsidRDefault="00E07A18">
          <w:pPr>
            <w:pStyle w:val="TOC2"/>
            <w:tabs>
              <w:tab w:val="right" w:leader="dot" w:pos="9350"/>
            </w:tabs>
            <w:rPr>
              <w:rFonts w:eastAsiaTheme="minorEastAsia"/>
              <w:noProof/>
              <w:kern w:val="2"/>
              <w:lang w:val="es-419" w:eastAsia="es-419"/>
            </w:rPr>
          </w:pPr>
          <w:hyperlink w:anchor="_Toc239962618" w:history="1">
            <w:r w:rsidRPr="00FA0A65">
              <w:rPr>
                <w:rStyle w:val="Hyperlink"/>
                <w:noProof/>
              </w:rPr>
              <w:t>4.2. Clasificación de usuarios mediante permisos de acceso</w:t>
            </w:r>
            <w:r>
              <w:rPr>
                <w:noProof/>
                <w:webHidden/>
              </w:rPr>
              <w:tab/>
            </w:r>
            <w:r>
              <w:rPr>
                <w:noProof/>
                <w:webHidden/>
              </w:rPr>
              <w:fldChar w:fldCharType="begin"/>
            </w:r>
            <w:r>
              <w:rPr>
                <w:noProof/>
                <w:webHidden/>
              </w:rPr>
              <w:instrText xml:space="preserve"> PAGEREF _Toc239962618 \h </w:instrText>
            </w:r>
            <w:r>
              <w:rPr>
                <w:noProof/>
                <w:webHidden/>
              </w:rPr>
            </w:r>
            <w:r>
              <w:rPr>
                <w:noProof/>
                <w:webHidden/>
              </w:rPr>
              <w:fldChar w:fldCharType="separate"/>
            </w:r>
            <w:r>
              <w:rPr>
                <w:noProof/>
                <w:webHidden/>
              </w:rPr>
              <w:t>22</w:t>
            </w:r>
            <w:r>
              <w:rPr>
                <w:noProof/>
                <w:webHidden/>
              </w:rPr>
              <w:fldChar w:fldCharType="end"/>
            </w:r>
          </w:hyperlink>
        </w:p>
        <w:p w14:paraId="3E0A1745" w14:textId="26BAC084" w:rsidR="00E07A18" w:rsidRDefault="00E07A18">
          <w:pPr>
            <w:pStyle w:val="TOC2"/>
            <w:tabs>
              <w:tab w:val="right" w:leader="dot" w:pos="9350"/>
            </w:tabs>
            <w:rPr>
              <w:rFonts w:eastAsiaTheme="minorEastAsia"/>
              <w:noProof/>
              <w:kern w:val="2"/>
              <w:lang w:val="es-419" w:eastAsia="es-419"/>
            </w:rPr>
          </w:pPr>
          <w:hyperlink w:anchor="_Toc239962619" w:history="1">
            <w:r w:rsidRPr="00FA0A65">
              <w:rPr>
                <w:rStyle w:val="Hyperlink"/>
                <w:noProof/>
              </w:rPr>
              <w:t>4.3. Proceso de verificación y autorización del acceso</w:t>
            </w:r>
            <w:r>
              <w:rPr>
                <w:noProof/>
                <w:webHidden/>
              </w:rPr>
              <w:tab/>
            </w:r>
            <w:r>
              <w:rPr>
                <w:noProof/>
                <w:webHidden/>
              </w:rPr>
              <w:fldChar w:fldCharType="begin"/>
            </w:r>
            <w:r>
              <w:rPr>
                <w:noProof/>
                <w:webHidden/>
              </w:rPr>
              <w:instrText xml:space="preserve"> PAGEREF _Toc239962619 \h </w:instrText>
            </w:r>
            <w:r>
              <w:rPr>
                <w:noProof/>
                <w:webHidden/>
              </w:rPr>
            </w:r>
            <w:r>
              <w:rPr>
                <w:noProof/>
                <w:webHidden/>
              </w:rPr>
              <w:fldChar w:fldCharType="separate"/>
            </w:r>
            <w:r>
              <w:rPr>
                <w:noProof/>
                <w:webHidden/>
              </w:rPr>
              <w:t>23</w:t>
            </w:r>
            <w:r>
              <w:rPr>
                <w:noProof/>
                <w:webHidden/>
              </w:rPr>
              <w:fldChar w:fldCharType="end"/>
            </w:r>
          </w:hyperlink>
        </w:p>
        <w:p w14:paraId="242B8371" w14:textId="534FDCD1" w:rsidR="00E07A18" w:rsidRDefault="00E07A18">
          <w:pPr>
            <w:pStyle w:val="TOC2"/>
            <w:tabs>
              <w:tab w:val="right" w:leader="dot" w:pos="9350"/>
            </w:tabs>
            <w:rPr>
              <w:rFonts w:eastAsiaTheme="minorEastAsia"/>
              <w:noProof/>
              <w:kern w:val="2"/>
              <w:lang w:val="es-419" w:eastAsia="es-419"/>
            </w:rPr>
          </w:pPr>
          <w:hyperlink w:anchor="_Toc239962620" w:history="1">
            <w:r w:rsidRPr="00FA0A65">
              <w:rPr>
                <w:rStyle w:val="Hyperlink"/>
                <w:noProof/>
              </w:rPr>
              <w:t>4.4. Indicadores del sistema: acceso aprobado o denegado</w:t>
            </w:r>
            <w:r>
              <w:rPr>
                <w:noProof/>
                <w:webHidden/>
              </w:rPr>
              <w:tab/>
            </w:r>
            <w:r>
              <w:rPr>
                <w:noProof/>
                <w:webHidden/>
              </w:rPr>
              <w:fldChar w:fldCharType="begin"/>
            </w:r>
            <w:r>
              <w:rPr>
                <w:noProof/>
                <w:webHidden/>
              </w:rPr>
              <w:instrText xml:space="preserve"> PAGEREF _Toc239962620 \h </w:instrText>
            </w:r>
            <w:r>
              <w:rPr>
                <w:noProof/>
                <w:webHidden/>
              </w:rPr>
            </w:r>
            <w:r>
              <w:rPr>
                <w:noProof/>
                <w:webHidden/>
              </w:rPr>
              <w:fldChar w:fldCharType="separate"/>
            </w:r>
            <w:r>
              <w:rPr>
                <w:noProof/>
                <w:webHidden/>
              </w:rPr>
              <w:t>24</w:t>
            </w:r>
            <w:r>
              <w:rPr>
                <w:noProof/>
                <w:webHidden/>
              </w:rPr>
              <w:fldChar w:fldCharType="end"/>
            </w:r>
          </w:hyperlink>
        </w:p>
        <w:p w14:paraId="345E4391" w14:textId="0EF366A2" w:rsidR="00E07A18" w:rsidRDefault="00E07A18">
          <w:pPr>
            <w:pStyle w:val="TOC1"/>
            <w:tabs>
              <w:tab w:val="right" w:leader="dot" w:pos="9350"/>
            </w:tabs>
            <w:rPr>
              <w:rFonts w:eastAsiaTheme="minorEastAsia"/>
              <w:noProof/>
              <w:kern w:val="2"/>
              <w:lang w:val="es-419" w:eastAsia="es-419"/>
            </w:rPr>
          </w:pPr>
          <w:hyperlink w:anchor="_Toc239962621" w:history="1">
            <w:r w:rsidRPr="00FA0A65">
              <w:rPr>
                <w:rStyle w:val="Hyperlink"/>
                <w:noProof/>
              </w:rPr>
              <w:t>Desarrollo técnico e impacto del proyecto</w:t>
            </w:r>
            <w:r>
              <w:rPr>
                <w:noProof/>
                <w:webHidden/>
              </w:rPr>
              <w:tab/>
            </w:r>
            <w:r>
              <w:rPr>
                <w:noProof/>
                <w:webHidden/>
              </w:rPr>
              <w:fldChar w:fldCharType="begin"/>
            </w:r>
            <w:r>
              <w:rPr>
                <w:noProof/>
                <w:webHidden/>
              </w:rPr>
              <w:instrText xml:space="preserve"> PAGEREF _Toc239962621 \h </w:instrText>
            </w:r>
            <w:r>
              <w:rPr>
                <w:noProof/>
                <w:webHidden/>
              </w:rPr>
            </w:r>
            <w:r>
              <w:rPr>
                <w:noProof/>
                <w:webHidden/>
              </w:rPr>
              <w:fldChar w:fldCharType="separate"/>
            </w:r>
            <w:r>
              <w:rPr>
                <w:noProof/>
                <w:webHidden/>
              </w:rPr>
              <w:t>24</w:t>
            </w:r>
            <w:r>
              <w:rPr>
                <w:noProof/>
                <w:webHidden/>
              </w:rPr>
              <w:fldChar w:fldCharType="end"/>
            </w:r>
          </w:hyperlink>
        </w:p>
        <w:p w14:paraId="1F52F063" w14:textId="7E580CD2" w:rsidR="00E07A18" w:rsidRDefault="00E07A18">
          <w:pPr>
            <w:pStyle w:val="TOC2"/>
            <w:tabs>
              <w:tab w:val="right" w:leader="dot" w:pos="9350"/>
            </w:tabs>
            <w:rPr>
              <w:rFonts w:eastAsiaTheme="minorEastAsia"/>
              <w:noProof/>
              <w:kern w:val="2"/>
              <w:lang w:val="es-419" w:eastAsia="es-419"/>
            </w:rPr>
          </w:pPr>
          <w:hyperlink w:anchor="_Toc239962622" w:history="1">
            <w:r w:rsidRPr="00FA0A65">
              <w:rPr>
                <w:rStyle w:val="Hyperlink"/>
                <w:noProof/>
              </w:rPr>
              <w:t>5.1. Componentes electrónicos utilizados en el prototipo</w:t>
            </w:r>
            <w:r>
              <w:rPr>
                <w:noProof/>
                <w:webHidden/>
              </w:rPr>
              <w:tab/>
            </w:r>
            <w:r>
              <w:rPr>
                <w:noProof/>
                <w:webHidden/>
              </w:rPr>
              <w:fldChar w:fldCharType="begin"/>
            </w:r>
            <w:r>
              <w:rPr>
                <w:noProof/>
                <w:webHidden/>
              </w:rPr>
              <w:instrText xml:space="preserve"> PAGEREF _Toc239962622 \h </w:instrText>
            </w:r>
            <w:r>
              <w:rPr>
                <w:noProof/>
                <w:webHidden/>
              </w:rPr>
            </w:r>
            <w:r>
              <w:rPr>
                <w:noProof/>
                <w:webHidden/>
              </w:rPr>
              <w:fldChar w:fldCharType="separate"/>
            </w:r>
            <w:r>
              <w:rPr>
                <w:noProof/>
                <w:webHidden/>
              </w:rPr>
              <w:t>25</w:t>
            </w:r>
            <w:r>
              <w:rPr>
                <w:noProof/>
                <w:webHidden/>
              </w:rPr>
              <w:fldChar w:fldCharType="end"/>
            </w:r>
          </w:hyperlink>
        </w:p>
        <w:p w14:paraId="4BDCD038" w14:textId="3D342A97" w:rsidR="00E07A18" w:rsidRDefault="00E07A18">
          <w:pPr>
            <w:pStyle w:val="TOC2"/>
            <w:tabs>
              <w:tab w:val="right" w:leader="dot" w:pos="9350"/>
            </w:tabs>
            <w:rPr>
              <w:rFonts w:eastAsiaTheme="minorEastAsia"/>
              <w:noProof/>
              <w:kern w:val="2"/>
              <w:lang w:val="es-419" w:eastAsia="es-419"/>
            </w:rPr>
          </w:pPr>
          <w:hyperlink w:anchor="_Toc239962623" w:history="1">
            <w:r w:rsidRPr="00FA0A65">
              <w:rPr>
                <w:rStyle w:val="Hyperlink"/>
                <w:noProof/>
              </w:rPr>
              <w:t>5.2. Programación del Arduino mediante lenguaje C++</w:t>
            </w:r>
            <w:r>
              <w:rPr>
                <w:noProof/>
                <w:webHidden/>
              </w:rPr>
              <w:tab/>
            </w:r>
            <w:r>
              <w:rPr>
                <w:noProof/>
                <w:webHidden/>
              </w:rPr>
              <w:fldChar w:fldCharType="begin"/>
            </w:r>
            <w:r>
              <w:rPr>
                <w:noProof/>
                <w:webHidden/>
              </w:rPr>
              <w:instrText xml:space="preserve"> PAGEREF _Toc239962623 \h </w:instrText>
            </w:r>
            <w:r>
              <w:rPr>
                <w:noProof/>
                <w:webHidden/>
              </w:rPr>
            </w:r>
            <w:r>
              <w:rPr>
                <w:noProof/>
                <w:webHidden/>
              </w:rPr>
              <w:fldChar w:fldCharType="separate"/>
            </w:r>
            <w:r>
              <w:rPr>
                <w:noProof/>
                <w:webHidden/>
              </w:rPr>
              <w:t>26</w:t>
            </w:r>
            <w:r>
              <w:rPr>
                <w:noProof/>
                <w:webHidden/>
              </w:rPr>
              <w:fldChar w:fldCharType="end"/>
            </w:r>
          </w:hyperlink>
        </w:p>
        <w:p w14:paraId="712CCE68" w14:textId="1ED3903B" w:rsidR="00E07A18" w:rsidRDefault="00E07A18">
          <w:pPr>
            <w:pStyle w:val="TOC2"/>
            <w:tabs>
              <w:tab w:val="right" w:leader="dot" w:pos="9350"/>
            </w:tabs>
            <w:rPr>
              <w:rFonts w:eastAsiaTheme="minorEastAsia"/>
              <w:noProof/>
              <w:kern w:val="2"/>
              <w:lang w:val="es-419" w:eastAsia="es-419"/>
            </w:rPr>
          </w:pPr>
          <w:hyperlink w:anchor="_Toc239962624" w:history="1">
            <w:r w:rsidRPr="00FA0A65">
              <w:rPr>
                <w:rStyle w:val="Hyperlink"/>
                <w:noProof/>
              </w:rPr>
              <w:t>5.3. Simulación y validación del circuito en Tinkercad</w:t>
            </w:r>
            <w:r>
              <w:rPr>
                <w:noProof/>
                <w:webHidden/>
              </w:rPr>
              <w:tab/>
            </w:r>
            <w:r>
              <w:rPr>
                <w:noProof/>
                <w:webHidden/>
              </w:rPr>
              <w:fldChar w:fldCharType="begin"/>
            </w:r>
            <w:r>
              <w:rPr>
                <w:noProof/>
                <w:webHidden/>
              </w:rPr>
              <w:instrText xml:space="preserve"> PAGEREF _Toc239962624 \h </w:instrText>
            </w:r>
            <w:r>
              <w:rPr>
                <w:noProof/>
                <w:webHidden/>
              </w:rPr>
            </w:r>
            <w:r>
              <w:rPr>
                <w:noProof/>
                <w:webHidden/>
              </w:rPr>
              <w:fldChar w:fldCharType="separate"/>
            </w:r>
            <w:r>
              <w:rPr>
                <w:noProof/>
                <w:webHidden/>
              </w:rPr>
              <w:t>27</w:t>
            </w:r>
            <w:r>
              <w:rPr>
                <w:noProof/>
                <w:webHidden/>
              </w:rPr>
              <w:fldChar w:fldCharType="end"/>
            </w:r>
          </w:hyperlink>
        </w:p>
        <w:p w14:paraId="5EF7525B" w14:textId="7C942FAA" w:rsidR="00E07A18" w:rsidRDefault="00E07A18">
          <w:pPr>
            <w:pStyle w:val="TOC2"/>
            <w:tabs>
              <w:tab w:val="right" w:leader="dot" w:pos="9350"/>
            </w:tabs>
            <w:rPr>
              <w:rFonts w:eastAsiaTheme="minorEastAsia"/>
              <w:noProof/>
              <w:kern w:val="2"/>
              <w:lang w:val="es-419" w:eastAsia="es-419"/>
            </w:rPr>
          </w:pPr>
          <w:hyperlink w:anchor="_Toc239962625" w:history="1">
            <w:r w:rsidRPr="00FA0A65">
              <w:rPr>
                <w:rStyle w:val="Hyperlink"/>
                <w:noProof/>
              </w:rPr>
              <w:t>5.4. Impacto del proyecto y relación con los Objetivos de Desarrollo Sostenible</w:t>
            </w:r>
            <w:r>
              <w:rPr>
                <w:noProof/>
                <w:webHidden/>
              </w:rPr>
              <w:tab/>
            </w:r>
            <w:r>
              <w:rPr>
                <w:noProof/>
                <w:webHidden/>
              </w:rPr>
              <w:fldChar w:fldCharType="begin"/>
            </w:r>
            <w:r>
              <w:rPr>
                <w:noProof/>
                <w:webHidden/>
              </w:rPr>
              <w:instrText xml:space="preserve"> PAGEREF _Toc239962625 \h </w:instrText>
            </w:r>
            <w:r>
              <w:rPr>
                <w:noProof/>
                <w:webHidden/>
              </w:rPr>
            </w:r>
            <w:r>
              <w:rPr>
                <w:noProof/>
                <w:webHidden/>
              </w:rPr>
              <w:fldChar w:fldCharType="separate"/>
            </w:r>
            <w:r>
              <w:rPr>
                <w:noProof/>
                <w:webHidden/>
              </w:rPr>
              <w:t>28</w:t>
            </w:r>
            <w:r>
              <w:rPr>
                <w:noProof/>
                <w:webHidden/>
              </w:rPr>
              <w:fldChar w:fldCharType="end"/>
            </w:r>
          </w:hyperlink>
        </w:p>
        <w:p w14:paraId="511F6086" w14:textId="7378CA5B" w:rsidR="00E07A18" w:rsidRDefault="00E07A18">
          <w:pPr>
            <w:pStyle w:val="TOC1"/>
            <w:tabs>
              <w:tab w:val="right" w:leader="dot" w:pos="9350"/>
            </w:tabs>
            <w:rPr>
              <w:rFonts w:eastAsiaTheme="minorEastAsia"/>
              <w:noProof/>
              <w:kern w:val="2"/>
              <w:lang w:val="es-419" w:eastAsia="es-419"/>
            </w:rPr>
          </w:pPr>
          <w:hyperlink w:anchor="_Toc239962626" w:history="1">
            <w:r w:rsidRPr="00FA0A65">
              <w:rPr>
                <w:rStyle w:val="Hyperlink"/>
                <w:noProof/>
              </w:rPr>
              <w:t>Referencias</w:t>
            </w:r>
            <w:r>
              <w:rPr>
                <w:noProof/>
                <w:webHidden/>
              </w:rPr>
              <w:tab/>
            </w:r>
            <w:r>
              <w:rPr>
                <w:noProof/>
                <w:webHidden/>
              </w:rPr>
              <w:fldChar w:fldCharType="begin"/>
            </w:r>
            <w:r>
              <w:rPr>
                <w:noProof/>
                <w:webHidden/>
              </w:rPr>
              <w:instrText xml:space="preserve"> PAGEREF _Toc239962626 \h </w:instrText>
            </w:r>
            <w:r>
              <w:rPr>
                <w:noProof/>
                <w:webHidden/>
              </w:rPr>
            </w:r>
            <w:r>
              <w:rPr>
                <w:noProof/>
                <w:webHidden/>
              </w:rPr>
              <w:fldChar w:fldCharType="separate"/>
            </w:r>
            <w:r>
              <w:rPr>
                <w:noProof/>
                <w:webHidden/>
              </w:rPr>
              <w:t>30</w:t>
            </w:r>
            <w:r>
              <w:rPr>
                <w:noProof/>
                <w:webHidden/>
              </w:rPr>
              <w:fldChar w:fldCharType="end"/>
            </w:r>
          </w:hyperlink>
        </w:p>
        <w:p w14:paraId="68CB043E" w14:textId="3BC6CAFF" w:rsidR="00065D80" w:rsidRDefault="00065D80">
          <w:r>
            <w:rPr>
              <w:b/>
              <w:bCs/>
              <w:noProof/>
            </w:rPr>
            <w:fldChar w:fldCharType="end"/>
          </w:r>
        </w:p>
      </w:sdtContent>
    </w:sdt>
    <w:p w14:paraId="76D41988" w14:textId="190C8DF4" w:rsidR="00754E0F" w:rsidRPr="0009077A" w:rsidRDefault="00754E0F" w:rsidP="00754E0F">
      <w:pPr>
        <w:tabs>
          <w:tab w:val="left" w:pos="3366"/>
        </w:tabs>
        <w:sectPr w:rsidR="00754E0F" w:rsidRPr="0009077A" w:rsidSect="00754E0F">
          <w:headerReference w:type="even" r:id="rId19"/>
          <w:headerReference w:type="default" r:id="rId20"/>
          <w:headerReference w:type="first" r:id="rId21"/>
          <w:pgSz w:w="12240" w:h="15840"/>
          <w:pgMar w:top="1440" w:right="1440" w:bottom="1440" w:left="1440" w:header="720" w:footer="720" w:gutter="0"/>
          <w:pgNumType w:start="0"/>
          <w:cols w:space="720"/>
          <w:titlePg/>
          <w:docGrid w:linePitch="360"/>
        </w:sectPr>
      </w:pPr>
    </w:p>
    <w:p w14:paraId="0B4713B1" w14:textId="77777777" w:rsidR="00C52BAE" w:rsidRPr="0009077A" w:rsidRDefault="00C52BAE"/>
    <w:p w14:paraId="2AB3A770" w14:textId="77777777" w:rsidR="00754E0F" w:rsidRPr="0009077A" w:rsidRDefault="00754E0F" w:rsidP="00754E0F"/>
    <w:p w14:paraId="1D41661B" w14:textId="77777777" w:rsidR="00754E0F" w:rsidRPr="0009077A" w:rsidRDefault="00754E0F" w:rsidP="00754E0F"/>
    <w:p w14:paraId="078053FA" w14:textId="77777777" w:rsidR="006526C7" w:rsidRPr="0009077A" w:rsidRDefault="006526C7" w:rsidP="00754E0F"/>
    <w:p w14:paraId="7F6CE18F" w14:textId="77777777" w:rsidR="006526C7" w:rsidRPr="0009077A" w:rsidRDefault="006526C7" w:rsidP="00754E0F"/>
    <w:p w14:paraId="5F6B7588" w14:textId="77777777" w:rsidR="006526C7" w:rsidRPr="0009077A" w:rsidRDefault="006526C7" w:rsidP="00754E0F"/>
    <w:p w14:paraId="7519FB79" w14:textId="77777777" w:rsidR="006526C7" w:rsidRPr="0009077A" w:rsidRDefault="006526C7" w:rsidP="00754E0F"/>
    <w:p w14:paraId="30022399" w14:textId="77777777" w:rsidR="006526C7" w:rsidRPr="0009077A" w:rsidRDefault="006526C7" w:rsidP="00754E0F"/>
    <w:p w14:paraId="7696E0EC" w14:textId="77777777" w:rsidR="006526C7" w:rsidRPr="0009077A" w:rsidRDefault="006526C7" w:rsidP="00754E0F"/>
    <w:p w14:paraId="45CBC6E9" w14:textId="77777777" w:rsidR="006526C7" w:rsidRPr="0009077A" w:rsidRDefault="006526C7" w:rsidP="00754E0F"/>
    <w:p w14:paraId="46D15E2E" w14:textId="4431F50A" w:rsidR="006526C7" w:rsidRPr="0009077A" w:rsidRDefault="00290722" w:rsidP="00290722">
      <w:pPr>
        <w:pStyle w:val="Heading1"/>
      </w:pPr>
      <w:bookmarkStart w:id="0" w:name="_Toc239962601"/>
      <w:r w:rsidRPr="0009077A">
        <w:t>IRTRA Petapa y el Control de Acceso</w:t>
      </w:r>
      <w:bookmarkEnd w:id="0"/>
    </w:p>
    <w:p w14:paraId="2D874FB1" w14:textId="77777777" w:rsidR="006526C7" w:rsidRPr="0009077A" w:rsidRDefault="006526C7" w:rsidP="006526C7"/>
    <w:p w14:paraId="621F8C90" w14:textId="77777777" w:rsidR="006526C7" w:rsidRPr="0009077A" w:rsidRDefault="006526C7" w:rsidP="006526C7"/>
    <w:p w14:paraId="611151E6" w14:textId="77777777" w:rsidR="006526C7" w:rsidRPr="0009077A" w:rsidRDefault="006526C7" w:rsidP="006526C7"/>
    <w:p w14:paraId="74B440F1" w14:textId="77777777" w:rsidR="006526C7" w:rsidRPr="0009077A" w:rsidRDefault="006526C7" w:rsidP="006526C7"/>
    <w:p w14:paraId="370AB56B" w14:textId="77777777" w:rsidR="006526C7" w:rsidRPr="0009077A" w:rsidRDefault="006526C7" w:rsidP="006526C7"/>
    <w:p w14:paraId="67527943" w14:textId="77777777" w:rsidR="006526C7" w:rsidRPr="0009077A" w:rsidRDefault="006526C7" w:rsidP="006526C7"/>
    <w:p w14:paraId="26493DBC" w14:textId="77777777" w:rsidR="006526C7" w:rsidRPr="0009077A" w:rsidRDefault="006526C7" w:rsidP="006526C7"/>
    <w:p w14:paraId="2F0C0114" w14:textId="77777777" w:rsidR="006526C7" w:rsidRPr="0009077A" w:rsidRDefault="006526C7" w:rsidP="006526C7"/>
    <w:p w14:paraId="51C30E90" w14:textId="77777777" w:rsidR="006526C7" w:rsidRPr="0009077A" w:rsidRDefault="006526C7" w:rsidP="006526C7"/>
    <w:p w14:paraId="2A904626" w14:textId="0304D691" w:rsidR="006526C7" w:rsidRPr="0009077A" w:rsidRDefault="003507FA" w:rsidP="003507FA">
      <w:pPr>
        <w:pStyle w:val="Heading2"/>
        <w:numPr>
          <w:ilvl w:val="1"/>
          <w:numId w:val="2"/>
        </w:numPr>
      </w:pPr>
      <w:bookmarkStart w:id="1" w:name="_Toc239962602"/>
      <w:r w:rsidRPr="0009077A">
        <w:lastRenderedPageBreak/>
        <w:t>IRTRA como espacio de recreación y entretenimiento</w:t>
      </w:r>
      <w:bookmarkEnd w:id="1"/>
    </w:p>
    <w:p w14:paraId="1EF2C9DA" w14:textId="370E971A" w:rsidR="002D7F45" w:rsidRPr="0009077A" w:rsidRDefault="002D7F45" w:rsidP="002D7F45">
      <w:pPr>
        <w:pStyle w:val="NormalWeb"/>
        <w:spacing w:line="480" w:lineRule="auto"/>
        <w:jc w:val="both"/>
        <w:rPr>
          <w:rFonts w:ascii="Century Gothic" w:hAnsi="Century Gothic"/>
        </w:rPr>
      </w:pPr>
      <w:r w:rsidRPr="0009077A">
        <w:rPr>
          <w:rFonts w:ascii="Century Gothic" w:hAnsi="Century Gothic"/>
        </w:rPr>
        <w:t>El Instituto de Recreación de los Trabajadores de la Empresa Privada de Guatemala (IRTRA) es una institución dedicada a proporcionar espacios y servicios de recreación para los trabajadores y sus familias</w:t>
      </w:r>
      <w:r w:rsidR="00C126AB" w:rsidRPr="0009077A">
        <w:rPr>
          <w:rFonts w:ascii="Century Gothic" w:hAnsi="Century Gothic"/>
        </w:rPr>
        <w:t>, su propósito fundamental es el promover la sana convivencia, momentos de recreación y el bienestar y descanso de los trabajadores y su familia</w:t>
      </w:r>
      <w:r w:rsidRPr="0009077A">
        <w:rPr>
          <w:rFonts w:ascii="Century Gothic" w:hAnsi="Century Gothic"/>
        </w:rPr>
        <w:t xml:space="preserve">. </w:t>
      </w:r>
      <w:r w:rsidR="00C126AB" w:rsidRPr="0009077A">
        <w:rPr>
          <w:rFonts w:ascii="Century Gothic" w:hAnsi="Century Gothic"/>
        </w:rPr>
        <w:t>IRTRA a través de sus instalaciones permite a miles de ciudadanos guatemaltecos de disfrutar de un día lleno de diversión y buenos momentos, su visión de brindar espacios de esparcimiento dignos para la fuera laboral del país logró transformar la manera en que era visto el tiempo libre y familiar.</w:t>
      </w:r>
    </w:p>
    <w:p w14:paraId="633668D7" w14:textId="6161F223" w:rsidR="002D7F45" w:rsidRPr="0009077A" w:rsidRDefault="008A5511" w:rsidP="002D7F45">
      <w:pPr>
        <w:pStyle w:val="NormalWeb"/>
        <w:spacing w:line="480" w:lineRule="auto"/>
        <w:jc w:val="both"/>
        <w:rPr>
          <w:rFonts w:ascii="Century Gothic" w:hAnsi="Century Gothic"/>
        </w:rPr>
      </w:pPr>
      <w:r w:rsidRPr="0009077A">
        <w:rPr>
          <w:rFonts w:ascii="Century Gothic" w:hAnsi="Century Gothic"/>
        </w:rPr>
        <w:t xml:space="preserve">Durante más de 6 décadas IRTRA, además de lograr ser un centro de descanso y diversión para las familias, ha logrado posicionarse como un verdadero motor en el desarrollo económico de Guatemala y un referente en cuanto a entretenimiento y parques temáticos. </w:t>
      </w:r>
    </w:p>
    <w:p w14:paraId="70A18C08" w14:textId="773CBE36" w:rsidR="000F6F57" w:rsidRPr="0009077A" w:rsidRDefault="000F6F57" w:rsidP="002D7F45">
      <w:pPr>
        <w:pStyle w:val="NormalWeb"/>
        <w:spacing w:line="480" w:lineRule="auto"/>
        <w:jc w:val="both"/>
        <w:rPr>
          <w:rFonts w:ascii="Century Gothic" w:hAnsi="Century Gothic"/>
        </w:rPr>
      </w:pPr>
      <w:r w:rsidRPr="0009077A">
        <w:rPr>
          <w:rFonts w:ascii="Century Gothic" w:hAnsi="Century Gothic"/>
        </w:rPr>
        <w:t xml:space="preserve">El impacto social de la institución radica principalmente en el acceso equitativo a instalaciones recreativas de primer nivel. A través del carné de afiliación que se otorga a los trabajadores de las empresas privadas aportantes, millones de familias pueden ingresar gratuitamente a parques temáticos, parques acuáticos y complejas infraestructuras de hospedaje que ofrecen experiencias comparables a las de cadenas internacionales de entretenimiento. No obstante, </w:t>
      </w:r>
      <w:r w:rsidRPr="0009077A">
        <w:rPr>
          <w:rFonts w:ascii="Century Gothic" w:hAnsi="Century Gothic"/>
        </w:rPr>
        <w:lastRenderedPageBreak/>
        <w:t>el sistema también contempla la entrada a visitantes particulares y turistas mediante el cobro de boletería en la taquilla, consolidando un modelo inclusivo que fomenta la convivencia social, el turismo interno y el desarrollo comunitario.</w:t>
      </w:r>
    </w:p>
    <w:p w14:paraId="59A951ED" w14:textId="77777777" w:rsidR="006526C7" w:rsidRPr="0009077A" w:rsidRDefault="006526C7" w:rsidP="00E07A18">
      <w:pPr>
        <w:jc w:val="center"/>
      </w:pPr>
    </w:p>
    <w:p w14:paraId="78565C09" w14:textId="77777777" w:rsidR="000F6F57" w:rsidRPr="0009077A" w:rsidRDefault="000F6F57" w:rsidP="006526C7"/>
    <w:p w14:paraId="72F4DCBD" w14:textId="77777777" w:rsidR="000F6F57" w:rsidRPr="0009077A" w:rsidRDefault="000F6F57" w:rsidP="006526C7"/>
    <w:p w14:paraId="44CABB7B" w14:textId="77777777" w:rsidR="000F6F57" w:rsidRPr="0009077A" w:rsidRDefault="000F6F57" w:rsidP="006526C7"/>
    <w:p w14:paraId="50B16719" w14:textId="77777777" w:rsidR="000F6F57" w:rsidRPr="0009077A" w:rsidRDefault="000F6F57" w:rsidP="006526C7"/>
    <w:p w14:paraId="15279A62" w14:textId="77777777" w:rsidR="000F6F57" w:rsidRPr="0009077A" w:rsidRDefault="000F6F57" w:rsidP="006526C7"/>
    <w:p w14:paraId="437BD211" w14:textId="77777777" w:rsidR="000F6F57" w:rsidRPr="0009077A" w:rsidRDefault="000F6F57" w:rsidP="006526C7"/>
    <w:p w14:paraId="4D9834CA" w14:textId="77777777" w:rsidR="000F6F57" w:rsidRPr="0009077A" w:rsidRDefault="000F6F57" w:rsidP="006526C7"/>
    <w:p w14:paraId="7ECFB08C" w14:textId="77777777" w:rsidR="006526C7" w:rsidRPr="0009077A" w:rsidRDefault="006526C7" w:rsidP="006526C7"/>
    <w:p w14:paraId="4A766736" w14:textId="77777777" w:rsidR="000F6F57" w:rsidRPr="0009077A" w:rsidRDefault="000F6F57" w:rsidP="006526C7"/>
    <w:p w14:paraId="619EC637" w14:textId="77777777" w:rsidR="00F83729" w:rsidRPr="0009077A" w:rsidRDefault="00F83729" w:rsidP="006526C7"/>
    <w:p w14:paraId="2F2D6BE3" w14:textId="77777777" w:rsidR="00F83729" w:rsidRPr="0009077A" w:rsidRDefault="00F83729" w:rsidP="006526C7"/>
    <w:p w14:paraId="57147282" w14:textId="77777777" w:rsidR="00F83729" w:rsidRPr="0009077A" w:rsidRDefault="00F83729" w:rsidP="006526C7"/>
    <w:p w14:paraId="48E5B25D" w14:textId="77777777" w:rsidR="00F83729" w:rsidRPr="0009077A" w:rsidRDefault="00F83729" w:rsidP="006526C7"/>
    <w:p w14:paraId="0C3955A5" w14:textId="77777777" w:rsidR="00F83729" w:rsidRPr="0009077A" w:rsidRDefault="00F83729" w:rsidP="006526C7"/>
    <w:p w14:paraId="471A4AD5" w14:textId="77777777" w:rsidR="000F6F57" w:rsidRPr="0009077A" w:rsidRDefault="000F6F57" w:rsidP="006526C7"/>
    <w:p w14:paraId="11082A97" w14:textId="77777777" w:rsidR="000F6F57" w:rsidRPr="0009077A" w:rsidRDefault="000F6F57" w:rsidP="006526C7"/>
    <w:p w14:paraId="7F868328" w14:textId="77777777" w:rsidR="000F6F57" w:rsidRPr="0009077A" w:rsidRDefault="000F6F57" w:rsidP="006526C7"/>
    <w:p w14:paraId="3606E971" w14:textId="77777777" w:rsidR="006526C7" w:rsidRPr="0009077A" w:rsidRDefault="006526C7" w:rsidP="006526C7"/>
    <w:p w14:paraId="3C4B0AAA" w14:textId="77777777" w:rsidR="006526C7" w:rsidRPr="0009077A" w:rsidRDefault="006526C7" w:rsidP="006526C7"/>
    <w:p w14:paraId="41B53A8C" w14:textId="516830E2" w:rsidR="006526C7" w:rsidRPr="0009077A" w:rsidRDefault="003507FA" w:rsidP="003507FA">
      <w:pPr>
        <w:pStyle w:val="Heading2"/>
        <w:numPr>
          <w:ilvl w:val="1"/>
          <w:numId w:val="2"/>
        </w:numPr>
      </w:pPr>
      <w:bookmarkStart w:id="2" w:name="_Toc239962603"/>
      <w:r w:rsidRPr="0009077A">
        <w:lastRenderedPageBreak/>
        <w:t>Características generales del IRTRA Petapa</w:t>
      </w:r>
      <w:bookmarkEnd w:id="2"/>
    </w:p>
    <w:p w14:paraId="7C32E04A" w14:textId="069B93DE" w:rsidR="000F6F57" w:rsidRPr="0009077A" w:rsidRDefault="000F6F57" w:rsidP="008E703B">
      <w:p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lang w:eastAsia="es-419"/>
          <w14:ligatures w14:val="none"/>
        </w:rPr>
        <w:t xml:space="preserve">El Parque de </w:t>
      </w:r>
      <w:r w:rsidR="008E703B" w:rsidRPr="0009077A">
        <w:rPr>
          <w:rFonts w:ascii="Century Gothic" w:eastAsia="Times New Roman" w:hAnsi="Century Gothic" w:cs="Times New Roman"/>
          <w:lang w:eastAsia="es-419"/>
          <w14:ligatures w14:val="none"/>
        </w:rPr>
        <w:t xml:space="preserve">IRTRA conocido como </w:t>
      </w:r>
      <w:r w:rsidRPr="0009077A">
        <w:rPr>
          <w:rFonts w:ascii="Century Gothic" w:eastAsia="Times New Roman" w:hAnsi="Century Gothic" w:cs="Times New Roman"/>
          <w:lang w:eastAsia="es-419"/>
          <w14:ligatures w14:val="none"/>
        </w:rPr>
        <w:t>Mundo Petapa</w:t>
      </w:r>
      <w:r w:rsidR="008E703B" w:rsidRPr="0009077A">
        <w:rPr>
          <w:rFonts w:ascii="Century Gothic" w:eastAsia="Times New Roman" w:hAnsi="Century Gothic" w:cs="Times New Roman"/>
          <w:lang w:eastAsia="es-419"/>
          <w14:ligatures w14:val="none"/>
        </w:rPr>
        <w:t xml:space="preserve">, es un parque de diversiones </w:t>
      </w:r>
      <w:r w:rsidRPr="0009077A">
        <w:rPr>
          <w:rFonts w:ascii="Century Gothic" w:eastAsia="Times New Roman" w:hAnsi="Century Gothic" w:cs="Times New Roman"/>
          <w:lang w:eastAsia="es-419"/>
          <w14:ligatures w14:val="none"/>
        </w:rPr>
        <w:t xml:space="preserve">inaugurado el 26 de marzo de 1976 y ubicado sobre la Avenida Petapa en la zona 12 de la Ciudad de Guatemala, </w:t>
      </w:r>
      <w:r w:rsidR="008E703B" w:rsidRPr="0009077A">
        <w:rPr>
          <w:rFonts w:ascii="Century Gothic" w:eastAsia="Times New Roman" w:hAnsi="Century Gothic" w:cs="Times New Roman"/>
          <w:lang w:eastAsia="es-419"/>
          <w14:ligatures w14:val="none"/>
        </w:rPr>
        <w:t>actualmente, IRTRA Petapa es considerado como</w:t>
      </w:r>
      <w:r w:rsidRPr="0009077A">
        <w:rPr>
          <w:rFonts w:ascii="Century Gothic" w:eastAsia="Times New Roman" w:hAnsi="Century Gothic" w:cs="Times New Roman"/>
          <w:lang w:eastAsia="es-419"/>
          <w14:ligatures w14:val="none"/>
        </w:rPr>
        <w:t xml:space="preserve"> el principal centro de recreación urbano</w:t>
      </w:r>
      <w:r w:rsidR="008E703B" w:rsidRPr="0009077A">
        <w:rPr>
          <w:rFonts w:ascii="Century Gothic" w:eastAsia="Times New Roman" w:hAnsi="Century Gothic" w:cs="Times New Roman"/>
          <w:lang w:eastAsia="es-419"/>
          <w14:ligatures w14:val="none"/>
        </w:rPr>
        <w:t xml:space="preserve"> del país</w:t>
      </w:r>
      <w:r w:rsidRPr="0009077A">
        <w:rPr>
          <w:rFonts w:ascii="Century Gothic" w:eastAsia="Times New Roman" w:hAnsi="Century Gothic" w:cs="Times New Roman"/>
          <w:lang w:eastAsia="es-419"/>
          <w14:ligatures w14:val="none"/>
        </w:rPr>
        <w:t xml:space="preserve">. </w:t>
      </w:r>
      <w:r w:rsidR="008E703B" w:rsidRPr="0009077A">
        <w:rPr>
          <w:rFonts w:ascii="Century Gothic" w:eastAsia="Times New Roman" w:hAnsi="Century Gothic" w:cs="Times New Roman"/>
          <w:lang w:eastAsia="es-419"/>
          <w14:ligatures w14:val="none"/>
        </w:rPr>
        <w:t>T</w:t>
      </w:r>
      <w:r w:rsidRPr="0009077A">
        <w:rPr>
          <w:rFonts w:ascii="Century Gothic" w:eastAsia="Times New Roman" w:hAnsi="Century Gothic" w:cs="Times New Roman"/>
          <w:lang w:eastAsia="es-419"/>
          <w14:ligatures w14:val="none"/>
        </w:rPr>
        <w:t>en</w:t>
      </w:r>
      <w:r w:rsidR="008E703B" w:rsidRPr="0009077A">
        <w:rPr>
          <w:rFonts w:ascii="Century Gothic" w:eastAsia="Times New Roman" w:hAnsi="Century Gothic" w:cs="Times New Roman"/>
          <w:lang w:eastAsia="es-419"/>
          <w14:ligatures w14:val="none"/>
        </w:rPr>
        <w:t>i</w:t>
      </w:r>
      <w:r w:rsidRPr="0009077A">
        <w:rPr>
          <w:rFonts w:ascii="Century Gothic" w:eastAsia="Times New Roman" w:hAnsi="Century Gothic" w:cs="Times New Roman"/>
          <w:lang w:eastAsia="es-419"/>
          <w14:ligatures w14:val="none"/>
        </w:rPr>
        <w:t>e</w:t>
      </w:r>
      <w:r w:rsidR="008E703B" w:rsidRPr="0009077A">
        <w:rPr>
          <w:rFonts w:ascii="Century Gothic" w:eastAsia="Times New Roman" w:hAnsi="Century Gothic" w:cs="Times New Roman"/>
          <w:lang w:eastAsia="es-419"/>
          <w14:ligatures w14:val="none"/>
        </w:rPr>
        <w:t>ndo</w:t>
      </w:r>
      <w:r w:rsidRPr="0009077A">
        <w:rPr>
          <w:rFonts w:ascii="Century Gothic" w:eastAsia="Times New Roman" w:hAnsi="Century Gothic" w:cs="Times New Roman"/>
          <w:lang w:eastAsia="es-419"/>
          <w14:ligatures w14:val="none"/>
        </w:rPr>
        <w:t xml:space="preserve"> capacidad para recibir hasta 12,500 visitantes en simultáneo.</w:t>
      </w:r>
      <w:sdt>
        <w:sdtPr>
          <w:rPr>
            <w:rFonts w:ascii="Century Gothic" w:eastAsia="Times New Roman" w:hAnsi="Century Gothic" w:cs="Times New Roman"/>
            <w:lang w:eastAsia="es-419"/>
            <w14:ligatures w14:val="none"/>
          </w:rPr>
          <w:id w:val="-2051904517"/>
          <w:citation/>
        </w:sdtPr>
        <w:sdtContent>
          <w:r w:rsidR="007A6453">
            <w:rPr>
              <w:rFonts w:ascii="Century Gothic" w:eastAsia="Times New Roman" w:hAnsi="Century Gothic" w:cs="Times New Roman"/>
              <w:lang w:eastAsia="es-419"/>
              <w14:ligatures w14:val="none"/>
            </w:rPr>
            <w:fldChar w:fldCharType="begin"/>
          </w:r>
          <w:r w:rsidR="007A6453">
            <w:rPr>
              <w:rFonts w:ascii="Century Gothic" w:eastAsia="Times New Roman" w:hAnsi="Century Gothic" w:cs="Times New Roman"/>
              <w:lang w:eastAsia="es-419"/>
              <w14:ligatures w14:val="none"/>
            </w:rPr>
            <w:instrText xml:space="preserve"> CITATION Gán26 \l 4106 </w:instrText>
          </w:r>
          <w:r w:rsidR="007A6453">
            <w:rPr>
              <w:rFonts w:ascii="Century Gothic" w:eastAsia="Times New Roman" w:hAnsi="Century Gothic" w:cs="Times New Roman"/>
              <w:lang w:eastAsia="es-419"/>
              <w14:ligatures w14:val="none"/>
            </w:rPr>
            <w:fldChar w:fldCharType="separate"/>
          </w:r>
          <w:r w:rsidR="007A6453">
            <w:rPr>
              <w:rFonts w:ascii="Century Gothic" w:eastAsia="Times New Roman" w:hAnsi="Century Gothic" w:cs="Times New Roman"/>
              <w:noProof/>
              <w:lang w:eastAsia="es-419"/>
              <w14:ligatures w14:val="none"/>
            </w:rPr>
            <w:t xml:space="preserve"> </w:t>
          </w:r>
          <w:r w:rsidR="007A6453" w:rsidRPr="007A6453">
            <w:rPr>
              <w:rFonts w:ascii="Century Gothic" w:eastAsia="Times New Roman" w:hAnsi="Century Gothic" w:cs="Times New Roman"/>
              <w:noProof/>
              <w:lang w:eastAsia="es-419"/>
              <w14:ligatures w14:val="none"/>
            </w:rPr>
            <w:t>(Gándara, 2026)</w:t>
          </w:r>
          <w:r w:rsidR="007A6453">
            <w:rPr>
              <w:rFonts w:ascii="Century Gothic" w:eastAsia="Times New Roman" w:hAnsi="Century Gothic" w:cs="Times New Roman"/>
              <w:lang w:eastAsia="es-419"/>
              <w14:ligatures w14:val="none"/>
            </w:rPr>
            <w:fldChar w:fldCharType="end"/>
          </w:r>
        </w:sdtContent>
      </w:sdt>
    </w:p>
    <w:p w14:paraId="46D36BC5" w14:textId="3AD5A0C2" w:rsidR="000F6F57" w:rsidRPr="0009077A" w:rsidRDefault="000F6F57" w:rsidP="008E703B">
      <w:p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lang w:eastAsia="es-419"/>
          <w14:ligatures w14:val="none"/>
        </w:rPr>
        <w:t>El parque se organiza en plazas temáticas y áreas de servicio</w:t>
      </w:r>
      <w:r w:rsidR="008E703B" w:rsidRPr="0009077A">
        <w:rPr>
          <w:rFonts w:ascii="Century Gothic" w:eastAsia="Times New Roman" w:hAnsi="Century Gothic" w:cs="Times New Roman"/>
          <w:lang w:eastAsia="es-419"/>
          <w14:ligatures w14:val="none"/>
        </w:rPr>
        <w:t xml:space="preserve"> como</w:t>
      </w:r>
      <w:r w:rsidRPr="0009077A">
        <w:rPr>
          <w:rFonts w:ascii="Century Gothic" w:eastAsia="Times New Roman" w:hAnsi="Century Gothic" w:cs="Times New Roman"/>
          <w:lang w:eastAsia="es-419"/>
          <w14:ligatures w14:val="none"/>
        </w:rPr>
        <w:t>:</w:t>
      </w:r>
    </w:p>
    <w:p w14:paraId="37DA4C31" w14:textId="77777777" w:rsidR="000F6F57" w:rsidRPr="0009077A" w:rsidRDefault="000F6F57" w:rsidP="008E703B">
      <w:pPr>
        <w:numPr>
          <w:ilvl w:val="0"/>
          <w:numId w:val="5"/>
        </w:num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b/>
          <w:bCs/>
          <w:lang w:eastAsia="es-419"/>
          <w14:ligatures w14:val="none"/>
        </w:rPr>
        <w:t>Plaza Arcoíris:</w:t>
      </w:r>
      <w:r w:rsidRPr="0009077A">
        <w:rPr>
          <w:rFonts w:ascii="Century Gothic" w:eastAsia="Times New Roman" w:hAnsi="Century Gothic" w:cs="Times New Roman"/>
          <w:lang w:eastAsia="es-419"/>
          <w14:ligatures w14:val="none"/>
        </w:rPr>
        <w:t xml:space="preserve"> Juegos mecánicos e infantiles para la familia.</w:t>
      </w:r>
    </w:p>
    <w:p w14:paraId="4CA9D5A8" w14:textId="77777777" w:rsidR="000F6F57" w:rsidRPr="0009077A" w:rsidRDefault="000F6F57" w:rsidP="008E703B">
      <w:pPr>
        <w:numPr>
          <w:ilvl w:val="0"/>
          <w:numId w:val="5"/>
        </w:num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b/>
          <w:bCs/>
          <w:lang w:eastAsia="es-419"/>
          <w14:ligatures w14:val="none"/>
        </w:rPr>
        <w:t>Plaza Divertida:</w:t>
      </w:r>
      <w:r w:rsidRPr="0009077A">
        <w:rPr>
          <w:rFonts w:ascii="Century Gothic" w:eastAsia="Times New Roman" w:hAnsi="Century Gothic" w:cs="Times New Roman"/>
          <w:lang w:eastAsia="es-419"/>
          <w14:ligatures w14:val="none"/>
        </w:rPr>
        <w:t xml:space="preserve"> Atracciones de mayor adrenalina, como montañas rusas y torres de caída libre.</w:t>
      </w:r>
    </w:p>
    <w:p w14:paraId="2A76706A" w14:textId="77777777" w:rsidR="000F6F57" w:rsidRPr="0009077A" w:rsidRDefault="000F6F57" w:rsidP="008E703B">
      <w:pPr>
        <w:numPr>
          <w:ilvl w:val="0"/>
          <w:numId w:val="5"/>
        </w:num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b/>
          <w:bCs/>
          <w:lang w:eastAsia="es-419"/>
          <w14:ligatures w14:val="none"/>
        </w:rPr>
        <w:t>Plaza Mi Barrio:</w:t>
      </w:r>
      <w:r w:rsidRPr="0009077A">
        <w:rPr>
          <w:rFonts w:ascii="Century Gothic" w:eastAsia="Times New Roman" w:hAnsi="Century Gothic" w:cs="Times New Roman"/>
          <w:lang w:eastAsia="es-419"/>
          <w14:ligatures w14:val="none"/>
        </w:rPr>
        <w:t xml:space="preserve"> Espacio inspirado en la arquitectura tradicional guatemalteca.</w:t>
      </w:r>
    </w:p>
    <w:p w14:paraId="1CC358F1" w14:textId="77777777" w:rsidR="000F6F57" w:rsidRPr="0009077A" w:rsidRDefault="000F6F57" w:rsidP="008E703B">
      <w:pPr>
        <w:numPr>
          <w:ilvl w:val="0"/>
          <w:numId w:val="5"/>
        </w:num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b/>
          <w:bCs/>
          <w:lang w:eastAsia="es-419"/>
          <w14:ligatures w14:val="none"/>
        </w:rPr>
        <w:t>Áreas temáticas y naturales:</w:t>
      </w:r>
      <w:r w:rsidRPr="0009077A">
        <w:rPr>
          <w:rFonts w:ascii="Century Gothic" w:eastAsia="Times New Roman" w:hAnsi="Century Gothic" w:cs="Times New Roman"/>
          <w:lang w:eastAsia="es-419"/>
          <w14:ligatures w14:val="none"/>
        </w:rPr>
        <w:t xml:space="preserve"> El zoológico "La Jungla" y el "Valle de los Dinos".</w:t>
      </w:r>
    </w:p>
    <w:p w14:paraId="0D37E581" w14:textId="77777777" w:rsidR="000F6F57" w:rsidRPr="0009077A" w:rsidRDefault="000F6F57" w:rsidP="008E703B">
      <w:pPr>
        <w:numPr>
          <w:ilvl w:val="0"/>
          <w:numId w:val="5"/>
        </w:num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b/>
          <w:bCs/>
          <w:lang w:eastAsia="es-419"/>
          <w14:ligatures w14:val="none"/>
        </w:rPr>
        <w:t>Infraestructura complementaria:</w:t>
      </w:r>
      <w:r w:rsidRPr="0009077A">
        <w:rPr>
          <w:rFonts w:ascii="Century Gothic" w:eastAsia="Times New Roman" w:hAnsi="Century Gothic" w:cs="Times New Roman"/>
          <w:lang w:eastAsia="es-419"/>
          <w14:ligatures w14:val="none"/>
        </w:rPr>
        <w:t xml:space="preserve"> Piscinas, teatros para espectáculos, restaurantes y áreas médicas.</w:t>
      </w:r>
    </w:p>
    <w:p w14:paraId="346C3212" w14:textId="67641E36" w:rsidR="000F6F57" w:rsidRPr="0009077A" w:rsidRDefault="000F6F57" w:rsidP="008E703B">
      <w:p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lang w:eastAsia="es-419"/>
          <w14:ligatures w14:val="none"/>
        </w:rPr>
        <w:t xml:space="preserve">Para </w:t>
      </w:r>
      <w:r w:rsidR="008E703B" w:rsidRPr="0009077A">
        <w:rPr>
          <w:rFonts w:ascii="Century Gothic" w:eastAsia="Times New Roman" w:hAnsi="Century Gothic" w:cs="Times New Roman"/>
          <w:lang w:eastAsia="es-419"/>
          <w14:ligatures w14:val="none"/>
        </w:rPr>
        <w:t>acceder al parque IRTRA Petapa</w:t>
      </w:r>
      <w:r w:rsidRPr="0009077A">
        <w:rPr>
          <w:rFonts w:ascii="Century Gothic" w:eastAsia="Times New Roman" w:hAnsi="Century Gothic" w:cs="Times New Roman"/>
          <w:lang w:eastAsia="es-419"/>
          <w14:ligatures w14:val="none"/>
        </w:rPr>
        <w:t>, los usuarios</w:t>
      </w:r>
      <w:r w:rsidR="008E703B" w:rsidRPr="0009077A">
        <w:rPr>
          <w:rFonts w:ascii="Century Gothic" w:eastAsia="Times New Roman" w:hAnsi="Century Gothic" w:cs="Times New Roman"/>
          <w:lang w:eastAsia="es-419"/>
          <w14:ligatures w14:val="none"/>
        </w:rPr>
        <w:t xml:space="preserve"> tienen dos opciones: </w:t>
      </w:r>
      <w:r w:rsidRPr="0009077A">
        <w:rPr>
          <w:rFonts w:ascii="Century Gothic" w:eastAsia="Times New Roman" w:hAnsi="Century Gothic" w:cs="Times New Roman"/>
          <w:lang w:eastAsia="es-419"/>
          <w14:ligatures w14:val="none"/>
        </w:rPr>
        <w:t xml:space="preserve">presentan su carné de afiliado o </w:t>
      </w:r>
      <w:r w:rsidR="008E703B" w:rsidRPr="0009077A">
        <w:rPr>
          <w:rFonts w:ascii="Century Gothic" w:eastAsia="Times New Roman" w:hAnsi="Century Gothic" w:cs="Times New Roman"/>
          <w:lang w:eastAsia="es-419"/>
          <w14:ligatures w14:val="none"/>
        </w:rPr>
        <w:t>adquirir sus</w:t>
      </w:r>
      <w:r w:rsidRPr="0009077A">
        <w:rPr>
          <w:rFonts w:ascii="Century Gothic" w:eastAsia="Times New Roman" w:hAnsi="Century Gothic" w:cs="Times New Roman"/>
          <w:lang w:eastAsia="es-419"/>
          <w14:ligatures w14:val="none"/>
        </w:rPr>
        <w:t xml:space="preserve"> entradas en la taquilla</w:t>
      </w:r>
      <w:r w:rsidR="008E703B" w:rsidRPr="0009077A">
        <w:rPr>
          <w:rFonts w:ascii="Century Gothic" w:eastAsia="Times New Roman" w:hAnsi="Century Gothic" w:cs="Times New Roman"/>
          <w:lang w:eastAsia="es-419"/>
          <w14:ligatures w14:val="none"/>
        </w:rPr>
        <w:t xml:space="preserve"> del parque</w:t>
      </w:r>
      <w:r w:rsidRPr="0009077A">
        <w:rPr>
          <w:rFonts w:ascii="Century Gothic" w:eastAsia="Times New Roman" w:hAnsi="Century Gothic" w:cs="Times New Roman"/>
          <w:lang w:eastAsia="es-419"/>
          <w14:ligatures w14:val="none"/>
        </w:rPr>
        <w:t xml:space="preserve">. </w:t>
      </w:r>
      <w:r w:rsidR="008E703B" w:rsidRPr="0009077A">
        <w:rPr>
          <w:rFonts w:ascii="Century Gothic" w:eastAsia="Times New Roman" w:hAnsi="Century Gothic" w:cs="Times New Roman"/>
          <w:lang w:eastAsia="es-419"/>
          <w14:ligatures w14:val="none"/>
        </w:rPr>
        <w:t>Por otro lado, p</w:t>
      </w:r>
      <w:r w:rsidRPr="0009077A">
        <w:rPr>
          <w:rFonts w:ascii="Century Gothic" w:eastAsia="Times New Roman" w:hAnsi="Century Gothic" w:cs="Times New Roman"/>
          <w:lang w:eastAsia="es-419"/>
          <w14:ligatures w14:val="none"/>
        </w:rPr>
        <w:t xml:space="preserve">ara el uso de los juegos se emplean brazaletes o </w:t>
      </w:r>
      <w:proofErr w:type="gramStart"/>
      <w:r w:rsidRPr="0009077A">
        <w:rPr>
          <w:rFonts w:ascii="Century Gothic" w:eastAsia="Times New Roman" w:hAnsi="Century Gothic" w:cs="Times New Roman"/>
          <w:lang w:eastAsia="es-419"/>
          <w14:ligatures w14:val="none"/>
        </w:rPr>
        <w:t>tickets</w:t>
      </w:r>
      <w:proofErr w:type="gramEnd"/>
      <w:r w:rsidRPr="0009077A">
        <w:rPr>
          <w:rFonts w:ascii="Century Gothic" w:eastAsia="Times New Roman" w:hAnsi="Century Gothic" w:cs="Times New Roman"/>
          <w:lang w:eastAsia="es-419"/>
          <w14:ligatures w14:val="none"/>
        </w:rPr>
        <w:t xml:space="preserve">, lo que requiere que el personal revise manualmente el tipo de pase en cada </w:t>
      </w:r>
      <w:r w:rsidR="008E703B" w:rsidRPr="0009077A">
        <w:rPr>
          <w:rFonts w:ascii="Century Gothic" w:eastAsia="Times New Roman" w:hAnsi="Century Gothic" w:cs="Times New Roman"/>
          <w:lang w:eastAsia="es-419"/>
          <w14:ligatures w14:val="none"/>
        </w:rPr>
        <w:t>una de las atracciones del parque</w:t>
      </w:r>
      <w:r w:rsidRPr="0009077A">
        <w:rPr>
          <w:rFonts w:ascii="Century Gothic" w:eastAsia="Times New Roman" w:hAnsi="Century Gothic" w:cs="Times New Roman"/>
          <w:lang w:eastAsia="es-419"/>
          <w14:ligatures w14:val="none"/>
        </w:rPr>
        <w:t>.</w:t>
      </w:r>
    </w:p>
    <w:p w14:paraId="35C9BCD3" w14:textId="796ED802" w:rsidR="000F6F57" w:rsidRPr="0009077A" w:rsidRDefault="000F6F57" w:rsidP="008E703B">
      <w:pPr>
        <w:jc w:val="both"/>
        <w:rPr>
          <w:rFonts w:ascii="Century Gothic" w:eastAsia="Times New Roman" w:hAnsi="Century Gothic" w:cs="Times New Roman"/>
          <w:lang w:eastAsia="es-419"/>
          <w14:ligatures w14:val="none"/>
        </w:rPr>
      </w:pPr>
      <w:r w:rsidRPr="0009077A">
        <w:rPr>
          <w:rFonts w:ascii="Century Gothic" w:eastAsia="Times New Roman" w:hAnsi="Century Gothic" w:cs="Times New Roman"/>
          <w:lang w:eastAsia="es-419"/>
          <w14:ligatures w14:val="none"/>
        </w:rPr>
        <w:t xml:space="preserve">El alto volumen de visitantes y la verificación manual generan colas y demoras en los accesos. La implementación de un sistema como </w:t>
      </w:r>
      <w:r w:rsidRPr="0009077A">
        <w:rPr>
          <w:rFonts w:ascii="Century Gothic" w:eastAsia="Times New Roman" w:hAnsi="Century Gothic" w:cs="Times New Roman"/>
          <w:b/>
          <w:bCs/>
          <w:lang w:eastAsia="es-419"/>
          <w14:ligatures w14:val="none"/>
        </w:rPr>
        <w:t>IRTRA ScanPass</w:t>
      </w:r>
      <w:r w:rsidRPr="0009077A">
        <w:rPr>
          <w:rFonts w:ascii="Century Gothic" w:eastAsia="Times New Roman" w:hAnsi="Century Gothic" w:cs="Times New Roman"/>
          <w:lang w:eastAsia="es-419"/>
          <w14:ligatures w14:val="none"/>
        </w:rPr>
        <w:t xml:space="preserve"> permite automatizar la lectura de permisos, agilizando el ingreso y mejorando el flujo de personas en el parque.</w:t>
      </w:r>
      <w:sdt>
        <w:sdtPr>
          <w:rPr>
            <w:rFonts w:ascii="Century Gothic" w:eastAsia="Times New Roman" w:hAnsi="Century Gothic" w:cs="Times New Roman"/>
            <w:lang w:eastAsia="es-419"/>
            <w14:ligatures w14:val="none"/>
          </w:rPr>
          <w:id w:val="1681388901"/>
          <w:citation/>
        </w:sdtPr>
        <w:sdtContent>
          <w:r w:rsidR="007A6453">
            <w:rPr>
              <w:rFonts w:ascii="Century Gothic" w:eastAsia="Times New Roman" w:hAnsi="Century Gothic" w:cs="Times New Roman"/>
              <w:lang w:eastAsia="es-419"/>
              <w14:ligatures w14:val="none"/>
            </w:rPr>
            <w:fldChar w:fldCharType="begin"/>
          </w:r>
          <w:r w:rsidR="007A6453">
            <w:rPr>
              <w:rFonts w:ascii="Century Gothic" w:eastAsia="Times New Roman" w:hAnsi="Century Gothic" w:cs="Times New Roman"/>
              <w:lang w:eastAsia="es-419"/>
              <w14:ligatures w14:val="none"/>
            </w:rPr>
            <w:instrText xml:space="preserve"> CITATION Gán26 \l 4106 </w:instrText>
          </w:r>
          <w:r w:rsidR="007A6453">
            <w:rPr>
              <w:rFonts w:ascii="Century Gothic" w:eastAsia="Times New Roman" w:hAnsi="Century Gothic" w:cs="Times New Roman"/>
              <w:lang w:eastAsia="es-419"/>
              <w14:ligatures w14:val="none"/>
            </w:rPr>
            <w:fldChar w:fldCharType="separate"/>
          </w:r>
          <w:r w:rsidR="007A6453">
            <w:rPr>
              <w:rFonts w:ascii="Century Gothic" w:eastAsia="Times New Roman" w:hAnsi="Century Gothic" w:cs="Times New Roman"/>
              <w:noProof/>
              <w:lang w:eastAsia="es-419"/>
              <w14:ligatures w14:val="none"/>
            </w:rPr>
            <w:t xml:space="preserve"> </w:t>
          </w:r>
          <w:r w:rsidR="007A6453" w:rsidRPr="007A6453">
            <w:rPr>
              <w:rFonts w:ascii="Century Gothic" w:eastAsia="Times New Roman" w:hAnsi="Century Gothic" w:cs="Times New Roman"/>
              <w:noProof/>
              <w:lang w:eastAsia="es-419"/>
              <w14:ligatures w14:val="none"/>
            </w:rPr>
            <w:t>(Gándara, 2026)</w:t>
          </w:r>
          <w:r w:rsidR="007A6453">
            <w:rPr>
              <w:rFonts w:ascii="Century Gothic" w:eastAsia="Times New Roman" w:hAnsi="Century Gothic" w:cs="Times New Roman"/>
              <w:lang w:eastAsia="es-419"/>
              <w14:ligatures w14:val="none"/>
            </w:rPr>
            <w:fldChar w:fldCharType="end"/>
          </w:r>
        </w:sdtContent>
      </w:sdt>
    </w:p>
    <w:p w14:paraId="040472DF" w14:textId="77777777" w:rsidR="006526C7" w:rsidRPr="0009077A" w:rsidRDefault="006526C7" w:rsidP="006526C7"/>
    <w:p w14:paraId="5185EEE0" w14:textId="77777777" w:rsidR="006526C7" w:rsidRPr="0009077A" w:rsidRDefault="006526C7" w:rsidP="006526C7"/>
    <w:p w14:paraId="52BA97C6" w14:textId="77777777" w:rsidR="006526C7" w:rsidRPr="0009077A" w:rsidRDefault="006526C7" w:rsidP="006526C7"/>
    <w:p w14:paraId="29A3A83D" w14:textId="77777777" w:rsidR="006526C7" w:rsidRPr="0009077A" w:rsidRDefault="006526C7" w:rsidP="006526C7"/>
    <w:p w14:paraId="428AE862" w14:textId="31B9414F" w:rsidR="006526C7" w:rsidRPr="0009077A" w:rsidRDefault="003507FA" w:rsidP="003507FA">
      <w:pPr>
        <w:pStyle w:val="Heading2"/>
        <w:numPr>
          <w:ilvl w:val="1"/>
          <w:numId w:val="2"/>
        </w:numPr>
      </w:pPr>
      <w:bookmarkStart w:id="3" w:name="_Toc239962604"/>
      <w:r w:rsidRPr="0009077A">
        <w:lastRenderedPageBreak/>
        <w:t>Importancia del control de acceso en parques recreativos</w:t>
      </w:r>
      <w:bookmarkEnd w:id="3"/>
    </w:p>
    <w:p w14:paraId="03730F85" w14:textId="78E691EA" w:rsidR="002D7F45" w:rsidRPr="0009077A" w:rsidRDefault="002D7F45" w:rsidP="008E703B">
      <w:pPr>
        <w:pStyle w:val="pdq2pgselectionanchorcontainer"/>
        <w:spacing w:line="480" w:lineRule="auto"/>
        <w:jc w:val="both"/>
        <w:rPr>
          <w:rFonts w:ascii="Century Gothic" w:hAnsi="Century Gothic"/>
        </w:rPr>
      </w:pPr>
      <w:r w:rsidRPr="0009077A">
        <w:rPr>
          <w:rFonts w:ascii="Century Gothic" w:hAnsi="Century Gothic"/>
        </w:rPr>
        <w:t xml:space="preserve">En un sistema de control de acceso pueden establecerse diferentes niveles de autorización dependiendo de las características o permisos asignados a cada </w:t>
      </w:r>
      <w:r w:rsidR="008E703B" w:rsidRPr="0009077A">
        <w:rPr>
          <w:rFonts w:ascii="Century Gothic" w:hAnsi="Century Gothic"/>
        </w:rPr>
        <w:t>una de las personas que ingresen al lugar</w:t>
      </w:r>
      <w:r w:rsidRPr="0009077A">
        <w:rPr>
          <w:rFonts w:ascii="Century Gothic" w:hAnsi="Century Gothic"/>
        </w:rPr>
        <w:t>. En e</w:t>
      </w:r>
      <w:r w:rsidR="008E703B" w:rsidRPr="0009077A">
        <w:rPr>
          <w:rFonts w:ascii="Century Gothic" w:hAnsi="Century Gothic"/>
        </w:rPr>
        <w:t xml:space="preserve">l proyecto de IRTRA ScanPass </w:t>
      </w:r>
      <w:r w:rsidRPr="0009077A">
        <w:rPr>
          <w:rFonts w:ascii="Century Gothic" w:hAnsi="Century Gothic"/>
        </w:rPr>
        <w:t xml:space="preserve">se propone utilizar dos categorías principales: </w:t>
      </w:r>
      <w:r w:rsidRPr="0009077A">
        <w:rPr>
          <w:rStyle w:val="Strong"/>
          <w:rFonts w:ascii="Century Gothic" w:hAnsi="Century Gothic"/>
        </w:rPr>
        <w:t>VIP y regular</w:t>
      </w:r>
      <w:r w:rsidRPr="0009077A">
        <w:rPr>
          <w:rFonts w:ascii="Century Gothic" w:hAnsi="Century Gothic"/>
        </w:rPr>
        <w:t>.</w:t>
      </w:r>
    </w:p>
    <w:p w14:paraId="702706C7" w14:textId="22F20DA3" w:rsidR="002D7F45" w:rsidRPr="0009077A" w:rsidRDefault="002D7F45" w:rsidP="008E703B">
      <w:pPr>
        <w:pStyle w:val="NormalWeb"/>
        <w:spacing w:line="480" w:lineRule="auto"/>
        <w:jc w:val="both"/>
        <w:rPr>
          <w:rFonts w:ascii="Century Gothic" w:hAnsi="Century Gothic"/>
        </w:rPr>
      </w:pPr>
      <w:r w:rsidRPr="0009077A">
        <w:rPr>
          <w:rFonts w:ascii="Century Gothic" w:hAnsi="Century Gothic"/>
        </w:rPr>
        <w:t xml:space="preserve">La categoría </w:t>
      </w:r>
      <w:r w:rsidRPr="0009077A">
        <w:rPr>
          <w:rStyle w:val="Strong"/>
          <w:rFonts w:ascii="Century Gothic" w:hAnsi="Century Gothic"/>
        </w:rPr>
        <w:t>VIP</w:t>
      </w:r>
      <w:r w:rsidRPr="0009077A">
        <w:rPr>
          <w:rFonts w:ascii="Century Gothic" w:hAnsi="Century Gothic"/>
        </w:rPr>
        <w:t xml:space="preserve"> representará a los usuarios que poseen autorización para ingresar a una mayor cantidad de áreas, mientras que la categoría </w:t>
      </w:r>
      <w:r w:rsidRPr="0009077A">
        <w:rPr>
          <w:rStyle w:val="Strong"/>
          <w:rFonts w:ascii="Century Gothic" w:hAnsi="Century Gothic"/>
        </w:rPr>
        <w:t>regular</w:t>
      </w:r>
      <w:r w:rsidRPr="0009077A">
        <w:rPr>
          <w:rFonts w:ascii="Century Gothic" w:hAnsi="Century Gothic"/>
        </w:rPr>
        <w:t xml:space="preserve"> representará a aquellos usuarios que cuentan con permisos de acceso más limitados. De esta manera, el sistema podrá comparar la </w:t>
      </w:r>
      <w:r w:rsidR="008E703B" w:rsidRPr="0009077A">
        <w:rPr>
          <w:rFonts w:ascii="Century Gothic" w:hAnsi="Century Gothic"/>
        </w:rPr>
        <w:t>categoría representada</w:t>
      </w:r>
      <w:r w:rsidRPr="0009077A">
        <w:rPr>
          <w:rFonts w:ascii="Century Gothic" w:hAnsi="Century Gothic"/>
        </w:rPr>
        <w:t xml:space="preserve"> por la pulsera con el área a la que el visitante </w:t>
      </w:r>
      <w:r w:rsidR="008E703B" w:rsidRPr="0009077A">
        <w:rPr>
          <w:rFonts w:ascii="Century Gothic" w:hAnsi="Century Gothic"/>
        </w:rPr>
        <w:t>desee</w:t>
      </w:r>
      <w:r w:rsidRPr="0009077A">
        <w:rPr>
          <w:rFonts w:ascii="Century Gothic" w:hAnsi="Century Gothic"/>
        </w:rPr>
        <w:t xml:space="preserve"> ingresar.</w:t>
      </w:r>
    </w:p>
    <w:p w14:paraId="243BF99B" w14:textId="57765B78" w:rsidR="002D7F45" w:rsidRPr="0009077A" w:rsidRDefault="002D7F45" w:rsidP="008E703B">
      <w:pPr>
        <w:pStyle w:val="NormalWeb"/>
        <w:spacing w:line="480" w:lineRule="auto"/>
        <w:jc w:val="both"/>
        <w:rPr>
          <w:rFonts w:ascii="Century Gothic" w:hAnsi="Century Gothic"/>
        </w:rPr>
      </w:pPr>
      <w:r w:rsidRPr="0009077A">
        <w:rPr>
          <w:rFonts w:ascii="Century Gothic" w:hAnsi="Century Gothic"/>
        </w:rPr>
        <w:t>Esta clasificación será una parte fundamental del funcionamiento del prototipo, debido a que el dispositivo deberá tomar una decisión dependiendo de la combinación entre el tipo de usuario y el lugar al que intenta acceder.</w:t>
      </w:r>
      <w:sdt>
        <w:sdtPr>
          <w:rPr>
            <w:rFonts w:ascii="Century Gothic" w:hAnsi="Century Gothic"/>
          </w:rPr>
          <w:id w:val="152951131"/>
          <w:citation/>
        </w:sdtPr>
        <w:sdtContent>
          <w:r w:rsidR="007A6453">
            <w:rPr>
              <w:rFonts w:ascii="Century Gothic" w:hAnsi="Century Gothic"/>
            </w:rPr>
            <w:fldChar w:fldCharType="begin"/>
          </w:r>
          <w:r w:rsidR="007A6453">
            <w:rPr>
              <w:rFonts w:ascii="Century Gothic" w:hAnsi="Century Gothic"/>
            </w:rPr>
            <w:instrText xml:space="preserve"> CITATION BCN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(BCN-ACCES, s.f.)</w:t>
          </w:r>
          <w:r w:rsidR="007A6453">
            <w:rPr>
              <w:rFonts w:ascii="Century Gothic" w:hAnsi="Century Gothic"/>
            </w:rPr>
            <w:fldChar w:fldCharType="end"/>
          </w:r>
        </w:sdtContent>
      </w:sdt>
    </w:p>
    <w:p w14:paraId="2BE365C8" w14:textId="77777777" w:rsidR="002D7F45" w:rsidRPr="0009077A" w:rsidRDefault="002D7F45" w:rsidP="008E703B">
      <w:pPr>
        <w:pStyle w:val="NormalWeb"/>
        <w:spacing w:line="480" w:lineRule="auto"/>
        <w:jc w:val="both"/>
        <w:rPr>
          <w:rFonts w:ascii="Century Gothic" w:hAnsi="Century Gothic"/>
        </w:rPr>
      </w:pPr>
      <w:r w:rsidRPr="0009077A">
        <w:rPr>
          <w:rFonts w:ascii="Century Gothic" w:hAnsi="Century Gothic"/>
        </w:rPr>
        <w:t>Por ejemplo:</w:t>
      </w:r>
    </w:p>
    <w:tbl>
      <w:tblPr>
        <w:tblStyle w:val="GridTable5Dark-Accent6"/>
        <w:tblW w:w="0" w:type="auto"/>
        <w:tblLook w:val="04A0" w:firstRow="1" w:lastRow="0" w:firstColumn="1" w:lastColumn="0" w:noHBand="0" w:noVBand="1"/>
      </w:tblPr>
      <w:tblGrid>
        <w:gridCol w:w="3104"/>
        <w:gridCol w:w="3104"/>
        <w:gridCol w:w="3106"/>
      </w:tblGrid>
      <w:tr w:rsidR="002D7F45" w:rsidRPr="0009077A" w14:paraId="3788B3E3" w14:textId="77777777" w:rsidTr="002D7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top w:val="single" w:sz="18" w:space="0" w:color="1B1D3D" w:themeColor="text2" w:themeShade="BF"/>
              <w:left w:val="single" w:sz="18" w:space="0" w:color="1B1D3D" w:themeColor="text2" w:themeShade="BF"/>
              <w:bottom w:val="single" w:sz="18" w:space="0" w:color="1B1D3D" w:themeColor="text2" w:themeShade="BF"/>
              <w:right w:val="single" w:sz="18" w:space="0" w:color="1B1D3D" w:themeColor="text2" w:themeShade="BF"/>
            </w:tcBorders>
          </w:tcPr>
          <w:p w14:paraId="0789CB6F" w14:textId="5C0C935A" w:rsidR="002D7F45" w:rsidRPr="0009077A" w:rsidRDefault="002D7F45" w:rsidP="002D7F45">
            <w:pPr>
              <w:pStyle w:val="NormalWeb"/>
              <w:spacing w:line="480" w:lineRule="auto"/>
              <w:jc w:val="center"/>
              <w:rPr>
                <w:rFonts w:ascii="Century Gothic" w:hAnsi="Century Gothic"/>
              </w:rPr>
            </w:pPr>
            <w:r w:rsidRPr="0009077A">
              <w:rPr>
                <w:rFonts w:ascii="Century Gothic" w:hAnsi="Century Gothic"/>
              </w:rPr>
              <w:t>Usuario</w:t>
            </w:r>
          </w:p>
        </w:tc>
        <w:tc>
          <w:tcPr>
            <w:tcW w:w="3104" w:type="dxa"/>
            <w:tcBorders>
              <w:top w:val="single" w:sz="18" w:space="0" w:color="1B1D3D" w:themeColor="text2" w:themeShade="BF"/>
              <w:left w:val="single" w:sz="18" w:space="0" w:color="1B1D3D" w:themeColor="text2" w:themeShade="BF"/>
              <w:bottom w:val="nil"/>
              <w:right w:val="single" w:sz="18" w:space="0" w:color="1B1D3D" w:themeColor="text2" w:themeShade="BF"/>
            </w:tcBorders>
          </w:tcPr>
          <w:p w14:paraId="4C4E091C" w14:textId="7D5B343D" w:rsidR="002D7F45" w:rsidRPr="0009077A" w:rsidRDefault="002D7F45" w:rsidP="002D7F45">
            <w:pPr>
              <w:pStyle w:val="NormalWeb"/>
              <w:spacing w:line="48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09077A">
              <w:rPr>
                <w:rFonts w:ascii="Century Gothic" w:hAnsi="Century Gothic"/>
              </w:rPr>
              <w:t>Área VIP</w:t>
            </w:r>
          </w:p>
        </w:tc>
        <w:tc>
          <w:tcPr>
            <w:tcW w:w="3106" w:type="dxa"/>
            <w:tcBorders>
              <w:top w:val="single" w:sz="18" w:space="0" w:color="1B1D3D" w:themeColor="text2" w:themeShade="BF"/>
              <w:left w:val="single" w:sz="18" w:space="0" w:color="1B1D3D" w:themeColor="text2" w:themeShade="BF"/>
              <w:bottom w:val="nil"/>
              <w:right w:val="single" w:sz="18" w:space="0" w:color="1B1D3D" w:themeColor="text2" w:themeShade="BF"/>
            </w:tcBorders>
          </w:tcPr>
          <w:p w14:paraId="68C06251" w14:textId="35E7169C" w:rsidR="002D7F45" w:rsidRPr="0009077A" w:rsidRDefault="002D7F45" w:rsidP="002D7F45">
            <w:pPr>
              <w:pStyle w:val="NormalWeb"/>
              <w:spacing w:line="48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09077A">
              <w:rPr>
                <w:rFonts w:ascii="Century Gothic" w:hAnsi="Century Gothic"/>
              </w:rPr>
              <w:t>Área Regular</w:t>
            </w:r>
          </w:p>
        </w:tc>
      </w:tr>
      <w:tr w:rsidR="002D7F45" w:rsidRPr="0009077A" w14:paraId="3A35882C" w14:textId="77777777" w:rsidTr="002D7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Borders>
              <w:top w:val="single" w:sz="18" w:space="0" w:color="1B1D3D" w:themeColor="text2" w:themeShade="BF"/>
              <w:left w:val="single" w:sz="18" w:space="0" w:color="1B1D3D" w:themeColor="text2" w:themeShade="BF"/>
              <w:bottom w:val="single" w:sz="18" w:space="0" w:color="1B1D3D" w:themeColor="text2" w:themeShade="BF"/>
              <w:right w:val="nil"/>
            </w:tcBorders>
          </w:tcPr>
          <w:p w14:paraId="1269EBFA" w14:textId="4DC838C4" w:rsidR="002D7F45" w:rsidRPr="0009077A" w:rsidRDefault="002D7F45" w:rsidP="002D7F45">
            <w:pPr>
              <w:pStyle w:val="NormalWeb"/>
              <w:spacing w:line="480" w:lineRule="auto"/>
              <w:jc w:val="center"/>
              <w:rPr>
                <w:rFonts w:ascii="Century Gothic" w:hAnsi="Century Gothic"/>
              </w:rPr>
            </w:pPr>
            <w:r w:rsidRPr="0009077A">
              <w:rPr>
                <w:rFonts w:ascii="Century Gothic" w:hAnsi="Century Gothic"/>
              </w:rPr>
              <w:t>VIP</w:t>
            </w:r>
          </w:p>
        </w:tc>
        <w:tc>
          <w:tcPr>
            <w:tcW w:w="3104" w:type="dxa"/>
            <w:tcBorders>
              <w:top w:val="nil"/>
              <w:left w:val="nil"/>
              <w:bottom w:val="nil"/>
              <w:right w:val="nil"/>
            </w:tcBorders>
          </w:tcPr>
          <w:p w14:paraId="048E8780" w14:textId="67AA469C" w:rsidR="002D7F45" w:rsidRPr="0009077A" w:rsidRDefault="002D7F45" w:rsidP="002D7F45">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28"/>
                <w:szCs w:val="28"/>
              </w:rPr>
            </w:pPr>
            <w:r w:rsidRPr="0009077A">
              <w:rPr>
                <w:rFonts w:ascii="Century Gothic" w:hAnsi="Century Gothic"/>
                <w:b/>
                <w:bCs/>
                <w:sz w:val="28"/>
                <w:szCs w:val="28"/>
              </w:rPr>
              <w:t>APROBADO</w:t>
            </w:r>
          </w:p>
        </w:tc>
        <w:tc>
          <w:tcPr>
            <w:tcW w:w="3106" w:type="dxa"/>
            <w:tcBorders>
              <w:top w:val="nil"/>
              <w:left w:val="nil"/>
              <w:bottom w:val="nil"/>
              <w:right w:val="nil"/>
            </w:tcBorders>
          </w:tcPr>
          <w:p w14:paraId="6AF0FD62" w14:textId="6006C03D" w:rsidR="002D7F45" w:rsidRPr="0009077A" w:rsidRDefault="002D7F45" w:rsidP="002D7F45">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28"/>
                <w:szCs w:val="28"/>
              </w:rPr>
            </w:pPr>
            <w:r w:rsidRPr="0009077A">
              <w:rPr>
                <w:rFonts w:ascii="Century Gothic" w:hAnsi="Century Gothic"/>
                <w:b/>
                <w:bCs/>
                <w:sz w:val="28"/>
                <w:szCs w:val="28"/>
              </w:rPr>
              <w:t>APROBADO</w:t>
            </w:r>
          </w:p>
        </w:tc>
      </w:tr>
      <w:tr w:rsidR="002D7F45" w:rsidRPr="0009077A" w14:paraId="1BAA0F67" w14:textId="77777777" w:rsidTr="002D7F45">
        <w:tc>
          <w:tcPr>
            <w:cnfStyle w:val="001000000000" w:firstRow="0" w:lastRow="0" w:firstColumn="1" w:lastColumn="0" w:oddVBand="0" w:evenVBand="0" w:oddHBand="0" w:evenHBand="0" w:firstRowFirstColumn="0" w:firstRowLastColumn="0" w:lastRowFirstColumn="0" w:lastRowLastColumn="0"/>
            <w:tcW w:w="3104" w:type="dxa"/>
            <w:tcBorders>
              <w:top w:val="single" w:sz="18" w:space="0" w:color="1B1D3D" w:themeColor="text2" w:themeShade="BF"/>
              <w:left w:val="single" w:sz="18" w:space="0" w:color="1B1D3D" w:themeColor="text2" w:themeShade="BF"/>
              <w:bottom w:val="single" w:sz="18" w:space="0" w:color="1B1D3D" w:themeColor="text2" w:themeShade="BF"/>
              <w:right w:val="nil"/>
            </w:tcBorders>
          </w:tcPr>
          <w:p w14:paraId="5765E930" w14:textId="36F60240" w:rsidR="002D7F45" w:rsidRPr="0009077A" w:rsidRDefault="002D7F45" w:rsidP="002D7F45">
            <w:pPr>
              <w:pStyle w:val="NormalWeb"/>
              <w:spacing w:line="480" w:lineRule="auto"/>
              <w:jc w:val="center"/>
              <w:rPr>
                <w:rFonts w:ascii="Century Gothic" w:hAnsi="Century Gothic"/>
              </w:rPr>
            </w:pPr>
            <w:r w:rsidRPr="0009077A">
              <w:rPr>
                <w:rFonts w:ascii="Century Gothic" w:hAnsi="Century Gothic"/>
              </w:rPr>
              <w:t>Regular</w:t>
            </w:r>
          </w:p>
        </w:tc>
        <w:tc>
          <w:tcPr>
            <w:tcW w:w="3104" w:type="dxa"/>
            <w:tcBorders>
              <w:top w:val="nil"/>
              <w:left w:val="nil"/>
              <w:bottom w:val="nil"/>
              <w:right w:val="nil"/>
            </w:tcBorders>
          </w:tcPr>
          <w:p w14:paraId="7BAFB1D9" w14:textId="53F47202" w:rsidR="002D7F45" w:rsidRPr="0009077A" w:rsidRDefault="002D7F45" w:rsidP="002D7F45">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28"/>
                <w:szCs w:val="28"/>
              </w:rPr>
            </w:pPr>
            <w:r w:rsidRPr="0009077A">
              <w:rPr>
                <w:rFonts w:ascii="Century Gothic" w:hAnsi="Century Gothic"/>
                <w:b/>
                <w:bCs/>
                <w:sz w:val="28"/>
                <w:szCs w:val="28"/>
              </w:rPr>
              <w:t>DENEGADO</w:t>
            </w:r>
          </w:p>
        </w:tc>
        <w:tc>
          <w:tcPr>
            <w:tcW w:w="3106" w:type="dxa"/>
            <w:tcBorders>
              <w:top w:val="nil"/>
              <w:left w:val="nil"/>
              <w:bottom w:val="nil"/>
              <w:right w:val="nil"/>
            </w:tcBorders>
          </w:tcPr>
          <w:p w14:paraId="1E46C2C0" w14:textId="39811C00" w:rsidR="002D7F45" w:rsidRPr="0009077A" w:rsidRDefault="002D7F45" w:rsidP="002D7F45">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28"/>
                <w:szCs w:val="28"/>
              </w:rPr>
            </w:pPr>
            <w:r w:rsidRPr="0009077A">
              <w:rPr>
                <w:rFonts w:ascii="Century Gothic" w:hAnsi="Century Gothic"/>
                <w:b/>
                <w:bCs/>
                <w:sz w:val="28"/>
                <w:szCs w:val="28"/>
              </w:rPr>
              <w:t>APROBADO</w:t>
            </w:r>
          </w:p>
        </w:tc>
      </w:tr>
    </w:tbl>
    <w:p w14:paraId="4C74684F" w14:textId="5C4D05CD" w:rsidR="006526C7" w:rsidRPr="0009077A" w:rsidRDefault="003507FA" w:rsidP="003507FA">
      <w:pPr>
        <w:pStyle w:val="Heading2"/>
        <w:numPr>
          <w:ilvl w:val="1"/>
          <w:numId w:val="2"/>
        </w:numPr>
      </w:pPr>
      <w:bookmarkStart w:id="4" w:name="_Toc239962605"/>
      <w:r w:rsidRPr="0009077A">
        <w:lastRenderedPageBreak/>
        <w:t>Sistemas de control de acceso y su funcionamiento</w:t>
      </w:r>
      <w:bookmarkEnd w:id="4"/>
    </w:p>
    <w:p w14:paraId="25006501" w14:textId="333D7587" w:rsidR="002D7F45" w:rsidRPr="0009077A" w:rsidRDefault="002D7F45" w:rsidP="002D7F45">
      <w:pPr>
        <w:pStyle w:val="pdq2pgselectionanchorcontainer"/>
        <w:spacing w:line="480" w:lineRule="auto"/>
        <w:jc w:val="both"/>
        <w:rPr>
          <w:rFonts w:ascii="Century Gothic" w:hAnsi="Century Gothic"/>
        </w:rPr>
      </w:pPr>
      <w:r w:rsidRPr="0009077A">
        <w:rPr>
          <w:rFonts w:ascii="Century Gothic" w:hAnsi="Century Gothic"/>
        </w:rPr>
        <w:t>Un sistema de control de acceso</w:t>
      </w:r>
      <w:r w:rsidR="008E703B" w:rsidRPr="0009077A">
        <w:rPr>
          <w:rFonts w:ascii="Century Gothic" w:hAnsi="Century Gothic"/>
        </w:rPr>
        <w:t xml:space="preserve"> como lo es IRTRA ScanPass</w:t>
      </w:r>
      <w:r w:rsidRPr="0009077A">
        <w:rPr>
          <w:rFonts w:ascii="Century Gothic" w:hAnsi="Century Gothic"/>
        </w:rPr>
        <w:t xml:space="preserve"> es un mecanismo </w:t>
      </w:r>
      <w:r w:rsidR="008E703B" w:rsidRPr="0009077A">
        <w:rPr>
          <w:rFonts w:ascii="Century Gothic" w:hAnsi="Century Gothic"/>
        </w:rPr>
        <w:t>utilizado para</w:t>
      </w:r>
      <w:r w:rsidRPr="0009077A">
        <w:rPr>
          <w:rFonts w:ascii="Century Gothic" w:hAnsi="Century Gothic"/>
        </w:rPr>
        <w:t xml:space="preserve"> determinar y gestionar </w:t>
      </w:r>
      <w:r w:rsidR="008E703B" w:rsidRPr="0009077A">
        <w:rPr>
          <w:rFonts w:ascii="Century Gothic" w:hAnsi="Century Gothic"/>
        </w:rPr>
        <w:t>si un usuario</w:t>
      </w:r>
      <w:r w:rsidRPr="0009077A">
        <w:rPr>
          <w:rFonts w:ascii="Century Gothic" w:hAnsi="Century Gothic"/>
        </w:rPr>
        <w:t xml:space="preserve"> puede ingresar a un </w:t>
      </w:r>
      <w:r w:rsidR="008E703B" w:rsidRPr="0009077A">
        <w:rPr>
          <w:rFonts w:ascii="Century Gothic" w:hAnsi="Century Gothic"/>
        </w:rPr>
        <w:t>área determinada o no. Por ello, el sistema de control de acceso debe de contar con un método adecuado</w:t>
      </w:r>
      <w:r w:rsidRPr="0009077A">
        <w:rPr>
          <w:rFonts w:ascii="Century Gothic" w:hAnsi="Century Gothic"/>
        </w:rPr>
        <w:t xml:space="preserve"> para identificar al usuario</w:t>
      </w:r>
      <w:r w:rsidR="008E703B" w:rsidRPr="0009077A">
        <w:rPr>
          <w:rFonts w:ascii="Century Gothic" w:hAnsi="Century Gothic"/>
        </w:rPr>
        <w:t xml:space="preserve"> que desea ingresar al área</w:t>
      </w:r>
      <w:r w:rsidRPr="0009077A">
        <w:rPr>
          <w:rFonts w:ascii="Century Gothic" w:hAnsi="Century Gothic"/>
        </w:rPr>
        <w:t xml:space="preserve"> y posteriormente verificar si </w:t>
      </w:r>
      <w:r w:rsidR="008E703B" w:rsidRPr="0009077A">
        <w:rPr>
          <w:rFonts w:ascii="Century Gothic" w:hAnsi="Century Gothic"/>
        </w:rPr>
        <w:t xml:space="preserve">se </w:t>
      </w:r>
      <w:r w:rsidRPr="0009077A">
        <w:rPr>
          <w:rFonts w:ascii="Century Gothic" w:hAnsi="Century Gothic"/>
        </w:rPr>
        <w:t xml:space="preserve">posee la autorización </w:t>
      </w:r>
      <w:r w:rsidR="008E703B" w:rsidRPr="0009077A">
        <w:rPr>
          <w:rFonts w:ascii="Century Gothic" w:hAnsi="Century Gothic"/>
        </w:rPr>
        <w:t>que se requiere</w:t>
      </w:r>
      <w:r w:rsidRPr="0009077A">
        <w:rPr>
          <w:rFonts w:ascii="Century Gothic" w:hAnsi="Century Gothic"/>
        </w:rPr>
        <w:t>.</w:t>
      </w:r>
    </w:p>
    <w:p w14:paraId="1B2FA870" w14:textId="3DA10B47" w:rsidR="002D7F45" w:rsidRPr="0009077A" w:rsidRDefault="008E703B" w:rsidP="002D7F45">
      <w:pPr>
        <w:pStyle w:val="NormalWeb"/>
        <w:spacing w:line="480" w:lineRule="auto"/>
        <w:jc w:val="both"/>
        <w:rPr>
          <w:rFonts w:ascii="Century Gothic" w:hAnsi="Century Gothic"/>
        </w:rPr>
      </w:pPr>
      <w:r w:rsidRPr="0009077A">
        <w:rPr>
          <w:rFonts w:ascii="Century Gothic" w:hAnsi="Century Gothic"/>
        </w:rPr>
        <w:t>Como consecuencia, el</w:t>
      </w:r>
      <w:r w:rsidR="002D7F45" w:rsidRPr="0009077A">
        <w:rPr>
          <w:rFonts w:ascii="Century Gothic" w:hAnsi="Century Gothic"/>
        </w:rPr>
        <w:t xml:space="preserve"> control de acceso</w:t>
      </w:r>
      <w:r w:rsidRPr="0009077A">
        <w:rPr>
          <w:rFonts w:ascii="Century Gothic" w:hAnsi="Century Gothic"/>
        </w:rPr>
        <w:t xml:space="preserve"> en parques de diversiones como lo es IRTRA Petapa,</w:t>
      </w:r>
      <w:r w:rsidR="002D7F45" w:rsidRPr="0009077A">
        <w:rPr>
          <w:rFonts w:ascii="Century Gothic" w:hAnsi="Century Gothic"/>
        </w:rPr>
        <w:t xml:space="preserve"> puede contribuir a mantener una mejor organización de los visitantes, especialmente cuando existen diferentes áreas con condiciones o permisos de entrada distintos. </w:t>
      </w:r>
      <w:r w:rsidR="00C5083E" w:rsidRPr="0009077A">
        <w:rPr>
          <w:rFonts w:ascii="Century Gothic" w:hAnsi="Century Gothic"/>
        </w:rPr>
        <w:t>Al automatizar</w:t>
      </w:r>
      <w:r w:rsidR="002D7F45" w:rsidRPr="0009077A">
        <w:rPr>
          <w:rFonts w:ascii="Century Gothic" w:hAnsi="Century Gothic"/>
        </w:rPr>
        <w:t xml:space="preserve"> </w:t>
      </w:r>
      <w:r w:rsidR="00C5083E" w:rsidRPr="0009077A">
        <w:rPr>
          <w:rFonts w:ascii="Century Gothic" w:hAnsi="Century Gothic"/>
        </w:rPr>
        <w:t>estos</w:t>
      </w:r>
      <w:r w:rsidR="002D7F45" w:rsidRPr="0009077A">
        <w:rPr>
          <w:rFonts w:ascii="Century Gothic" w:hAnsi="Century Gothic"/>
        </w:rPr>
        <w:t xml:space="preserve"> proceso</w:t>
      </w:r>
      <w:r w:rsidR="00C5083E" w:rsidRPr="0009077A">
        <w:rPr>
          <w:rFonts w:ascii="Century Gothic" w:hAnsi="Century Gothic"/>
        </w:rPr>
        <w:t>s, se</w:t>
      </w:r>
      <w:r w:rsidR="002D7F45" w:rsidRPr="0009077A">
        <w:rPr>
          <w:rFonts w:ascii="Century Gothic" w:hAnsi="Century Gothic"/>
        </w:rPr>
        <w:t xml:space="preserve"> permite que una decisión pueda realizarse siguiendo instrucciones </w:t>
      </w:r>
      <w:r w:rsidR="00C5083E" w:rsidRPr="0009077A">
        <w:rPr>
          <w:rFonts w:ascii="Century Gothic" w:hAnsi="Century Gothic"/>
        </w:rPr>
        <w:t>que fueron anteriormente</w:t>
      </w:r>
      <w:r w:rsidR="002D7F45" w:rsidRPr="0009077A">
        <w:rPr>
          <w:rFonts w:ascii="Century Gothic" w:hAnsi="Century Gothic"/>
        </w:rPr>
        <w:t xml:space="preserve"> establecidas</w:t>
      </w:r>
      <w:r w:rsidR="00C5083E" w:rsidRPr="0009077A">
        <w:rPr>
          <w:rFonts w:ascii="Century Gothic" w:hAnsi="Century Gothic"/>
        </w:rPr>
        <w:t xml:space="preserve"> por algún programador</w:t>
      </w:r>
      <w:r w:rsidR="002D7F45" w:rsidRPr="0009077A">
        <w:rPr>
          <w:rFonts w:ascii="Century Gothic" w:hAnsi="Century Gothic"/>
        </w:rPr>
        <w:t>.</w:t>
      </w:r>
      <w:sdt>
        <w:sdtPr>
          <w:rPr>
            <w:rFonts w:ascii="Century Gothic" w:hAnsi="Century Gothic"/>
          </w:rPr>
          <w:id w:val="-1502729460"/>
          <w:citation/>
        </w:sdtPr>
        <w:sdtContent>
          <w:r w:rsidR="007A6453">
            <w:rPr>
              <w:rFonts w:ascii="Century Gothic" w:hAnsi="Century Gothic"/>
            </w:rPr>
            <w:fldChar w:fldCharType="begin"/>
          </w:r>
          <w:r w:rsidR="007A6453">
            <w:rPr>
              <w:rFonts w:ascii="Century Gothic" w:hAnsi="Century Gothic"/>
            </w:rPr>
            <w:instrText xml:space="preserve"> CITATION BCN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(BCN-ACCES, s.f.)</w:t>
          </w:r>
          <w:r w:rsidR="007A6453">
            <w:rPr>
              <w:rFonts w:ascii="Century Gothic" w:hAnsi="Century Gothic"/>
            </w:rPr>
            <w:fldChar w:fldCharType="end"/>
          </w:r>
        </w:sdtContent>
      </w:sdt>
    </w:p>
    <w:p w14:paraId="6BB7B63E" w14:textId="053ED916" w:rsidR="00C8434D" w:rsidRPr="0009077A" w:rsidRDefault="00C5083E" w:rsidP="00C8434D">
      <w:pPr>
        <w:pStyle w:val="NormalWeb"/>
        <w:spacing w:line="480" w:lineRule="auto"/>
        <w:jc w:val="both"/>
        <w:rPr>
          <w:rFonts w:ascii="Century Gothic" w:hAnsi="Century Gothic"/>
        </w:rPr>
        <w:sectPr w:rsidR="00C8434D" w:rsidRPr="0009077A" w:rsidSect="00E07A18">
          <w:headerReference w:type="even" r:id="rId22"/>
          <w:headerReference w:type="default" r:id="rId23"/>
          <w:headerReference w:type="first" r:id="rId24"/>
          <w:pgSz w:w="12240" w:h="15840"/>
          <w:pgMar w:top="1440" w:right="1440" w:bottom="1440" w:left="1440" w:header="720" w:footer="720" w:gutter="0"/>
          <w:pgBorders w:display="firstPage" w:offsetFrom="page">
            <w:top w:val="single" w:sz="24" w:space="24" w:color="1B1D3D" w:themeColor="text2" w:themeShade="BF"/>
            <w:left w:val="single" w:sz="24" w:space="24" w:color="1B1D3D" w:themeColor="text2" w:themeShade="BF"/>
            <w:bottom w:val="single" w:sz="24" w:space="24" w:color="1B1D3D" w:themeColor="text2" w:themeShade="BF"/>
            <w:right w:val="single" w:sz="24" w:space="24" w:color="1B1D3D" w:themeColor="text2" w:themeShade="BF"/>
          </w:pgBorders>
          <w:pgNumType w:start="3"/>
          <w:cols w:space="720"/>
          <w:titlePg/>
          <w:docGrid w:linePitch="360"/>
        </w:sectPr>
      </w:pPr>
      <w:r w:rsidRPr="0009077A">
        <w:rPr>
          <w:rFonts w:ascii="Century Gothic" w:hAnsi="Century Gothic"/>
        </w:rPr>
        <w:t>Gracias a nuestro proyecto IRTRA ScanPass</w:t>
      </w:r>
      <w:r w:rsidR="002D7F45" w:rsidRPr="0009077A">
        <w:rPr>
          <w:rFonts w:ascii="Century Gothic" w:hAnsi="Century Gothic"/>
        </w:rPr>
        <w:t xml:space="preserve">, el control de acceso será representado mediante una </w:t>
      </w:r>
      <w:r w:rsidR="002D7F45" w:rsidRPr="0009077A">
        <w:rPr>
          <w:rStyle w:val="Strong"/>
          <w:rFonts w:ascii="Century Gothic" w:hAnsi="Century Gothic"/>
          <w:b w:val="0"/>
          <w:bCs w:val="0"/>
        </w:rPr>
        <w:t>pulsera inteligente</w:t>
      </w:r>
      <w:r w:rsidR="002D7F45" w:rsidRPr="0009077A">
        <w:rPr>
          <w:rFonts w:ascii="Century Gothic" w:hAnsi="Century Gothic"/>
        </w:rPr>
        <w:t xml:space="preserve"> y puntos de verificación</w:t>
      </w:r>
      <w:r w:rsidRPr="0009077A">
        <w:rPr>
          <w:rFonts w:ascii="Century Gothic" w:hAnsi="Century Gothic"/>
        </w:rPr>
        <w:t xml:space="preserve"> dentro del IRTRA</w:t>
      </w:r>
      <w:r w:rsidR="002D7F45" w:rsidRPr="0009077A">
        <w:rPr>
          <w:rFonts w:ascii="Century Gothic" w:hAnsi="Century Gothic"/>
        </w:rPr>
        <w:t xml:space="preserve">. </w:t>
      </w:r>
      <w:r w:rsidRPr="0009077A">
        <w:rPr>
          <w:rFonts w:ascii="Century Gothic" w:hAnsi="Century Gothic"/>
        </w:rPr>
        <w:t>Implementando una nueva tecnología que opera c</w:t>
      </w:r>
      <w:r w:rsidR="002D7F45" w:rsidRPr="0009077A">
        <w:rPr>
          <w:rFonts w:ascii="Century Gothic" w:hAnsi="Century Gothic"/>
        </w:rPr>
        <w:t>uando una persona llegue a uno de estos puntos</w:t>
      </w:r>
      <w:r w:rsidRPr="0009077A">
        <w:rPr>
          <w:rFonts w:ascii="Century Gothic" w:hAnsi="Century Gothic"/>
        </w:rPr>
        <w:t xml:space="preserve">, posteriormente, </w:t>
      </w:r>
      <w:r w:rsidR="002D7F45" w:rsidRPr="0009077A">
        <w:rPr>
          <w:rFonts w:ascii="Century Gothic" w:hAnsi="Century Gothic"/>
        </w:rPr>
        <w:t xml:space="preserve">el sistema comprobará su categoría de acceso y determinará si puede ingresar al </w:t>
      </w:r>
      <w:r w:rsidRPr="0009077A">
        <w:rPr>
          <w:rFonts w:ascii="Century Gothic" w:hAnsi="Century Gothic"/>
        </w:rPr>
        <w:t>área o no</w:t>
      </w:r>
      <w:r w:rsidR="002D7F45" w:rsidRPr="0009077A">
        <w:rPr>
          <w:rFonts w:ascii="Century Gothic" w:hAnsi="Century Gothic"/>
        </w:rPr>
        <w:t>.</w:t>
      </w:r>
      <w:r w:rsidRPr="0009077A">
        <w:rPr>
          <w:rFonts w:ascii="Century Gothic" w:hAnsi="Century Gothic"/>
        </w:rPr>
        <w:t xml:space="preserve"> Siendo el</w:t>
      </w:r>
      <w:r w:rsidR="002D7F45" w:rsidRPr="0009077A">
        <w:rPr>
          <w:rFonts w:ascii="Century Gothic" w:hAnsi="Century Gothic"/>
        </w:rPr>
        <w:t xml:space="preserve"> resultado de la verificación presentado mediante un mensaje de </w:t>
      </w:r>
      <w:r w:rsidR="002D7F45" w:rsidRPr="0009077A">
        <w:rPr>
          <w:rStyle w:val="Strong"/>
          <w:rFonts w:ascii="Century Gothic" w:hAnsi="Century Gothic"/>
        </w:rPr>
        <w:t>“</w:t>
      </w:r>
      <w:r w:rsidRPr="0009077A">
        <w:rPr>
          <w:rStyle w:val="Strong"/>
          <w:rFonts w:ascii="Century Gothic" w:hAnsi="Century Gothic"/>
          <w:b w:val="0"/>
          <w:bCs w:val="0"/>
        </w:rPr>
        <w:t>Aprobado</w:t>
      </w:r>
      <w:r w:rsidR="002D7F45" w:rsidRPr="0009077A">
        <w:rPr>
          <w:rStyle w:val="Strong"/>
          <w:rFonts w:ascii="Century Gothic" w:hAnsi="Century Gothic"/>
        </w:rPr>
        <w:t>”</w:t>
      </w:r>
      <w:r w:rsidR="002D7F45" w:rsidRPr="0009077A">
        <w:rPr>
          <w:rFonts w:ascii="Century Gothic" w:hAnsi="Century Gothic"/>
        </w:rPr>
        <w:t xml:space="preserve"> o </w:t>
      </w:r>
      <w:r w:rsidR="002D7F45" w:rsidRPr="0009077A">
        <w:rPr>
          <w:rStyle w:val="Strong"/>
          <w:rFonts w:ascii="Century Gothic" w:hAnsi="Century Gothic"/>
        </w:rPr>
        <w:t>“</w:t>
      </w:r>
      <w:r w:rsidRPr="0009077A">
        <w:rPr>
          <w:rStyle w:val="Strong"/>
          <w:rFonts w:ascii="Century Gothic" w:hAnsi="Century Gothic"/>
          <w:b w:val="0"/>
          <w:bCs w:val="0"/>
        </w:rPr>
        <w:t>Denegado</w:t>
      </w:r>
      <w:r w:rsidRPr="0009077A">
        <w:rPr>
          <w:rStyle w:val="Strong"/>
          <w:rFonts w:ascii="Century Gothic" w:hAnsi="Century Gothic"/>
        </w:rPr>
        <w:t>”</w:t>
      </w:r>
      <w:r w:rsidRPr="0009077A">
        <w:rPr>
          <w:rFonts w:ascii="Century Gothic" w:hAnsi="Century Gothic"/>
        </w:rPr>
        <w:t>.</w:t>
      </w:r>
    </w:p>
    <w:p w14:paraId="37B7AD7F" w14:textId="77777777" w:rsidR="002D7F45" w:rsidRPr="0009077A" w:rsidRDefault="002D7F45" w:rsidP="00C8434D">
      <w:pPr>
        <w:pStyle w:val="NormalWeb"/>
        <w:spacing w:line="480" w:lineRule="auto"/>
        <w:jc w:val="both"/>
        <w:rPr>
          <w:rFonts w:ascii="Century Gothic" w:hAnsi="Century Gothic"/>
        </w:rPr>
      </w:pPr>
    </w:p>
    <w:p w14:paraId="39F82319" w14:textId="77777777" w:rsidR="006526C7" w:rsidRPr="0009077A" w:rsidRDefault="006526C7" w:rsidP="006526C7"/>
    <w:p w14:paraId="3A5D97CD" w14:textId="77777777" w:rsidR="006526C7" w:rsidRPr="0009077A" w:rsidRDefault="006526C7" w:rsidP="006526C7"/>
    <w:p w14:paraId="0EF2732E" w14:textId="77777777" w:rsidR="006526C7" w:rsidRPr="0009077A" w:rsidRDefault="006526C7" w:rsidP="006526C7"/>
    <w:p w14:paraId="642D6D47" w14:textId="77777777" w:rsidR="006526C7" w:rsidRPr="0009077A" w:rsidRDefault="006526C7" w:rsidP="006526C7"/>
    <w:p w14:paraId="7575BE77" w14:textId="77777777" w:rsidR="006526C7" w:rsidRPr="0009077A" w:rsidRDefault="006526C7" w:rsidP="006526C7"/>
    <w:p w14:paraId="71B2828D" w14:textId="77777777" w:rsidR="006526C7" w:rsidRPr="0009077A" w:rsidRDefault="006526C7" w:rsidP="006526C7"/>
    <w:p w14:paraId="04984689" w14:textId="77777777" w:rsidR="006526C7" w:rsidRPr="0009077A" w:rsidRDefault="006526C7" w:rsidP="006526C7"/>
    <w:p w14:paraId="26BD20D6" w14:textId="77777777" w:rsidR="006526C7" w:rsidRPr="0009077A" w:rsidRDefault="006526C7" w:rsidP="006526C7"/>
    <w:p w14:paraId="1592F4FF" w14:textId="77777777" w:rsidR="006526C7" w:rsidRPr="0009077A" w:rsidRDefault="006526C7" w:rsidP="006526C7"/>
    <w:p w14:paraId="50369AD9" w14:textId="77777777" w:rsidR="006526C7" w:rsidRPr="0009077A" w:rsidRDefault="006526C7" w:rsidP="006526C7"/>
    <w:p w14:paraId="130CE79F" w14:textId="6005F900" w:rsidR="006526C7" w:rsidRPr="0009077A" w:rsidRDefault="006526C7" w:rsidP="00290722">
      <w:pPr>
        <w:pStyle w:val="Heading1"/>
      </w:pPr>
      <w:bookmarkStart w:id="5" w:name="_Toc239962606"/>
      <w:r w:rsidRPr="0009077A">
        <w:t xml:space="preserve">Problemática y </w:t>
      </w:r>
      <w:r w:rsidR="00C8434D" w:rsidRPr="0009077A">
        <w:t>solución propuesta</w:t>
      </w:r>
      <w:bookmarkEnd w:id="5"/>
    </w:p>
    <w:p w14:paraId="69293101" w14:textId="77777777" w:rsidR="006526C7" w:rsidRPr="0009077A" w:rsidRDefault="006526C7" w:rsidP="006526C7"/>
    <w:p w14:paraId="6AB04341" w14:textId="77777777" w:rsidR="006526C7" w:rsidRPr="0009077A" w:rsidRDefault="006526C7" w:rsidP="006526C7"/>
    <w:p w14:paraId="30C39C5D" w14:textId="77777777" w:rsidR="006526C7" w:rsidRPr="0009077A" w:rsidRDefault="006526C7" w:rsidP="006526C7"/>
    <w:p w14:paraId="046918F5" w14:textId="77777777" w:rsidR="006526C7" w:rsidRPr="0009077A" w:rsidRDefault="006526C7" w:rsidP="006526C7"/>
    <w:p w14:paraId="478914AA" w14:textId="77777777" w:rsidR="006526C7" w:rsidRPr="0009077A" w:rsidRDefault="006526C7" w:rsidP="006526C7"/>
    <w:p w14:paraId="7447C8EC" w14:textId="77777777" w:rsidR="006526C7" w:rsidRPr="0009077A" w:rsidRDefault="006526C7" w:rsidP="006526C7"/>
    <w:p w14:paraId="2A3EB4D6" w14:textId="77777777" w:rsidR="006526C7" w:rsidRPr="0009077A" w:rsidRDefault="006526C7" w:rsidP="006526C7"/>
    <w:p w14:paraId="64AA2481" w14:textId="77777777" w:rsidR="006526C7" w:rsidRPr="0009077A" w:rsidRDefault="006526C7" w:rsidP="006526C7"/>
    <w:p w14:paraId="3F861D2D" w14:textId="77777777" w:rsidR="006526C7" w:rsidRPr="0009077A" w:rsidRDefault="006526C7" w:rsidP="006526C7"/>
    <w:p w14:paraId="4BD7C185" w14:textId="3E464666" w:rsidR="00C8434D" w:rsidRPr="0009077A" w:rsidRDefault="006526C7" w:rsidP="00635A05">
      <w:pPr>
        <w:pStyle w:val="Heading2"/>
      </w:pPr>
      <w:bookmarkStart w:id="6" w:name="_Toc239962607"/>
      <w:r w:rsidRPr="0009077A">
        <w:lastRenderedPageBreak/>
        <w:t xml:space="preserve">2.1. </w:t>
      </w:r>
      <w:r w:rsidR="00C8434D" w:rsidRPr="0009077A">
        <w:t>Identificación de la problemática operacional en IRTRA Petapa</w:t>
      </w:r>
      <w:bookmarkEnd w:id="6"/>
    </w:p>
    <w:p w14:paraId="3CB8E7E1" w14:textId="3FDBAFFF" w:rsidR="00635A05" w:rsidRPr="0009077A" w:rsidRDefault="00635A05" w:rsidP="00EF2E1C">
      <w:pPr>
        <w:jc w:val="both"/>
        <w:rPr>
          <w:rFonts w:ascii="Century Gothic" w:hAnsi="Century Gothic"/>
        </w:rPr>
      </w:pPr>
      <w:r w:rsidRPr="0009077A">
        <w:rPr>
          <w:rFonts w:ascii="Century Gothic" w:hAnsi="Century Gothic"/>
        </w:rPr>
        <w:t xml:space="preserve">En </w:t>
      </w:r>
      <w:r w:rsidR="00C5083E" w:rsidRPr="0009077A">
        <w:rPr>
          <w:rFonts w:ascii="Century Gothic" w:hAnsi="Century Gothic"/>
        </w:rPr>
        <w:t>áreas</w:t>
      </w:r>
      <w:r w:rsidRPr="0009077A">
        <w:rPr>
          <w:rFonts w:ascii="Century Gothic" w:hAnsi="Century Gothic"/>
        </w:rPr>
        <w:t xml:space="preserve"> de entretenimiento </w:t>
      </w:r>
      <w:r w:rsidR="00C5083E" w:rsidRPr="0009077A">
        <w:rPr>
          <w:rFonts w:ascii="Century Gothic" w:hAnsi="Century Gothic"/>
        </w:rPr>
        <w:t>tan masivas</w:t>
      </w:r>
      <w:r w:rsidRPr="0009077A">
        <w:rPr>
          <w:rFonts w:ascii="Century Gothic" w:hAnsi="Century Gothic"/>
        </w:rPr>
        <w:t xml:space="preserve"> como </w:t>
      </w:r>
      <w:r w:rsidR="00C5083E" w:rsidRPr="0009077A">
        <w:rPr>
          <w:rFonts w:ascii="Century Gothic" w:hAnsi="Century Gothic"/>
        </w:rPr>
        <w:t>lo es el</w:t>
      </w:r>
      <w:r w:rsidRPr="0009077A">
        <w:rPr>
          <w:rFonts w:ascii="Century Gothic" w:hAnsi="Century Gothic"/>
        </w:rPr>
        <w:t xml:space="preserve"> </w:t>
      </w:r>
      <w:r w:rsidR="00C5083E" w:rsidRPr="0009077A">
        <w:rPr>
          <w:rFonts w:ascii="Century Gothic" w:hAnsi="Century Gothic"/>
        </w:rPr>
        <w:t xml:space="preserve">IRTRA </w:t>
      </w:r>
      <w:r w:rsidRPr="0009077A">
        <w:rPr>
          <w:rFonts w:ascii="Century Gothic" w:hAnsi="Century Gothic"/>
        </w:rPr>
        <w:t xml:space="preserve">Mundo Petapa, la eficiencia en el flujo de personas </w:t>
      </w:r>
      <w:r w:rsidR="00C5083E" w:rsidRPr="0009077A">
        <w:rPr>
          <w:rFonts w:ascii="Century Gothic" w:hAnsi="Century Gothic"/>
        </w:rPr>
        <w:t>establece</w:t>
      </w:r>
      <w:r w:rsidRPr="0009077A">
        <w:rPr>
          <w:rFonts w:ascii="Century Gothic" w:hAnsi="Century Gothic"/>
        </w:rPr>
        <w:t xml:space="preserve"> directamente la percepción </w:t>
      </w:r>
      <w:r w:rsidR="00C5083E" w:rsidRPr="0009077A">
        <w:rPr>
          <w:rFonts w:ascii="Century Gothic" w:hAnsi="Century Gothic"/>
        </w:rPr>
        <w:t xml:space="preserve">ante el público </w:t>
      </w:r>
      <w:r w:rsidRPr="0009077A">
        <w:rPr>
          <w:rFonts w:ascii="Century Gothic" w:hAnsi="Century Gothic"/>
        </w:rPr>
        <w:t>del servicio y la efectividad operativa de</w:t>
      </w:r>
      <w:r w:rsidR="00C5083E" w:rsidRPr="0009077A">
        <w:rPr>
          <w:rFonts w:ascii="Century Gothic" w:hAnsi="Century Gothic"/>
        </w:rPr>
        <w:t>l lugar</w:t>
      </w:r>
      <w:r w:rsidRPr="0009077A">
        <w:rPr>
          <w:rFonts w:ascii="Century Gothic" w:hAnsi="Century Gothic"/>
        </w:rPr>
        <w:t xml:space="preserve">. Debido a que el parque recibe </w:t>
      </w:r>
      <w:r w:rsidR="00C5083E" w:rsidRPr="0009077A">
        <w:rPr>
          <w:rFonts w:ascii="Century Gothic" w:hAnsi="Century Gothic"/>
        </w:rPr>
        <w:t>diariamente</w:t>
      </w:r>
      <w:r w:rsidRPr="0009077A">
        <w:rPr>
          <w:rFonts w:ascii="Century Gothic" w:hAnsi="Century Gothic"/>
        </w:rPr>
        <w:t xml:space="preserve"> a miles de visitantes con distintas categorías de entrada</w:t>
      </w:r>
      <w:r w:rsidR="00C5083E" w:rsidRPr="0009077A">
        <w:rPr>
          <w:rFonts w:ascii="Century Gothic" w:hAnsi="Century Gothic"/>
        </w:rPr>
        <w:t xml:space="preserve"> </w:t>
      </w:r>
      <w:r w:rsidRPr="0009077A">
        <w:rPr>
          <w:rFonts w:ascii="Century Gothic" w:hAnsi="Century Gothic"/>
        </w:rPr>
        <w:t xml:space="preserve">como afiliados al IRTRA, visitantes particulares </w:t>
      </w:r>
      <w:r w:rsidR="00C5083E" w:rsidRPr="0009077A">
        <w:rPr>
          <w:rFonts w:ascii="Century Gothic" w:hAnsi="Century Gothic"/>
        </w:rPr>
        <w:t xml:space="preserve">o extranjeros, </w:t>
      </w:r>
      <w:r w:rsidRPr="0009077A">
        <w:rPr>
          <w:rFonts w:ascii="Century Gothic" w:hAnsi="Century Gothic"/>
        </w:rPr>
        <w:t xml:space="preserve">la verificación </w:t>
      </w:r>
      <w:r w:rsidR="00C5083E" w:rsidRPr="0009077A">
        <w:rPr>
          <w:rFonts w:ascii="Century Gothic" w:hAnsi="Century Gothic"/>
        </w:rPr>
        <w:t>de los puntos de</w:t>
      </w:r>
      <w:r w:rsidRPr="0009077A">
        <w:rPr>
          <w:rFonts w:ascii="Century Gothic" w:hAnsi="Century Gothic"/>
        </w:rPr>
        <w:t xml:space="preserve"> acceso </w:t>
      </w:r>
      <w:r w:rsidR="00C5083E" w:rsidRPr="0009077A">
        <w:rPr>
          <w:rFonts w:ascii="Century Gothic" w:hAnsi="Century Gothic"/>
        </w:rPr>
        <w:t xml:space="preserve">dentro del parque </w:t>
      </w:r>
      <w:r w:rsidRPr="0009077A">
        <w:rPr>
          <w:rFonts w:ascii="Century Gothic" w:hAnsi="Century Gothic"/>
        </w:rPr>
        <w:t>se convierte</w:t>
      </w:r>
      <w:r w:rsidR="00C5083E" w:rsidRPr="0009077A">
        <w:rPr>
          <w:rFonts w:ascii="Century Gothic" w:hAnsi="Century Gothic"/>
        </w:rPr>
        <w:t>n</w:t>
      </w:r>
      <w:r w:rsidRPr="0009077A">
        <w:rPr>
          <w:rFonts w:ascii="Century Gothic" w:hAnsi="Century Gothic"/>
        </w:rPr>
        <w:t xml:space="preserve"> en punto</w:t>
      </w:r>
      <w:r w:rsidR="00C5083E" w:rsidRPr="0009077A">
        <w:rPr>
          <w:rFonts w:ascii="Century Gothic" w:hAnsi="Century Gothic"/>
        </w:rPr>
        <w:t xml:space="preserve">s </w:t>
      </w:r>
      <w:r w:rsidRPr="0009077A">
        <w:rPr>
          <w:rFonts w:ascii="Century Gothic" w:hAnsi="Century Gothic"/>
        </w:rPr>
        <w:t>crítico</w:t>
      </w:r>
      <w:r w:rsidR="00C5083E" w:rsidRPr="0009077A">
        <w:rPr>
          <w:rFonts w:ascii="Century Gothic" w:hAnsi="Century Gothic"/>
        </w:rPr>
        <w:t>s</w:t>
      </w:r>
      <w:r w:rsidRPr="0009077A">
        <w:rPr>
          <w:rFonts w:ascii="Century Gothic" w:hAnsi="Century Gothic"/>
        </w:rPr>
        <w:t xml:space="preserve"> de gestión.</w:t>
      </w:r>
      <w:sdt>
        <w:sdtPr>
          <w:rPr>
            <w:rFonts w:ascii="Century Gothic" w:hAnsi="Century Gothic"/>
          </w:rPr>
          <w:id w:val="1417369729"/>
          <w:citation/>
        </w:sdtPr>
        <w:sdtContent>
          <w:r w:rsidR="007A6453">
            <w:rPr>
              <w:rFonts w:ascii="Century Gothic" w:hAnsi="Century Gothic"/>
            </w:rPr>
            <w:fldChar w:fldCharType="begin"/>
          </w:r>
          <w:r w:rsidR="007A6453">
            <w:rPr>
              <w:rFonts w:ascii="Century Gothic" w:hAnsi="Century Gothic"/>
            </w:rPr>
            <w:instrText xml:space="preserve"> CITATION Aut26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(Automation Anywhere, 2026)</w:t>
          </w:r>
          <w:r w:rsidR="007A6453">
            <w:rPr>
              <w:rFonts w:ascii="Century Gothic" w:hAnsi="Century Gothic"/>
            </w:rPr>
            <w:fldChar w:fldCharType="end"/>
          </w:r>
        </w:sdtContent>
      </w:sdt>
    </w:p>
    <w:p w14:paraId="1CA46BA5" w14:textId="3BCF69E3" w:rsidR="00635A05" w:rsidRPr="0009077A" w:rsidRDefault="00635A05" w:rsidP="00EF2E1C">
      <w:pPr>
        <w:jc w:val="both"/>
        <w:rPr>
          <w:rFonts w:ascii="Century Gothic" w:hAnsi="Century Gothic"/>
        </w:rPr>
      </w:pPr>
      <w:r w:rsidRPr="0009077A">
        <w:rPr>
          <w:rFonts w:ascii="Century Gothic" w:hAnsi="Century Gothic"/>
        </w:rPr>
        <w:t>La problemática central</w:t>
      </w:r>
      <w:r w:rsidR="00C5083E" w:rsidRPr="0009077A">
        <w:rPr>
          <w:rFonts w:ascii="Century Gothic" w:hAnsi="Century Gothic"/>
        </w:rPr>
        <w:t xml:space="preserve"> de esto</w:t>
      </w:r>
      <w:r w:rsidRPr="0009077A">
        <w:rPr>
          <w:rFonts w:ascii="Century Gothic" w:hAnsi="Century Gothic"/>
        </w:rPr>
        <w:t xml:space="preserve"> radica en que la revisión manual en las portadas de ingreso y </w:t>
      </w:r>
      <w:r w:rsidR="00C5083E" w:rsidRPr="0009077A">
        <w:rPr>
          <w:rFonts w:ascii="Century Gothic" w:hAnsi="Century Gothic"/>
        </w:rPr>
        <w:t>en áreas dentro del parque</w:t>
      </w:r>
      <w:r w:rsidRPr="0009077A">
        <w:rPr>
          <w:rFonts w:ascii="Century Gothic" w:hAnsi="Century Gothic"/>
        </w:rPr>
        <w:t xml:space="preserve"> genera inconvenientes que afectan la operación </w:t>
      </w:r>
      <w:r w:rsidR="00C5083E" w:rsidRPr="0009077A">
        <w:rPr>
          <w:rFonts w:ascii="Century Gothic" w:hAnsi="Century Gothic"/>
        </w:rPr>
        <w:t>rápida y eficiente</w:t>
      </w:r>
      <w:r w:rsidRPr="0009077A">
        <w:rPr>
          <w:rFonts w:ascii="Century Gothic" w:hAnsi="Century Gothic"/>
        </w:rPr>
        <w:t xml:space="preserve"> del </w:t>
      </w:r>
      <w:r w:rsidR="00C5083E" w:rsidRPr="0009077A">
        <w:rPr>
          <w:rFonts w:ascii="Century Gothic" w:hAnsi="Century Gothic"/>
        </w:rPr>
        <w:t>área</w:t>
      </w:r>
      <w:r w:rsidRPr="0009077A">
        <w:rPr>
          <w:rFonts w:ascii="Century Gothic" w:hAnsi="Century Gothic"/>
        </w:rPr>
        <w:t>:</w:t>
      </w:r>
    </w:p>
    <w:p w14:paraId="6AC268AA" w14:textId="77777777" w:rsidR="00635A05" w:rsidRPr="0009077A" w:rsidRDefault="00635A05" w:rsidP="00EF2E1C">
      <w:pPr>
        <w:numPr>
          <w:ilvl w:val="0"/>
          <w:numId w:val="6"/>
        </w:numPr>
        <w:jc w:val="both"/>
        <w:rPr>
          <w:rFonts w:ascii="Century Gothic" w:hAnsi="Century Gothic"/>
        </w:rPr>
      </w:pPr>
      <w:r w:rsidRPr="0009077A">
        <w:rPr>
          <w:rFonts w:ascii="Century Gothic" w:hAnsi="Century Gothic"/>
          <w:b/>
          <w:bCs/>
        </w:rPr>
        <w:t>Saturación en las vías de entrada y puntos de control:</w:t>
      </w:r>
      <w:r w:rsidRPr="0009077A">
        <w:rPr>
          <w:rFonts w:ascii="Century Gothic" w:hAnsi="Century Gothic"/>
        </w:rPr>
        <w:t xml:space="preserve"> La inspección física individual de carnés, brazaletes o pases impresos ralentiza el avance de los visitantes, formando acumulaciones de personas en las portadas principales y accesos prioritarios.</w:t>
      </w:r>
    </w:p>
    <w:p w14:paraId="3F3625CA" w14:textId="77777777" w:rsidR="00635A05" w:rsidRPr="0009077A" w:rsidRDefault="00635A05" w:rsidP="00EF2E1C">
      <w:pPr>
        <w:numPr>
          <w:ilvl w:val="0"/>
          <w:numId w:val="6"/>
        </w:numPr>
        <w:jc w:val="both"/>
        <w:rPr>
          <w:rFonts w:ascii="Century Gothic" w:hAnsi="Century Gothic"/>
        </w:rPr>
      </w:pPr>
      <w:r w:rsidRPr="0009077A">
        <w:rPr>
          <w:rFonts w:ascii="Century Gothic" w:hAnsi="Century Gothic"/>
          <w:b/>
          <w:bCs/>
        </w:rPr>
        <w:t>Margen de error en la verificación humana:</w:t>
      </w:r>
      <w:r w:rsidRPr="0009077A">
        <w:rPr>
          <w:rFonts w:ascii="Century Gothic" w:hAnsi="Century Gothic"/>
        </w:rPr>
        <w:t xml:space="preserve"> El cansancio del personal operativo ante largas jornadas y altas concentraciones de público incrementa el riesgo de autorizaciones incorrectas, pases no detectados o demoras por dudas sobre la autenticidad o vigencia de la credencial.</w:t>
      </w:r>
    </w:p>
    <w:p w14:paraId="1B547CAB" w14:textId="77777777" w:rsidR="00635A05" w:rsidRPr="0009077A" w:rsidRDefault="00635A05" w:rsidP="00EF2E1C">
      <w:pPr>
        <w:numPr>
          <w:ilvl w:val="0"/>
          <w:numId w:val="6"/>
        </w:numPr>
        <w:jc w:val="both"/>
        <w:rPr>
          <w:rFonts w:ascii="Century Gothic" w:hAnsi="Century Gothic"/>
        </w:rPr>
      </w:pPr>
      <w:r w:rsidRPr="0009077A">
        <w:rPr>
          <w:rFonts w:ascii="Century Gothic" w:hAnsi="Century Gothic"/>
          <w:b/>
          <w:bCs/>
        </w:rPr>
        <w:t>Dificultad en la segmentación de categorías de usuario:</w:t>
      </w:r>
      <w:r w:rsidRPr="0009077A">
        <w:rPr>
          <w:rFonts w:ascii="Century Gothic" w:hAnsi="Century Gothic"/>
        </w:rPr>
        <w:t xml:space="preserve"> Distinguir con rapidez entre un visitante con acceso regular y un usuario con pase de atención preferencial o VIP resulta complejo sin el soporte de un elemento tecnológico automático que efectúe la validación de forma instantánea.</w:t>
      </w:r>
    </w:p>
    <w:p w14:paraId="4899DA0B" w14:textId="4615F3B4" w:rsidR="00635A05" w:rsidRPr="0009077A" w:rsidRDefault="00635A05" w:rsidP="00EF2E1C">
      <w:pPr>
        <w:jc w:val="both"/>
        <w:rPr>
          <w:rFonts w:ascii="Century Gothic" w:hAnsi="Century Gothic"/>
        </w:rPr>
      </w:pPr>
      <w:r w:rsidRPr="0009077A">
        <w:rPr>
          <w:rFonts w:ascii="Century Gothic" w:hAnsi="Century Gothic"/>
        </w:rPr>
        <w:t xml:space="preserve">Esta situación evidencia la necesidad </w:t>
      </w:r>
      <w:r w:rsidR="00C5083E" w:rsidRPr="0009077A">
        <w:rPr>
          <w:rFonts w:ascii="Century Gothic" w:hAnsi="Century Gothic"/>
        </w:rPr>
        <w:t xml:space="preserve">del IRTRA Petapa </w:t>
      </w:r>
      <w:r w:rsidRPr="0009077A">
        <w:rPr>
          <w:rFonts w:ascii="Century Gothic" w:hAnsi="Century Gothic"/>
        </w:rPr>
        <w:t xml:space="preserve">de reemplazar los </w:t>
      </w:r>
      <w:r w:rsidR="00C5083E" w:rsidRPr="0009077A">
        <w:rPr>
          <w:rFonts w:ascii="Century Gothic" w:hAnsi="Century Gothic"/>
        </w:rPr>
        <w:t>sistemas</w:t>
      </w:r>
      <w:r w:rsidRPr="0009077A">
        <w:rPr>
          <w:rFonts w:ascii="Century Gothic" w:hAnsi="Century Gothic"/>
        </w:rPr>
        <w:t xml:space="preserve"> tradicionales con soluciones electrónicas</w:t>
      </w:r>
      <w:r w:rsidR="00C5083E" w:rsidRPr="0009077A">
        <w:rPr>
          <w:rFonts w:ascii="Century Gothic" w:hAnsi="Century Gothic"/>
        </w:rPr>
        <w:t xml:space="preserve"> modernas,</w:t>
      </w:r>
      <w:r w:rsidRPr="0009077A">
        <w:rPr>
          <w:rFonts w:ascii="Century Gothic" w:hAnsi="Century Gothic"/>
        </w:rPr>
        <w:t xml:space="preserve"> capaces de validar </w:t>
      </w:r>
      <w:proofErr w:type="spellStart"/>
      <w:r w:rsidR="007D36C3" w:rsidRPr="0009077A">
        <w:rPr>
          <w:rFonts w:ascii="Century Gothic" w:hAnsi="Century Gothic"/>
        </w:rPr>
        <w:t>solciitudes</w:t>
      </w:r>
      <w:proofErr w:type="spellEnd"/>
      <w:r w:rsidR="007D36C3" w:rsidRPr="0009077A">
        <w:rPr>
          <w:rFonts w:ascii="Century Gothic" w:hAnsi="Century Gothic"/>
        </w:rPr>
        <w:t xml:space="preserve"> de acceso </w:t>
      </w:r>
      <w:r w:rsidRPr="0009077A">
        <w:rPr>
          <w:rFonts w:ascii="Century Gothic" w:hAnsi="Century Gothic"/>
        </w:rPr>
        <w:t>en fracción de segundos, reduciendo la carga de trabajo manual y agilizando la movilidad de los visitantes.</w:t>
      </w:r>
    </w:p>
    <w:p w14:paraId="3DF66A1C" w14:textId="50D4E1CF" w:rsidR="003507FA" w:rsidRPr="0009077A" w:rsidRDefault="006526C7" w:rsidP="00C8434D">
      <w:pPr>
        <w:pStyle w:val="Heading2"/>
        <w:tabs>
          <w:tab w:val="left" w:pos="1760"/>
        </w:tabs>
      </w:pPr>
      <w:r w:rsidRPr="0009077A">
        <w:br w:type="page"/>
      </w:r>
      <w:bookmarkStart w:id="7" w:name="_Toc239962608"/>
      <w:r w:rsidR="00C8434D" w:rsidRPr="0009077A">
        <w:lastRenderedPageBreak/>
        <w:t>2</w:t>
      </w:r>
      <w:r w:rsidR="003507FA" w:rsidRPr="0009077A">
        <w:t xml:space="preserve">.2. </w:t>
      </w:r>
      <w:r w:rsidR="00C8434D" w:rsidRPr="0009077A">
        <w:t>Limitaciones de los métodos tradicionales de verificación</w:t>
      </w:r>
      <w:bookmarkEnd w:id="7"/>
    </w:p>
    <w:p w14:paraId="1C6F24DF" w14:textId="5EA2D8BA" w:rsidR="00635A05" w:rsidRPr="0009077A" w:rsidRDefault="00EF2E1C" w:rsidP="00EF2E1C">
      <w:pPr>
        <w:jc w:val="both"/>
        <w:rPr>
          <w:rFonts w:ascii="Century Gothic" w:hAnsi="Century Gothic"/>
        </w:rPr>
      </w:pPr>
      <w:r w:rsidRPr="0009077A">
        <w:rPr>
          <w:rFonts w:ascii="Century Gothic" w:hAnsi="Century Gothic"/>
        </w:rPr>
        <w:t xml:space="preserve">Durante muchos años, </w:t>
      </w:r>
      <w:r w:rsidR="0009077A" w:rsidRPr="0009077A">
        <w:rPr>
          <w:rFonts w:ascii="Century Gothic" w:hAnsi="Century Gothic"/>
        </w:rPr>
        <w:t>la gestión del ingreso de personas a áreas con mucho flujo diario ha</w:t>
      </w:r>
      <w:r w:rsidR="00635A05" w:rsidRPr="0009077A">
        <w:rPr>
          <w:rFonts w:ascii="Century Gothic" w:hAnsi="Century Gothic"/>
        </w:rPr>
        <w:t xml:space="preserve"> dependido de </w:t>
      </w:r>
      <w:r w:rsidRPr="0009077A">
        <w:rPr>
          <w:rFonts w:ascii="Century Gothic" w:hAnsi="Century Gothic"/>
        </w:rPr>
        <w:t>sistemas manuales lentos,</w:t>
      </w:r>
      <w:r w:rsidR="00635A05" w:rsidRPr="0009077A">
        <w:rPr>
          <w:rFonts w:ascii="Century Gothic" w:hAnsi="Century Gothic"/>
        </w:rPr>
        <w:t xml:space="preserve"> como la inspección ocular de carnés físicos, la colocación y revisión visual de brazaletes de papel o la perforación de boletos impresos. </w:t>
      </w:r>
      <w:r w:rsidRPr="0009077A">
        <w:rPr>
          <w:rFonts w:ascii="Century Gothic" w:hAnsi="Century Gothic"/>
        </w:rPr>
        <w:t xml:space="preserve">Aunque </w:t>
      </w:r>
      <w:r w:rsidR="0009077A" w:rsidRPr="0009077A">
        <w:rPr>
          <w:rFonts w:ascii="Century Gothic" w:hAnsi="Century Gothic"/>
        </w:rPr>
        <w:t>métodos</w:t>
      </w:r>
      <w:r w:rsidRPr="0009077A">
        <w:rPr>
          <w:rFonts w:ascii="Century Gothic" w:hAnsi="Century Gothic"/>
        </w:rPr>
        <w:t xml:space="preserve"> </w:t>
      </w:r>
      <w:r w:rsidR="0009077A" w:rsidRPr="0009077A">
        <w:rPr>
          <w:rFonts w:ascii="Century Gothic" w:hAnsi="Century Gothic"/>
        </w:rPr>
        <w:t>tradiciones</w:t>
      </w:r>
      <w:r w:rsidRPr="0009077A">
        <w:rPr>
          <w:rFonts w:ascii="Century Gothic" w:hAnsi="Century Gothic"/>
        </w:rPr>
        <w:t xml:space="preserve"> como estos han sido </w:t>
      </w:r>
      <w:r w:rsidR="0009077A" w:rsidRPr="0009077A">
        <w:rPr>
          <w:rFonts w:ascii="Century Gothic" w:hAnsi="Century Gothic"/>
        </w:rPr>
        <w:t>ú</w:t>
      </w:r>
      <w:r w:rsidRPr="0009077A">
        <w:rPr>
          <w:rFonts w:ascii="Century Gothic" w:hAnsi="Century Gothic"/>
        </w:rPr>
        <w:t xml:space="preserve">tiles durante muchos años, la nueva era de la </w:t>
      </w:r>
      <w:r w:rsidR="0009077A" w:rsidRPr="0009077A">
        <w:rPr>
          <w:rFonts w:ascii="Century Gothic" w:hAnsi="Century Gothic"/>
        </w:rPr>
        <w:t>tecnología</w:t>
      </w:r>
      <w:r w:rsidRPr="0009077A">
        <w:rPr>
          <w:rFonts w:ascii="Century Gothic" w:hAnsi="Century Gothic"/>
        </w:rPr>
        <w:t xml:space="preserve"> y modernismo podrían decir lo contrario</w:t>
      </w:r>
      <w:r w:rsidR="00635A05" w:rsidRPr="0009077A">
        <w:rPr>
          <w:rFonts w:ascii="Century Gothic" w:hAnsi="Century Gothic"/>
        </w:rPr>
        <w:t>.</w:t>
      </w:r>
      <w:r w:rsidRPr="0009077A">
        <w:rPr>
          <w:rFonts w:ascii="Century Gothic" w:hAnsi="Century Gothic"/>
        </w:rPr>
        <w:t xml:space="preserve"> Durante esta nueva etapa de la tecnología, no es necesario implementar métodos tan tradicionales, sino que es necesario automatizar procesos para obtener progreso y beneficio.</w:t>
      </w:r>
      <w:sdt>
        <w:sdtPr>
          <w:rPr>
            <w:rFonts w:ascii="Century Gothic" w:hAnsi="Century Gothic"/>
          </w:rPr>
          <w:id w:val="1152409651"/>
          <w:citation/>
        </w:sdtPr>
        <w:sdtContent>
          <w:r w:rsidR="007A6453">
            <w:rPr>
              <w:rFonts w:ascii="Century Gothic" w:hAnsi="Century Gothic"/>
            </w:rPr>
            <w:fldChar w:fldCharType="begin"/>
          </w:r>
          <w:r w:rsidR="007A6453">
            <w:rPr>
              <w:rFonts w:ascii="Century Gothic" w:hAnsi="Century Gothic"/>
            </w:rPr>
            <w:instrText xml:space="preserve"> CITATION ADP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(ADPMX , s.f.)</w:t>
          </w:r>
          <w:r w:rsidR="007A6453">
            <w:rPr>
              <w:rFonts w:ascii="Century Gothic" w:hAnsi="Century Gothic"/>
            </w:rPr>
            <w:fldChar w:fldCharType="end"/>
          </w:r>
        </w:sdtContent>
      </w:sdt>
      <w:sdt>
        <w:sdtPr>
          <w:rPr>
            <w:rFonts w:ascii="Century Gothic" w:hAnsi="Century Gothic"/>
          </w:rPr>
          <w:id w:val="1301649809"/>
          <w:citation/>
        </w:sdtPr>
        <w:sdtContent>
          <w:r w:rsidR="007A6453">
            <w:rPr>
              <w:rFonts w:ascii="Century Gothic" w:hAnsi="Century Gothic"/>
            </w:rPr>
            <w:fldChar w:fldCharType="begin"/>
          </w:r>
          <w:r w:rsidR="007A6453">
            <w:rPr>
              <w:rFonts w:ascii="Century Gothic" w:hAnsi="Century Gothic"/>
            </w:rPr>
            <w:instrText xml:space="preserve"> CITATION Aut26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(Automation Anywhere, 2026)</w:t>
          </w:r>
          <w:r w:rsidR="007A6453">
            <w:rPr>
              <w:rFonts w:ascii="Century Gothic" w:hAnsi="Century Gothic"/>
            </w:rPr>
            <w:fldChar w:fldCharType="end"/>
          </w:r>
        </w:sdtContent>
      </w:sdt>
    </w:p>
    <w:p w14:paraId="6EE64046" w14:textId="77777777" w:rsidR="00635A05" w:rsidRPr="0009077A" w:rsidRDefault="00635A05" w:rsidP="00EF2E1C">
      <w:pPr>
        <w:jc w:val="both"/>
        <w:rPr>
          <w:rFonts w:ascii="Century Gothic" w:hAnsi="Century Gothic"/>
        </w:rPr>
      </w:pPr>
      <w:r w:rsidRPr="0009077A">
        <w:rPr>
          <w:rFonts w:ascii="Century Gothic" w:hAnsi="Century Gothic"/>
        </w:rPr>
        <w:t>Las principales deficiencias de los procesos manuales de control incluyen:</w:t>
      </w:r>
    </w:p>
    <w:p w14:paraId="123C9F4A" w14:textId="15948C27" w:rsidR="00635A05" w:rsidRPr="0009077A" w:rsidRDefault="00635A05" w:rsidP="00EF2E1C">
      <w:pPr>
        <w:numPr>
          <w:ilvl w:val="0"/>
          <w:numId w:val="7"/>
        </w:numPr>
        <w:jc w:val="both"/>
        <w:rPr>
          <w:rFonts w:ascii="Century Gothic" w:hAnsi="Century Gothic"/>
        </w:rPr>
      </w:pPr>
      <w:r w:rsidRPr="0009077A">
        <w:rPr>
          <w:rFonts w:ascii="Century Gothic" w:hAnsi="Century Gothic"/>
          <w:b/>
          <w:bCs/>
        </w:rPr>
        <w:t>Ineficiencia y lentitud en el procesamiento:</w:t>
      </w:r>
      <w:r w:rsidRPr="0009077A">
        <w:rPr>
          <w:rFonts w:ascii="Century Gothic" w:hAnsi="Century Gothic"/>
        </w:rPr>
        <w:t xml:space="preserve"> </w:t>
      </w:r>
      <w:r w:rsidR="00EF2E1C" w:rsidRPr="0009077A">
        <w:rPr>
          <w:rFonts w:ascii="Century Gothic" w:hAnsi="Century Gothic"/>
        </w:rPr>
        <w:t>La verificación que debe de realizar el personal del área requerida puede llegar a ser muy tardado y tedioso. Incluso puede llegar a ser cometido un error humano, como el cansancio.</w:t>
      </w:r>
    </w:p>
    <w:p w14:paraId="3AB7960D" w14:textId="6C219239" w:rsidR="00635A05" w:rsidRPr="0009077A" w:rsidRDefault="00635A05" w:rsidP="00EF2E1C">
      <w:pPr>
        <w:numPr>
          <w:ilvl w:val="0"/>
          <w:numId w:val="7"/>
        </w:numPr>
        <w:jc w:val="both"/>
        <w:rPr>
          <w:rFonts w:ascii="Century Gothic" w:hAnsi="Century Gothic"/>
        </w:rPr>
      </w:pPr>
      <w:r w:rsidRPr="0009077A">
        <w:rPr>
          <w:rFonts w:ascii="Century Gothic" w:hAnsi="Century Gothic"/>
          <w:b/>
          <w:bCs/>
        </w:rPr>
        <w:t>Vulnerabilidad ante falsificaciones o uso indebido:</w:t>
      </w:r>
      <w:r w:rsidRPr="0009077A">
        <w:rPr>
          <w:rFonts w:ascii="Century Gothic" w:hAnsi="Century Gothic"/>
        </w:rPr>
        <w:t xml:space="preserve"> </w:t>
      </w:r>
      <w:r w:rsidR="0009077A" w:rsidRPr="0009077A">
        <w:rPr>
          <w:rFonts w:ascii="Century Gothic" w:hAnsi="Century Gothic"/>
        </w:rPr>
        <w:t xml:space="preserve">La mayoría de los métodos tradicionales como brazaletes o </w:t>
      </w:r>
      <w:proofErr w:type="gramStart"/>
      <w:r w:rsidR="0009077A" w:rsidRPr="0009077A">
        <w:rPr>
          <w:rFonts w:ascii="Century Gothic" w:hAnsi="Century Gothic"/>
        </w:rPr>
        <w:t>tickets</w:t>
      </w:r>
      <w:proofErr w:type="gramEnd"/>
      <w:r w:rsidR="0009077A" w:rsidRPr="0009077A">
        <w:rPr>
          <w:rFonts w:ascii="Century Gothic" w:hAnsi="Century Gothic"/>
        </w:rPr>
        <w:t xml:space="preserve"> de papel, pueden llegar a ser duplicados y que al ojo humano no se detecte la diferencia, afectando así al área que se quiera restringir.</w:t>
      </w:r>
    </w:p>
    <w:p w14:paraId="30044518" w14:textId="47CE7A9D" w:rsidR="00635A05" w:rsidRPr="0009077A" w:rsidRDefault="00635A05" w:rsidP="00EF2E1C">
      <w:pPr>
        <w:numPr>
          <w:ilvl w:val="0"/>
          <w:numId w:val="7"/>
        </w:numPr>
        <w:jc w:val="both"/>
        <w:rPr>
          <w:rFonts w:ascii="Century Gothic" w:hAnsi="Century Gothic"/>
        </w:rPr>
      </w:pPr>
      <w:r w:rsidRPr="0009077A">
        <w:rPr>
          <w:rFonts w:ascii="Century Gothic" w:hAnsi="Century Gothic"/>
          <w:b/>
          <w:bCs/>
        </w:rPr>
        <w:t>Alto margen de error humano:</w:t>
      </w:r>
      <w:r w:rsidRPr="0009077A">
        <w:rPr>
          <w:rFonts w:ascii="Century Gothic" w:hAnsi="Century Gothic"/>
        </w:rPr>
        <w:t xml:space="preserve"> </w:t>
      </w:r>
      <w:r w:rsidR="0009077A">
        <w:rPr>
          <w:rFonts w:ascii="Century Gothic" w:hAnsi="Century Gothic"/>
        </w:rPr>
        <w:t>Como fue mencionado anteriormente, el</w:t>
      </w:r>
      <w:r w:rsidRPr="0009077A">
        <w:rPr>
          <w:rFonts w:ascii="Century Gothic" w:hAnsi="Century Gothic"/>
        </w:rPr>
        <w:t xml:space="preserve"> cansancio acumulado, las distracciones y la necesidad de agilizar las filas bajo presión conducen a revisiones superficiales por parte del personal, incrementando el riesgo de autorizar ingresos con credenciales vencidas o no válidas.</w:t>
      </w:r>
    </w:p>
    <w:p w14:paraId="339B35EB" w14:textId="77777777" w:rsidR="00635A05" w:rsidRDefault="00635A05" w:rsidP="00EF2E1C">
      <w:pPr>
        <w:jc w:val="both"/>
        <w:rPr>
          <w:rFonts w:ascii="Century Gothic" w:hAnsi="Century Gothic"/>
        </w:rPr>
      </w:pPr>
      <w:r w:rsidRPr="0009077A">
        <w:rPr>
          <w:rFonts w:ascii="Century Gothic" w:hAnsi="Century Gothic"/>
        </w:rPr>
        <w:t>Estas desventajas demuestran que depender exclusivamente del factor humano e insumos físicos para la verificación de accesos compromete la calidad de la experiencia del visitante y la organización del recinto, justificando la transición hacia plataformas automatizadas.</w:t>
      </w:r>
    </w:p>
    <w:p w14:paraId="3702B3F5" w14:textId="77777777" w:rsidR="0009077A" w:rsidRPr="0009077A" w:rsidRDefault="0009077A" w:rsidP="00EF2E1C">
      <w:pPr>
        <w:jc w:val="both"/>
        <w:rPr>
          <w:rFonts w:ascii="Century Gothic" w:hAnsi="Century Gothic"/>
        </w:rPr>
      </w:pPr>
    </w:p>
    <w:p w14:paraId="0B09BA33" w14:textId="3C5C8D82" w:rsidR="006526C7" w:rsidRPr="0009077A" w:rsidRDefault="006526C7" w:rsidP="00C8434D">
      <w:pPr>
        <w:pStyle w:val="Heading2"/>
      </w:pPr>
      <w:bookmarkStart w:id="8" w:name="_Toc239962609"/>
      <w:r w:rsidRPr="0009077A">
        <w:lastRenderedPageBreak/>
        <w:t>2.</w:t>
      </w:r>
      <w:r w:rsidR="00C8434D" w:rsidRPr="0009077A">
        <w:t>3</w:t>
      </w:r>
      <w:r w:rsidRPr="0009077A">
        <w:t xml:space="preserve">. </w:t>
      </w:r>
      <w:r w:rsidR="00C8434D" w:rsidRPr="0009077A">
        <w:t>Necesidad de implementar un sistema automatizado de acceso</w:t>
      </w:r>
      <w:bookmarkEnd w:id="8"/>
    </w:p>
    <w:p w14:paraId="2F5C3C14" w14:textId="0EDFF147" w:rsidR="00EF2E1C" w:rsidRPr="0009077A" w:rsidRDefault="0009077A" w:rsidP="0009077A">
      <w:pPr>
        <w:jc w:val="both"/>
        <w:rPr>
          <w:rFonts w:ascii="Century Gothic" w:hAnsi="Century Gothic"/>
        </w:rPr>
      </w:pPr>
      <w:r>
        <w:rPr>
          <w:rFonts w:ascii="Century Gothic" w:hAnsi="Century Gothic"/>
        </w:rPr>
        <w:t>En áreas con gran concurrencia de personas, es necesario que se adapten nuevas tecnologías y se dejen atrás los métodos tradicionales que pueden llegar a ser lentos</w:t>
      </w:r>
      <w:r w:rsidR="00EF2E1C" w:rsidRPr="0009077A">
        <w:rPr>
          <w:rFonts w:ascii="Century Gothic" w:hAnsi="Century Gothic"/>
        </w:rPr>
        <w:t xml:space="preserve">. La implementación de un sistema electrónico de control responde a la </w:t>
      </w:r>
      <w:r>
        <w:rPr>
          <w:rFonts w:ascii="Century Gothic" w:hAnsi="Century Gothic"/>
        </w:rPr>
        <w:t>necesidad</w:t>
      </w:r>
      <w:r w:rsidR="00EF2E1C" w:rsidRPr="0009077A">
        <w:rPr>
          <w:rFonts w:ascii="Century Gothic" w:hAnsi="Century Gothic"/>
        </w:rPr>
        <w:t xml:space="preserve"> de optimizar la eficiencia operativa</w:t>
      </w:r>
      <w:r>
        <w:rPr>
          <w:rFonts w:ascii="Century Gothic" w:hAnsi="Century Gothic"/>
        </w:rPr>
        <w:t xml:space="preserve"> dentro de áreas concurridas</w:t>
      </w:r>
      <w:r w:rsidR="00EF2E1C" w:rsidRPr="0009077A">
        <w:rPr>
          <w:rFonts w:ascii="Century Gothic" w:hAnsi="Century Gothic"/>
        </w:rPr>
        <w:t xml:space="preserve">, </w:t>
      </w:r>
      <w:r>
        <w:rPr>
          <w:rFonts w:ascii="Century Gothic" w:hAnsi="Century Gothic"/>
        </w:rPr>
        <w:t>garantizando</w:t>
      </w:r>
      <w:r w:rsidR="00EF2E1C" w:rsidRPr="0009077A">
        <w:rPr>
          <w:rFonts w:ascii="Century Gothic" w:hAnsi="Century Gothic"/>
        </w:rPr>
        <w:t xml:space="preserve"> la seguridad del parque y </w:t>
      </w:r>
      <w:r>
        <w:rPr>
          <w:rFonts w:ascii="Century Gothic" w:hAnsi="Century Gothic"/>
        </w:rPr>
        <w:t>ofreciendo</w:t>
      </w:r>
      <w:r w:rsidR="00EF2E1C" w:rsidRPr="0009077A">
        <w:rPr>
          <w:rFonts w:ascii="Century Gothic" w:hAnsi="Century Gothic"/>
        </w:rPr>
        <w:t xml:space="preserve"> una experiencia </w:t>
      </w:r>
      <w:r>
        <w:rPr>
          <w:rFonts w:ascii="Century Gothic" w:hAnsi="Century Gothic"/>
        </w:rPr>
        <w:t>agradable y eficiente</w:t>
      </w:r>
      <w:r w:rsidR="00EF2E1C" w:rsidRPr="0009077A">
        <w:rPr>
          <w:rFonts w:ascii="Century Gothic" w:hAnsi="Century Gothic"/>
        </w:rPr>
        <w:t xml:space="preserve"> al visitante desde el momento de su ingreso.</w:t>
      </w:r>
      <w:sdt>
        <w:sdtPr>
          <w:rPr>
            <w:rFonts w:ascii="Century Gothic" w:hAnsi="Century Gothic"/>
          </w:rPr>
          <w:id w:val="-1319344189"/>
          <w:citation/>
        </w:sdtPr>
        <w:sdtContent>
          <w:r w:rsidR="007A6453">
            <w:rPr>
              <w:rFonts w:ascii="Century Gothic" w:hAnsi="Century Gothic"/>
            </w:rPr>
            <w:fldChar w:fldCharType="begin"/>
          </w:r>
          <w:r w:rsidR="007A6453">
            <w:rPr>
              <w:rFonts w:ascii="Century Gothic" w:hAnsi="Century Gothic"/>
            </w:rPr>
            <w:instrText xml:space="preserve"> CITATION ADP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(ADPMX , s.f.)</w:t>
          </w:r>
          <w:r w:rsidR="007A6453">
            <w:rPr>
              <w:rFonts w:ascii="Century Gothic" w:hAnsi="Century Gothic"/>
            </w:rPr>
            <w:fldChar w:fldCharType="end"/>
          </w:r>
        </w:sdtContent>
      </w:sdt>
    </w:p>
    <w:p w14:paraId="0079996C" w14:textId="77777777" w:rsidR="00EF2E1C" w:rsidRPr="0009077A" w:rsidRDefault="00EF2E1C" w:rsidP="0009077A">
      <w:pPr>
        <w:jc w:val="both"/>
        <w:rPr>
          <w:rFonts w:ascii="Century Gothic" w:hAnsi="Century Gothic"/>
        </w:rPr>
      </w:pPr>
      <w:r w:rsidRPr="0009077A">
        <w:rPr>
          <w:rFonts w:ascii="Century Gothic" w:hAnsi="Century Gothic"/>
        </w:rPr>
        <w:t>La automatización del proceso de control de acceso aporta beneficios estratégicos clave:</w:t>
      </w:r>
    </w:p>
    <w:p w14:paraId="53FF62A8" w14:textId="7ADFB697" w:rsidR="00EF2E1C" w:rsidRPr="0009077A" w:rsidRDefault="00EF2E1C" w:rsidP="0009077A">
      <w:pPr>
        <w:numPr>
          <w:ilvl w:val="0"/>
          <w:numId w:val="9"/>
        </w:numPr>
        <w:jc w:val="both"/>
        <w:rPr>
          <w:rFonts w:ascii="Century Gothic" w:hAnsi="Century Gothic"/>
        </w:rPr>
      </w:pPr>
      <w:r w:rsidRPr="0009077A">
        <w:rPr>
          <w:rFonts w:ascii="Century Gothic" w:hAnsi="Century Gothic"/>
          <w:b/>
          <w:bCs/>
        </w:rPr>
        <w:t>Agilidad en el procesamiento de entradas:</w:t>
      </w:r>
      <w:r w:rsidRPr="0009077A">
        <w:rPr>
          <w:rFonts w:ascii="Century Gothic" w:hAnsi="Century Gothic"/>
        </w:rPr>
        <w:t xml:space="preserve"> </w:t>
      </w:r>
      <w:r w:rsidR="0009077A">
        <w:rPr>
          <w:rFonts w:ascii="Century Gothic" w:hAnsi="Century Gothic"/>
        </w:rPr>
        <w:t>Al agilizar el proceso de entrada se vuelve un sistema eficiente, evitando así filas eternas y lentas en el ingreso del parque.</w:t>
      </w:r>
    </w:p>
    <w:p w14:paraId="07789722" w14:textId="77777777" w:rsidR="00EF2E1C" w:rsidRPr="0009077A" w:rsidRDefault="00EF2E1C" w:rsidP="0009077A">
      <w:pPr>
        <w:numPr>
          <w:ilvl w:val="0"/>
          <w:numId w:val="9"/>
        </w:numPr>
        <w:jc w:val="both"/>
        <w:rPr>
          <w:rFonts w:ascii="Century Gothic" w:hAnsi="Century Gothic"/>
        </w:rPr>
      </w:pPr>
      <w:r w:rsidRPr="0009077A">
        <w:rPr>
          <w:rFonts w:ascii="Century Gothic" w:hAnsi="Century Gothic"/>
          <w:b/>
          <w:bCs/>
        </w:rPr>
        <w:t>Precisión y eliminación del error humano:</w:t>
      </w:r>
      <w:r w:rsidRPr="0009077A">
        <w:rPr>
          <w:rFonts w:ascii="Century Gothic" w:hAnsi="Century Gothic"/>
        </w:rPr>
        <w:t xml:space="preserve"> Un sistema digital evalúa los permisos de cada usuario de forma objetiva, eliminando fallas por cansancio, distracciones o criterios subjetivos del personal operativo.</w:t>
      </w:r>
    </w:p>
    <w:p w14:paraId="384AB8F6" w14:textId="56BE822C" w:rsidR="00EF2E1C" w:rsidRPr="0009077A" w:rsidRDefault="00EF2E1C" w:rsidP="0009077A">
      <w:pPr>
        <w:numPr>
          <w:ilvl w:val="0"/>
          <w:numId w:val="9"/>
        </w:numPr>
        <w:jc w:val="both"/>
        <w:rPr>
          <w:rFonts w:ascii="Century Gothic" w:hAnsi="Century Gothic"/>
        </w:rPr>
      </w:pPr>
      <w:r w:rsidRPr="0009077A">
        <w:rPr>
          <w:rFonts w:ascii="Century Gothic" w:hAnsi="Century Gothic"/>
          <w:b/>
          <w:bCs/>
        </w:rPr>
        <w:t>Seguridad y control de aforo:</w:t>
      </w:r>
      <w:r w:rsidRPr="0009077A">
        <w:rPr>
          <w:rFonts w:ascii="Century Gothic" w:hAnsi="Century Gothic"/>
        </w:rPr>
        <w:t xml:space="preserve"> Permite restringir el paso de manera instantánea a usuarios </w:t>
      </w:r>
      <w:r w:rsidR="0009077A">
        <w:rPr>
          <w:rFonts w:ascii="Century Gothic" w:hAnsi="Century Gothic"/>
        </w:rPr>
        <w:t>que no posean autorización o con pase vencido</w:t>
      </w:r>
      <w:r w:rsidRPr="0009077A">
        <w:rPr>
          <w:rFonts w:ascii="Century Gothic" w:hAnsi="Century Gothic"/>
        </w:rPr>
        <w:t xml:space="preserve">, manteniendo una supervisión </w:t>
      </w:r>
      <w:r w:rsidR="0009077A">
        <w:rPr>
          <w:rFonts w:ascii="Century Gothic" w:hAnsi="Century Gothic"/>
        </w:rPr>
        <w:t>estricta sobre las capacidades del parque.</w:t>
      </w:r>
    </w:p>
    <w:p w14:paraId="25A68564" w14:textId="77777777" w:rsidR="00EF2E1C" w:rsidRPr="0009077A" w:rsidRDefault="00EF2E1C" w:rsidP="0009077A">
      <w:pPr>
        <w:numPr>
          <w:ilvl w:val="0"/>
          <w:numId w:val="9"/>
        </w:numPr>
        <w:jc w:val="both"/>
        <w:rPr>
          <w:rFonts w:ascii="Century Gothic" w:hAnsi="Century Gothic"/>
        </w:rPr>
      </w:pPr>
      <w:r w:rsidRPr="0009077A">
        <w:rPr>
          <w:rFonts w:ascii="Century Gothic" w:hAnsi="Century Gothic"/>
          <w:b/>
          <w:bCs/>
        </w:rPr>
        <w:t>Retroalimentación clara e inmediata:</w:t>
      </w:r>
      <w:r w:rsidRPr="0009077A">
        <w:rPr>
          <w:rFonts w:ascii="Century Gothic" w:hAnsi="Century Gothic"/>
        </w:rPr>
        <w:t xml:space="preserve"> La integración de señales visuales y sonoras brinda al visitante una respuesta inmediata sobre el estado de su solicitud (aprobado o denegado), reduciendo confusiones.</w:t>
      </w:r>
    </w:p>
    <w:p w14:paraId="005826DF" w14:textId="590841B2" w:rsidR="00EF2E1C" w:rsidRPr="0009077A" w:rsidRDefault="00EF2E1C" w:rsidP="0009077A">
      <w:pPr>
        <w:jc w:val="both"/>
        <w:rPr>
          <w:rFonts w:ascii="Century Gothic" w:hAnsi="Century Gothic"/>
        </w:rPr>
      </w:pPr>
      <w:r w:rsidRPr="0009077A">
        <w:rPr>
          <w:rFonts w:ascii="Century Gothic" w:hAnsi="Century Gothic"/>
        </w:rPr>
        <w:t xml:space="preserve">En este contexto, </w:t>
      </w:r>
      <w:r w:rsidR="0009077A">
        <w:rPr>
          <w:rFonts w:ascii="Century Gothic" w:hAnsi="Century Gothic"/>
        </w:rPr>
        <w:t>la automatización se vuelve una necesidad en parques como el IRTRA Petapa, donde el flujo diario de personas se ve requerido a un sistema actualizado y eficiente</w:t>
      </w:r>
      <w:r w:rsidRPr="0009077A">
        <w:rPr>
          <w:rFonts w:ascii="Century Gothic" w:hAnsi="Century Gothic"/>
        </w:rPr>
        <w:t xml:space="preserve">. La adopción de tecnologías autónomas no solo moderniza la infraestructura del </w:t>
      </w:r>
      <w:r w:rsidR="0009077A">
        <w:rPr>
          <w:rFonts w:ascii="Century Gothic" w:hAnsi="Century Gothic"/>
        </w:rPr>
        <w:t>ITRA Petapa</w:t>
      </w:r>
      <w:r w:rsidRPr="0009077A">
        <w:rPr>
          <w:rFonts w:ascii="Century Gothic" w:hAnsi="Century Gothic"/>
        </w:rPr>
        <w:t>, sino que sienta las bases para un modelo de gestión más organizado, eficiente y seguro</w:t>
      </w:r>
      <w:r w:rsidR="0009077A">
        <w:rPr>
          <w:rFonts w:ascii="Century Gothic" w:hAnsi="Century Gothic"/>
        </w:rPr>
        <w:t xml:space="preserve"> que permita a los usuarios del parque tener una experiencia agradable dentro del lugar.</w:t>
      </w:r>
    </w:p>
    <w:p w14:paraId="780103F9" w14:textId="77777777" w:rsidR="00C8434D" w:rsidRPr="0009077A" w:rsidRDefault="00C8434D" w:rsidP="00C8434D"/>
    <w:p w14:paraId="0E29B87C" w14:textId="77777777" w:rsidR="00C8434D" w:rsidRPr="0009077A" w:rsidRDefault="00C8434D" w:rsidP="00C8434D"/>
    <w:p w14:paraId="4F993166" w14:textId="77777777" w:rsidR="00C8434D" w:rsidRPr="0009077A" w:rsidRDefault="00C8434D" w:rsidP="00C8434D"/>
    <w:p w14:paraId="299A4CC8" w14:textId="3269D4B6" w:rsidR="00C8434D" w:rsidRPr="0009077A" w:rsidRDefault="00C8434D" w:rsidP="00C8434D">
      <w:pPr>
        <w:pStyle w:val="Heading2"/>
      </w:pPr>
      <w:bookmarkStart w:id="9" w:name="_Toc239962610"/>
      <w:r w:rsidRPr="0009077A">
        <w:lastRenderedPageBreak/>
        <w:t xml:space="preserve">2.4. </w:t>
      </w:r>
      <w:r w:rsidR="00290722" w:rsidRPr="0009077A">
        <w:t>Descripción de la pulsera inteligente como solución tecnológica</w:t>
      </w:r>
      <w:bookmarkEnd w:id="9"/>
    </w:p>
    <w:p w14:paraId="1F4050B9" w14:textId="5DE0BDB5" w:rsidR="00C8434D" w:rsidRDefault="0009077A" w:rsidP="00231A22">
      <w:pPr>
        <w:jc w:val="both"/>
        <w:rPr>
          <w:rFonts w:ascii="Century Gothic" w:hAnsi="Century Gothic"/>
        </w:rPr>
      </w:pPr>
      <w:r w:rsidRPr="00231A22">
        <w:rPr>
          <w:rFonts w:ascii="Century Gothic" w:hAnsi="Century Gothic"/>
        </w:rPr>
        <w:t xml:space="preserve">Ante la situación y el contexto presentado anteriormente, se obtuvo como respuesta que para evitar las demoras y errores de los chequeos manuales se debe de implementar una nueva tecnología, como lo es IRTRA ScanPass, un prototipo de tecnología de acceso </w:t>
      </w:r>
      <w:r w:rsidR="00231A22" w:rsidRPr="00231A22">
        <w:rPr>
          <w:rFonts w:ascii="Century Gothic" w:hAnsi="Century Gothic"/>
        </w:rPr>
        <w:t>inteligente</w:t>
      </w:r>
      <w:r w:rsidRPr="00231A22">
        <w:rPr>
          <w:rFonts w:ascii="Century Gothic" w:hAnsi="Century Gothic"/>
        </w:rPr>
        <w:t xml:space="preserve"> diseñado en forma de brazalete inteligente,</w:t>
      </w:r>
      <w:r w:rsidR="00231A22" w:rsidRPr="00231A22">
        <w:rPr>
          <w:rFonts w:ascii="Century Gothic" w:hAnsi="Century Gothic"/>
        </w:rPr>
        <w:t xml:space="preserve"> esta pulsera permite el ingreso seguro y accesible a parques del IRTRA Petapa, garantizando así un acceso rápido y seguro al parque. </w:t>
      </w:r>
      <w:r w:rsidR="00231A22" w:rsidRPr="00231A22">
        <w:rPr>
          <w:rFonts w:ascii="Century Gothic" w:hAnsi="Century Gothic"/>
        </w:rPr>
        <w:t xml:space="preserve">La idea central es que </w:t>
      </w:r>
      <w:r w:rsidR="00231A22" w:rsidRPr="00231A22">
        <w:rPr>
          <w:rFonts w:ascii="Century Gothic" w:hAnsi="Century Gothic"/>
        </w:rPr>
        <w:t xml:space="preserve">el IRTRA ScanPass </w:t>
      </w:r>
      <w:r w:rsidR="00231A22" w:rsidRPr="00231A22">
        <w:rPr>
          <w:rFonts w:ascii="Century Gothic" w:hAnsi="Century Gothic"/>
        </w:rPr>
        <w:t>funcione como la "llave digital" del visitante, guardando de forma clara su tipo de perfil y permitiéndole interactuar de forma intuitiva con los accesos del parque.</w:t>
      </w:r>
      <w:sdt>
        <w:sdtPr>
          <w:rPr>
            <w:rFonts w:ascii="Century Gothic" w:hAnsi="Century Gothic"/>
          </w:rPr>
          <w:id w:val="1202825187"/>
          <w:citation/>
        </w:sdtPr>
        <w:sdtContent>
          <w:r w:rsidR="007A6453">
            <w:rPr>
              <w:rFonts w:ascii="Century Gothic" w:hAnsi="Century Gothic"/>
            </w:rPr>
            <w:fldChar w:fldCharType="begin"/>
          </w:r>
          <w:r w:rsidR="007A6453">
            <w:rPr>
              <w:rFonts w:ascii="Century Gothic" w:hAnsi="Century Gothic"/>
            </w:rPr>
            <w:instrText xml:space="preserve"> CITATION BCN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(BCN-ACCES, s.f.)</w:t>
          </w:r>
          <w:r w:rsidR="007A6453">
            <w:rPr>
              <w:rFonts w:ascii="Century Gothic" w:hAnsi="Century Gothic"/>
            </w:rPr>
            <w:fldChar w:fldCharType="end"/>
          </w:r>
        </w:sdtContent>
      </w:sdt>
    </w:p>
    <w:p w14:paraId="128D5EFF" w14:textId="1E5F5A96" w:rsidR="00231A22" w:rsidRDefault="00231A22" w:rsidP="00231A22">
      <w:pPr>
        <w:jc w:val="both"/>
        <w:rPr>
          <w:rFonts w:ascii="Century Gothic" w:hAnsi="Century Gothic"/>
        </w:rPr>
      </w:pPr>
      <w:r>
        <w:rPr>
          <w:rFonts w:ascii="Century Gothic" w:hAnsi="Century Gothic"/>
        </w:rPr>
        <w:t>El IRTRA ScanPass actúa de una forma intuitiva y sencilla dentro de as instalaciones del IRTRA Petapa:</w:t>
      </w:r>
    </w:p>
    <w:p w14:paraId="363F15C1" w14:textId="77777777" w:rsidR="00231A22" w:rsidRDefault="00231A22" w:rsidP="00231A22">
      <w:pPr>
        <w:pStyle w:val="ListParagraph"/>
        <w:numPr>
          <w:ilvl w:val="0"/>
          <w:numId w:val="10"/>
        </w:numPr>
        <w:jc w:val="both"/>
        <w:rPr>
          <w:rFonts w:ascii="Century Gothic" w:hAnsi="Century Gothic"/>
          <w:lang w:val="es-419"/>
        </w:rPr>
      </w:pPr>
      <w:r w:rsidRPr="00231A22">
        <w:rPr>
          <w:rFonts w:ascii="Century Gothic" w:hAnsi="Century Gothic"/>
          <w:b/>
          <w:bCs/>
          <w:lang w:val="es-419"/>
        </w:rPr>
        <w:t>Lectura e identificación rápida:</w:t>
      </w:r>
      <w:r w:rsidRPr="00231A22">
        <w:rPr>
          <w:rFonts w:ascii="Century Gothic" w:hAnsi="Century Gothic"/>
          <w:lang w:val="es-419"/>
        </w:rPr>
        <w:t xml:space="preserve"> Al llegar al punto de entrada o a una atracción, el visitante acerca su pulsera al lector, eliminando la necesidad de buscar carnés físicos o mostrar brazaletes de papel.</w:t>
      </w:r>
    </w:p>
    <w:p w14:paraId="1CCD0240" w14:textId="77777777" w:rsidR="00231A22" w:rsidRDefault="00231A22" w:rsidP="00231A22">
      <w:pPr>
        <w:pStyle w:val="ListParagraph"/>
        <w:numPr>
          <w:ilvl w:val="0"/>
          <w:numId w:val="10"/>
        </w:numPr>
        <w:jc w:val="both"/>
        <w:rPr>
          <w:rFonts w:ascii="Century Gothic" w:hAnsi="Century Gothic"/>
          <w:lang w:val="es-419"/>
        </w:rPr>
      </w:pPr>
      <w:r w:rsidRPr="00231A22">
        <w:rPr>
          <w:rFonts w:ascii="Century Gothic" w:hAnsi="Century Gothic"/>
          <w:b/>
          <w:bCs/>
          <w:lang w:val="es-419"/>
        </w:rPr>
        <w:t>Procesamiento de datos en tiempo real:</w:t>
      </w:r>
      <w:r w:rsidRPr="00231A22">
        <w:rPr>
          <w:rFonts w:ascii="Century Gothic" w:hAnsi="Century Gothic"/>
          <w:lang w:val="es-419"/>
        </w:rPr>
        <w:t xml:space="preserve"> El controlador evalúa en fracciones de segundo la categoría del usuario para determinar si tiene autorización para pasar.</w:t>
      </w:r>
    </w:p>
    <w:p w14:paraId="7B5A73D5" w14:textId="77777777" w:rsidR="00231A22" w:rsidRDefault="00231A22" w:rsidP="00231A22">
      <w:pPr>
        <w:pStyle w:val="ListParagraph"/>
        <w:numPr>
          <w:ilvl w:val="0"/>
          <w:numId w:val="10"/>
        </w:numPr>
        <w:jc w:val="both"/>
        <w:rPr>
          <w:rFonts w:ascii="Century Gothic" w:hAnsi="Century Gothic"/>
          <w:lang w:val="es-419"/>
        </w:rPr>
      </w:pPr>
      <w:r w:rsidRPr="00231A22">
        <w:rPr>
          <w:rFonts w:ascii="Century Gothic" w:hAnsi="Century Gothic"/>
          <w:b/>
          <w:bCs/>
          <w:lang w:val="es-419"/>
        </w:rPr>
        <w:t>Respuesta clara con la pantalla LCD:</w:t>
      </w:r>
      <w:r w:rsidRPr="00231A22">
        <w:rPr>
          <w:rFonts w:ascii="Century Gothic" w:hAnsi="Century Gothic"/>
          <w:lang w:val="es-419"/>
        </w:rPr>
        <w:t xml:space="preserve"> El dispositivo muestra un mensaje directo como </w:t>
      </w:r>
      <w:r w:rsidRPr="00231A22">
        <w:rPr>
          <w:rFonts w:ascii="Century Gothic" w:hAnsi="Century Gothic"/>
          <w:b/>
          <w:bCs/>
          <w:lang w:val="es-419"/>
        </w:rPr>
        <w:t>"APROBADO"</w:t>
      </w:r>
      <w:r w:rsidRPr="00231A22">
        <w:rPr>
          <w:rFonts w:ascii="Century Gothic" w:hAnsi="Century Gothic"/>
          <w:lang w:val="es-419"/>
        </w:rPr>
        <w:t xml:space="preserve"> o </w:t>
      </w:r>
      <w:r w:rsidRPr="00231A22">
        <w:rPr>
          <w:rFonts w:ascii="Century Gothic" w:hAnsi="Century Gothic"/>
          <w:b/>
          <w:bCs/>
          <w:lang w:val="es-419"/>
        </w:rPr>
        <w:t>"DENEGADO"</w:t>
      </w:r>
      <w:r w:rsidRPr="00231A22">
        <w:rPr>
          <w:rFonts w:ascii="Century Gothic" w:hAnsi="Century Gothic"/>
          <w:lang w:val="es-419"/>
        </w:rPr>
        <w:t>, facilitando la interacción tanto para el visitante como para el personal de apoyo.</w:t>
      </w:r>
    </w:p>
    <w:p w14:paraId="2895BE96" w14:textId="247A1A94" w:rsidR="00231A22" w:rsidRDefault="00231A22" w:rsidP="00231A22">
      <w:pPr>
        <w:pStyle w:val="ListParagraph"/>
        <w:numPr>
          <w:ilvl w:val="0"/>
          <w:numId w:val="10"/>
        </w:numPr>
        <w:jc w:val="both"/>
        <w:rPr>
          <w:rFonts w:ascii="Century Gothic" w:hAnsi="Century Gothic"/>
          <w:lang w:val="es-419"/>
        </w:rPr>
      </w:pPr>
      <w:r w:rsidRPr="00231A22">
        <w:rPr>
          <w:rFonts w:ascii="Century Gothic" w:hAnsi="Century Gothic"/>
          <w:b/>
          <w:bCs/>
          <w:lang w:val="es-419"/>
        </w:rPr>
        <w:t>Confirmación visual y sonora:</w:t>
      </w:r>
      <w:r w:rsidRPr="00231A22">
        <w:rPr>
          <w:rFonts w:ascii="Century Gothic" w:hAnsi="Century Gothic"/>
          <w:lang w:val="es-419"/>
        </w:rPr>
        <w:t xml:space="preserve"> Se activan luces LED (verde para dar luz verde, roja para bloquear el paso) y un </w:t>
      </w:r>
      <w:proofErr w:type="spellStart"/>
      <w:r w:rsidRPr="00231A22">
        <w:rPr>
          <w:rFonts w:ascii="Century Gothic" w:hAnsi="Century Gothic"/>
          <w:lang w:val="es-419"/>
        </w:rPr>
        <w:t>buzzer</w:t>
      </w:r>
      <w:proofErr w:type="spellEnd"/>
      <w:r w:rsidRPr="00231A22">
        <w:rPr>
          <w:rFonts w:ascii="Century Gothic" w:hAnsi="Century Gothic"/>
          <w:lang w:val="es-419"/>
        </w:rPr>
        <w:t xml:space="preserve"> emite un sonido distintivo para confirmar el resultado de forma instantánea.</w:t>
      </w:r>
    </w:p>
    <w:p w14:paraId="121C9D12" w14:textId="0082B8EB" w:rsidR="00231A22" w:rsidRPr="00231A22" w:rsidRDefault="00231A22" w:rsidP="00231A22">
      <w:pPr>
        <w:jc w:val="both"/>
        <w:rPr>
          <w:rFonts w:ascii="Century Gothic" w:hAnsi="Century Gothic"/>
          <w:lang w:val="es-419"/>
        </w:rPr>
      </w:pPr>
      <w:r>
        <w:rPr>
          <w:rFonts w:ascii="Century Gothic" w:hAnsi="Century Gothic"/>
          <w:lang w:val="es-419"/>
        </w:rPr>
        <w:t>Al implementar IRTRA ScanPass, el parque IRTRA Petapa se ve beneficiado inmensamente, ya que este no solo soluciona las filas largas y lentas en el parque, sino que también ofrece una experiencia nueva y moderna a los usuarios que ingresen a parque. Mejorando así la calidad de atención y la seguridad en todo el recinto.</w:t>
      </w:r>
    </w:p>
    <w:p w14:paraId="15446FC4" w14:textId="77777777" w:rsidR="00231A22" w:rsidRPr="00231A22" w:rsidRDefault="00231A22" w:rsidP="00231A22">
      <w:pPr>
        <w:jc w:val="both"/>
        <w:rPr>
          <w:rFonts w:ascii="Century Gothic" w:hAnsi="Century Gothic"/>
          <w:lang w:val="es-419"/>
        </w:rPr>
      </w:pPr>
    </w:p>
    <w:p w14:paraId="590BAC4A" w14:textId="77777777" w:rsidR="00C8434D" w:rsidRPr="0009077A" w:rsidRDefault="00C8434D" w:rsidP="00C8434D"/>
    <w:p w14:paraId="3AD181E8" w14:textId="45F095FD" w:rsidR="006526C7" w:rsidRPr="0009077A" w:rsidRDefault="006526C7" w:rsidP="006526C7">
      <w:pPr>
        <w:rPr>
          <w:rFonts w:asciiTheme="majorHAnsi" w:eastAsiaTheme="majorEastAsia" w:hAnsiTheme="majorHAnsi" w:cstheme="majorBidi"/>
          <w:color w:val="374C80" w:themeColor="accent1" w:themeShade="BF"/>
          <w:sz w:val="40"/>
          <w:szCs w:val="32"/>
        </w:rPr>
      </w:pPr>
      <w:r w:rsidRPr="0009077A">
        <w:br w:type="page"/>
      </w:r>
    </w:p>
    <w:p w14:paraId="6CA86E51" w14:textId="77777777" w:rsidR="006526C7" w:rsidRPr="0009077A" w:rsidRDefault="006526C7" w:rsidP="00754E0F">
      <w:pPr>
        <w:tabs>
          <w:tab w:val="left" w:pos="1496"/>
        </w:tabs>
        <w:sectPr w:rsidR="006526C7" w:rsidRPr="0009077A" w:rsidSect="00E07A18">
          <w:headerReference w:type="even" r:id="rId25"/>
          <w:headerReference w:type="default" r:id="rId26"/>
          <w:headerReference w:type="first" r:id="rId27"/>
          <w:pgSz w:w="12240" w:h="15840"/>
          <w:pgMar w:top="1440" w:right="1440" w:bottom="1440" w:left="1440" w:header="720" w:footer="720" w:gutter="0"/>
          <w:pgBorders w:display="firstPage" w:offsetFrom="page">
            <w:top w:val="single" w:sz="24" w:space="24" w:color="1B1D3D" w:themeColor="text2" w:themeShade="BF"/>
            <w:left w:val="single" w:sz="24" w:space="24" w:color="1B1D3D" w:themeColor="text2" w:themeShade="BF"/>
            <w:bottom w:val="single" w:sz="24" w:space="24" w:color="1B1D3D" w:themeColor="text2" w:themeShade="BF"/>
            <w:right w:val="single" w:sz="24" w:space="24" w:color="1B1D3D" w:themeColor="text2" w:themeShade="BF"/>
          </w:pgBorders>
          <w:pgNumType w:start="9"/>
          <w:cols w:space="720"/>
          <w:titlePg/>
          <w:docGrid w:linePitch="360"/>
        </w:sectPr>
      </w:pPr>
    </w:p>
    <w:p w14:paraId="43C85309" w14:textId="77777777" w:rsidR="006526C7" w:rsidRPr="0009077A" w:rsidRDefault="006526C7" w:rsidP="006526C7">
      <w:pPr>
        <w:pStyle w:val="Heading1"/>
      </w:pPr>
    </w:p>
    <w:p w14:paraId="12A9D4E3" w14:textId="77777777" w:rsidR="006526C7" w:rsidRPr="0009077A" w:rsidRDefault="006526C7" w:rsidP="006526C7">
      <w:pPr>
        <w:pStyle w:val="Heading1"/>
      </w:pPr>
    </w:p>
    <w:p w14:paraId="1DE16D3A" w14:textId="77777777" w:rsidR="006526C7" w:rsidRPr="0009077A" w:rsidRDefault="006526C7" w:rsidP="006526C7">
      <w:pPr>
        <w:pStyle w:val="Heading1"/>
      </w:pPr>
    </w:p>
    <w:p w14:paraId="57CBD7C9" w14:textId="77777777" w:rsidR="006526C7" w:rsidRPr="0009077A" w:rsidRDefault="006526C7" w:rsidP="006526C7">
      <w:pPr>
        <w:pStyle w:val="Heading1"/>
      </w:pPr>
    </w:p>
    <w:p w14:paraId="48F746A1" w14:textId="42CCF738" w:rsidR="00754E0F" w:rsidRPr="0009077A" w:rsidRDefault="00C8434D" w:rsidP="00290722">
      <w:pPr>
        <w:pStyle w:val="Heading1"/>
      </w:pPr>
      <w:bookmarkStart w:id="10" w:name="_Toc239962611"/>
      <w:r w:rsidRPr="0009077A">
        <w:t>Fundamentos de automatización y tecnología Arduino</w:t>
      </w:r>
      <w:bookmarkEnd w:id="10"/>
    </w:p>
    <w:p w14:paraId="499C9C18" w14:textId="77777777" w:rsidR="006526C7" w:rsidRPr="0009077A" w:rsidRDefault="006526C7" w:rsidP="006526C7"/>
    <w:p w14:paraId="328B8A35" w14:textId="77777777" w:rsidR="006526C7" w:rsidRPr="0009077A" w:rsidRDefault="006526C7" w:rsidP="006526C7"/>
    <w:p w14:paraId="2DADF762" w14:textId="77777777" w:rsidR="006526C7" w:rsidRPr="0009077A" w:rsidRDefault="006526C7" w:rsidP="006526C7"/>
    <w:p w14:paraId="1BA3AB8F" w14:textId="77777777" w:rsidR="006526C7" w:rsidRPr="0009077A" w:rsidRDefault="006526C7" w:rsidP="006526C7"/>
    <w:p w14:paraId="283D03D6" w14:textId="77777777" w:rsidR="006526C7" w:rsidRPr="0009077A" w:rsidRDefault="006526C7" w:rsidP="006526C7"/>
    <w:p w14:paraId="02E57D4B" w14:textId="77777777" w:rsidR="006526C7" w:rsidRPr="0009077A" w:rsidRDefault="006526C7" w:rsidP="006526C7"/>
    <w:p w14:paraId="73F64247" w14:textId="77777777" w:rsidR="006526C7" w:rsidRPr="0009077A" w:rsidRDefault="006526C7" w:rsidP="006526C7"/>
    <w:p w14:paraId="0EFDA6BA" w14:textId="77777777" w:rsidR="006526C7" w:rsidRPr="0009077A" w:rsidRDefault="006526C7" w:rsidP="006526C7"/>
    <w:p w14:paraId="63D45E31" w14:textId="77777777" w:rsidR="006526C7" w:rsidRPr="0009077A" w:rsidRDefault="006526C7" w:rsidP="006526C7"/>
    <w:p w14:paraId="3E15DE0D" w14:textId="77777777" w:rsidR="006526C7" w:rsidRPr="0009077A" w:rsidRDefault="006526C7" w:rsidP="006526C7"/>
    <w:p w14:paraId="15E1F93F" w14:textId="77777777" w:rsidR="006526C7" w:rsidRPr="0009077A" w:rsidRDefault="006526C7" w:rsidP="006526C7"/>
    <w:p w14:paraId="0D140DD7" w14:textId="2217BADB" w:rsidR="00C3760A" w:rsidRPr="0009077A" w:rsidRDefault="00C8434D" w:rsidP="00C8434D">
      <w:pPr>
        <w:pStyle w:val="Heading2"/>
      </w:pPr>
      <w:bookmarkStart w:id="11" w:name="_Toc239962612"/>
      <w:r w:rsidRPr="0009077A">
        <w:lastRenderedPageBreak/>
        <w:t>3.1. Concepto de automatización y sistemas inteligentes</w:t>
      </w:r>
      <w:bookmarkEnd w:id="11"/>
    </w:p>
    <w:p w14:paraId="1B511BD6" w14:textId="108A11B7" w:rsidR="00191301" w:rsidRDefault="00231A22" w:rsidP="00191301">
      <w:pPr>
        <w:spacing w:line="360" w:lineRule="auto"/>
        <w:jc w:val="both"/>
        <w:rPr>
          <w:rFonts w:ascii="Century Gothic" w:hAnsi="Century Gothic"/>
        </w:rPr>
      </w:pPr>
      <w:r w:rsidRPr="00231A22">
        <w:rPr>
          <w:rFonts w:ascii="Century Gothic" w:hAnsi="Century Gothic"/>
        </w:rPr>
        <w:t>La automatización es el uso de tecnologías modernas como lo son circuitos electrónicos y sistemas de computación para el control de procesos. La automatización permite que se elimine la variable de un error humano en el sistema. Pero la automatización no únicamente se refiere al proceso de sustituir un trabajo manual, sino a también permitir que este proceso se vuelva eficiente y mucho más rápido</w:t>
      </w:r>
      <w:r>
        <w:rPr>
          <w:rFonts w:ascii="Century Gothic" w:hAnsi="Century Gothic"/>
        </w:rPr>
        <w:t xml:space="preserve">. </w:t>
      </w:r>
      <w:sdt>
        <w:sdtPr>
          <w:rPr>
            <w:rFonts w:ascii="Century Gothic" w:hAnsi="Century Gothic"/>
          </w:rPr>
          <w:id w:val="-218671458"/>
          <w:citation/>
        </w:sdtPr>
        <w:sdtContent>
          <w:r w:rsidR="007A6453">
            <w:rPr>
              <w:rFonts w:ascii="Century Gothic" w:hAnsi="Century Gothic"/>
            </w:rPr>
            <w:fldChar w:fldCharType="begin"/>
          </w:r>
          <w:r w:rsidR="007A6453">
            <w:rPr>
              <w:rFonts w:ascii="Century Gothic" w:hAnsi="Century Gothic"/>
            </w:rPr>
            <w:instrText xml:space="preserve"> CITATION Aut26 \l 4106 </w:instrText>
          </w:r>
          <w:r w:rsidR="007A6453">
            <w:rPr>
              <w:rFonts w:ascii="Century Gothic" w:hAnsi="Century Gothic"/>
            </w:rPr>
            <w:fldChar w:fldCharType="separate"/>
          </w:r>
          <w:r w:rsidR="007A6453" w:rsidRPr="007A6453">
            <w:rPr>
              <w:rFonts w:ascii="Century Gothic" w:hAnsi="Century Gothic"/>
              <w:noProof/>
            </w:rPr>
            <w:t>(Automation Anywhere, 2026)</w:t>
          </w:r>
          <w:r w:rsidR="007A6453">
            <w:rPr>
              <w:rFonts w:ascii="Century Gothic" w:hAnsi="Century Gothic"/>
            </w:rPr>
            <w:fldChar w:fldCharType="end"/>
          </w:r>
        </w:sdtContent>
      </w:sdt>
      <w:sdt>
        <w:sdtPr>
          <w:rPr>
            <w:rFonts w:ascii="Century Gothic" w:hAnsi="Century Gothic"/>
          </w:rPr>
          <w:id w:val="-1260441962"/>
          <w:citation/>
        </w:sdtPr>
        <w:sdtContent>
          <w:r w:rsidR="007A6453">
            <w:rPr>
              <w:rFonts w:ascii="Century Gothic" w:hAnsi="Century Gothic"/>
            </w:rPr>
            <w:fldChar w:fldCharType="begin"/>
          </w:r>
          <w:r w:rsidR="007A6453">
            <w:rPr>
              <w:rFonts w:ascii="Century Gothic" w:hAnsi="Century Gothic"/>
            </w:rPr>
            <w:instrText xml:space="preserve"> CITATION Jua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(González, s.f.)</w:t>
          </w:r>
          <w:r w:rsidR="007A6453">
            <w:rPr>
              <w:rFonts w:ascii="Century Gothic" w:hAnsi="Century Gothic"/>
            </w:rPr>
            <w:fldChar w:fldCharType="end"/>
          </w:r>
        </w:sdtContent>
      </w:sdt>
    </w:p>
    <w:p w14:paraId="522AE167" w14:textId="77777777" w:rsidR="00191301" w:rsidRDefault="00231A22" w:rsidP="00191301">
      <w:pPr>
        <w:spacing w:line="360" w:lineRule="auto"/>
        <w:jc w:val="both"/>
        <w:rPr>
          <w:rFonts w:ascii="Century Gothic" w:hAnsi="Century Gothic"/>
        </w:rPr>
      </w:pPr>
      <w:r>
        <w:rPr>
          <w:rFonts w:ascii="Century Gothic" w:hAnsi="Century Gothic"/>
        </w:rPr>
        <w:t>Para comprender el funcionamiento de mecanismos modernos como la automatización es importante tener</w:t>
      </w:r>
      <w:r w:rsidR="00191301">
        <w:rPr>
          <w:rFonts w:ascii="Century Gothic" w:hAnsi="Century Gothic"/>
        </w:rPr>
        <w:t xml:space="preserve"> conocimiento de algunas características básicas de los sistemas inteligente:</w:t>
      </w:r>
    </w:p>
    <w:p w14:paraId="4E5505C4" w14:textId="4268752D" w:rsidR="00191301" w:rsidRDefault="00191301" w:rsidP="00191301">
      <w:pPr>
        <w:pStyle w:val="ListParagraph"/>
        <w:numPr>
          <w:ilvl w:val="0"/>
          <w:numId w:val="11"/>
        </w:numPr>
        <w:spacing w:line="360" w:lineRule="auto"/>
        <w:jc w:val="both"/>
        <w:rPr>
          <w:rFonts w:ascii="Century Gothic" w:eastAsiaTheme="majorEastAsia" w:hAnsi="Century Gothic" w:cstheme="majorBidi"/>
          <w:lang w:val="es-419"/>
        </w:rPr>
      </w:pPr>
      <w:r w:rsidRPr="00191301">
        <w:rPr>
          <w:rFonts w:ascii="Century Gothic" w:eastAsiaTheme="majorEastAsia" w:hAnsi="Century Gothic" w:cstheme="majorBidi"/>
          <w:b/>
          <w:bCs/>
          <w:lang w:val="es-419"/>
        </w:rPr>
        <w:t>Sistemas automáticos tradicionales:</w:t>
      </w:r>
      <w:r w:rsidRPr="00191301">
        <w:rPr>
          <w:rFonts w:ascii="Century Gothic" w:eastAsiaTheme="majorEastAsia" w:hAnsi="Century Gothic" w:cstheme="majorBidi"/>
          <w:lang w:val="es-419"/>
        </w:rPr>
        <w:t xml:space="preserve"> Siguen instrucciones fijas y repetitivas sin evaluar cambios en su entorno; ejecutan una acción idéntica sin importar lo que ocurra alrededor.</w:t>
      </w:r>
      <w:sdt>
        <w:sdtPr>
          <w:rPr>
            <w:rFonts w:ascii="Century Gothic" w:eastAsiaTheme="majorEastAsia" w:hAnsi="Century Gothic" w:cstheme="majorBidi"/>
            <w:lang w:val="es-419"/>
          </w:rPr>
          <w:id w:val="1970857594"/>
          <w:citation/>
        </w:sdtPr>
        <w:sdtContent>
          <w:r w:rsidR="007A6453">
            <w:rPr>
              <w:rFonts w:ascii="Century Gothic" w:eastAsiaTheme="majorEastAsia" w:hAnsi="Century Gothic" w:cstheme="majorBidi"/>
              <w:lang w:val="es-419"/>
            </w:rPr>
            <w:fldChar w:fldCharType="begin"/>
          </w:r>
          <w:r w:rsidR="007A6453">
            <w:rPr>
              <w:rFonts w:ascii="Century Gothic" w:eastAsiaTheme="majorEastAsia" w:hAnsi="Century Gothic" w:cstheme="majorBidi"/>
            </w:rPr>
            <w:instrText xml:space="preserve"> CITATION BCN \l 4106 </w:instrText>
          </w:r>
          <w:r w:rsidR="007A6453">
            <w:rPr>
              <w:rFonts w:ascii="Century Gothic" w:eastAsiaTheme="majorEastAsia" w:hAnsi="Century Gothic" w:cstheme="majorBidi"/>
              <w:lang w:val="es-419"/>
            </w:rPr>
            <w:fldChar w:fldCharType="separate"/>
          </w:r>
          <w:r w:rsidR="007A6453">
            <w:rPr>
              <w:rFonts w:ascii="Century Gothic" w:eastAsiaTheme="majorEastAsia" w:hAnsi="Century Gothic" w:cstheme="majorBidi"/>
              <w:noProof/>
            </w:rPr>
            <w:t xml:space="preserve"> </w:t>
          </w:r>
          <w:r w:rsidR="007A6453" w:rsidRPr="007A6453">
            <w:rPr>
              <w:rFonts w:ascii="Century Gothic" w:eastAsiaTheme="majorEastAsia" w:hAnsi="Century Gothic" w:cstheme="majorBidi"/>
              <w:noProof/>
            </w:rPr>
            <w:t>(BCN-ACCES, s.f.)</w:t>
          </w:r>
          <w:r w:rsidR="007A6453">
            <w:rPr>
              <w:rFonts w:ascii="Century Gothic" w:eastAsiaTheme="majorEastAsia" w:hAnsi="Century Gothic" w:cstheme="majorBidi"/>
              <w:lang w:val="es-419"/>
            </w:rPr>
            <w:fldChar w:fldCharType="end"/>
          </w:r>
        </w:sdtContent>
      </w:sdt>
    </w:p>
    <w:p w14:paraId="269756DC" w14:textId="77777777" w:rsidR="00191301" w:rsidRDefault="00191301" w:rsidP="00191301">
      <w:pPr>
        <w:pStyle w:val="ListParagraph"/>
        <w:numPr>
          <w:ilvl w:val="0"/>
          <w:numId w:val="11"/>
        </w:numPr>
        <w:spacing w:line="360" w:lineRule="auto"/>
        <w:jc w:val="both"/>
        <w:rPr>
          <w:rFonts w:ascii="Century Gothic" w:eastAsiaTheme="majorEastAsia" w:hAnsi="Century Gothic" w:cstheme="majorBidi"/>
          <w:lang w:val="es-419"/>
        </w:rPr>
      </w:pPr>
      <w:r w:rsidRPr="00191301">
        <w:rPr>
          <w:rFonts w:ascii="Century Gothic" w:eastAsiaTheme="majorEastAsia" w:hAnsi="Century Gothic" w:cstheme="majorBidi"/>
          <w:b/>
          <w:bCs/>
          <w:lang w:val="es-419"/>
        </w:rPr>
        <w:t>Sistemas inteligentes o adaptativos:</w:t>
      </w:r>
      <w:r w:rsidRPr="00191301">
        <w:rPr>
          <w:rFonts w:ascii="Century Gothic" w:eastAsiaTheme="majorEastAsia" w:hAnsi="Century Gothic" w:cstheme="majorBidi"/>
          <w:lang w:val="es-419"/>
        </w:rPr>
        <w:t xml:space="preserve"> Tienen la capacidad de capturar datos del entorno mediante sensores o interfaces de entrada, procesar esa información en fracciones de segundo y tomar decisiones lógicas según las reglas programadas.</w:t>
      </w:r>
    </w:p>
    <w:p w14:paraId="1279D4D1" w14:textId="1018E860" w:rsidR="00191301" w:rsidRDefault="00191301" w:rsidP="00191301">
      <w:pPr>
        <w:pStyle w:val="ListParagraph"/>
        <w:numPr>
          <w:ilvl w:val="0"/>
          <w:numId w:val="11"/>
        </w:numPr>
        <w:spacing w:line="360" w:lineRule="auto"/>
        <w:jc w:val="both"/>
        <w:rPr>
          <w:rFonts w:ascii="Century Gothic" w:eastAsiaTheme="majorEastAsia" w:hAnsi="Century Gothic" w:cstheme="majorBidi"/>
          <w:lang w:val="es-419"/>
        </w:rPr>
      </w:pPr>
      <w:r w:rsidRPr="00191301">
        <w:rPr>
          <w:rFonts w:ascii="Century Gothic" w:eastAsiaTheme="majorEastAsia" w:hAnsi="Century Gothic" w:cstheme="majorBidi"/>
          <w:b/>
          <w:bCs/>
          <w:lang w:val="es-419"/>
        </w:rPr>
        <w:t>Capacidad de respuesta inmediata:</w:t>
      </w:r>
      <w:r w:rsidRPr="00191301">
        <w:rPr>
          <w:rFonts w:ascii="Century Gothic" w:eastAsiaTheme="majorEastAsia" w:hAnsi="Century Gothic" w:cstheme="majorBidi"/>
          <w:lang w:val="es-419"/>
        </w:rPr>
        <w:t xml:space="preserve"> Generan una acción o salida instantánea (como activar un motor, encender una luz o mostrar un mensaje) en función de la información que acaban de analizar.</w:t>
      </w:r>
    </w:p>
    <w:p w14:paraId="76FAB678" w14:textId="5AB5EB2F" w:rsidR="00191301" w:rsidRPr="00191301" w:rsidRDefault="00191301" w:rsidP="00191301">
      <w:pPr>
        <w:spacing w:line="360" w:lineRule="auto"/>
        <w:jc w:val="both"/>
        <w:rPr>
          <w:rFonts w:ascii="Century Gothic" w:eastAsiaTheme="majorEastAsia" w:hAnsi="Century Gothic" w:cstheme="majorBidi"/>
          <w:lang w:val="es-419"/>
        </w:rPr>
      </w:pPr>
      <w:r>
        <w:rPr>
          <w:rFonts w:ascii="Century Gothic" w:eastAsiaTheme="majorEastAsia" w:hAnsi="Century Gothic" w:cstheme="majorBidi"/>
          <w:lang w:val="es-419"/>
        </w:rPr>
        <w:t xml:space="preserve">Con la tecnología de nuestra actualidad la automatización y sistemas inteligentes como IRTRA ScanPass pueden ser encontrados </w:t>
      </w:r>
      <w:proofErr w:type="spellStart"/>
      <w:r>
        <w:rPr>
          <w:rFonts w:ascii="Century Gothic" w:eastAsiaTheme="majorEastAsia" w:hAnsi="Century Gothic" w:cstheme="majorBidi"/>
          <w:lang w:val="es-419"/>
        </w:rPr>
        <w:t>ne</w:t>
      </w:r>
      <w:proofErr w:type="spellEnd"/>
      <w:r>
        <w:rPr>
          <w:rFonts w:ascii="Century Gothic" w:eastAsiaTheme="majorEastAsia" w:hAnsi="Century Gothic" w:cstheme="majorBidi"/>
          <w:lang w:val="es-419"/>
        </w:rPr>
        <w:t xml:space="preserve"> todas partes del mundo. Pero es necesario aplicar estos conceptos a el contexto de un parque como IRTRA Petapa.</w:t>
      </w:r>
    </w:p>
    <w:p w14:paraId="03682520" w14:textId="0B518A14" w:rsidR="00C3760A" w:rsidRPr="00231A22" w:rsidRDefault="00C3760A" w:rsidP="00231A22">
      <w:pPr>
        <w:jc w:val="both"/>
        <w:rPr>
          <w:rFonts w:asciiTheme="majorHAnsi" w:eastAsiaTheme="majorEastAsia" w:hAnsiTheme="majorHAnsi" w:cstheme="majorBidi"/>
          <w:color w:val="374C80" w:themeColor="accent1" w:themeShade="BF"/>
          <w:sz w:val="40"/>
          <w:szCs w:val="32"/>
        </w:rPr>
      </w:pPr>
      <w:r w:rsidRPr="00231A22">
        <w:rPr>
          <w:rFonts w:asciiTheme="majorHAnsi" w:eastAsiaTheme="majorEastAsia" w:hAnsiTheme="majorHAnsi" w:cstheme="majorBidi"/>
          <w:color w:val="374C80" w:themeColor="accent1" w:themeShade="BF"/>
          <w:sz w:val="40"/>
          <w:szCs w:val="32"/>
        </w:rPr>
        <w:br w:type="page"/>
      </w:r>
    </w:p>
    <w:p w14:paraId="71597BD2" w14:textId="634A9B13" w:rsidR="00C3760A" w:rsidRPr="0009077A" w:rsidRDefault="00C8434D" w:rsidP="00C8434D">
      <w:pPr>
        <w:pStyle w:val="Heading2"/>
      </w:pPr>
      <w:bookmarkStart w:id="12" w:name="_Toc239962613"/>
      <w:r w:rsidRPr="0009077A">
        <w:lastRenderedPageBreak/>
        <w:t>3.2. Funcionamiento de un sistema electrónico automatizado</w:t>
      </w:r>
      <w:bookmarkEnd w:id="12"/>
    </w:p>
    <w:p w14:paraId="4675F211" w14:textId="07643B3C" w:rsidR="00191301" w:rsidRPr="00191301" w:rsidRDefault="00191301" w:rsidP="00191301">
      <w:pPr>
        <w:jc w:val="both"/>
        <w:rPr>
          <w:rFonts w:ascii="Century Gothic" w:hAnsi="Century Gothic"/>
          <w:lang w:val="es-419"/>
        </w:rPr>
      </w:pPr>
      <w:r w:rsidRPr="00191301">
        <w:rPr>
          <w:rFonts w:ascii="Century Gothic" w:hAnsi="Century Gothic"/>
          <w:lang w:val="es-419"/>
        </w:rPr>
        <w:t xml:space="preserve">Un sistema electrónico automatizado opera mediante un ciclo continuo de procesamiento lógico que transforma señales físicas o digitales en acciones concretas. En el contexto del IRTRA Petapa, </w:t>
      </w:r>
      <w:r w:rsidRPr="00191301">
        <w:rPr>
          <w:rFonts w:ascii="Century Gothic" w:hAnsi="Century Gothic"/>
          <w:lang w:val="es-419"/>
        </w:rPr>
        <w:t>el manejo de la cantidad inmensa del flujo de personas es esencial para brindar una buena experiencia al usuario que asiste al parque de diversiones. Sistemas como el IRTRA ScanPass es esencial para un flujo de personas eficiente y rápido, validando accesos en cuestión de milisegundos.</w:t>
      </w:r>
      <w:sdt>
        <w:sdtPr>
          <w:rPr>
            <w:rFonts w:ascii="Century Gothic" w:hAnsi="Century Gothic"/>
            <w:lang w:val="es-419"/>
          </w:rPr>
          <w:id w:val="967474327"/>
          <w:citation/>
        </w:sdtPr>
        <w:sdtContent>
          <w:r w:rsidR="007A6453">
            <w:rPr>
              <w:rFonts w:ascii="Century Gothic" w:hAnsi="Century Gothic"/>
              <w:lang w:val="es-419"/>
            </w:rPr>
            <w:fldChar w:fldCharType="begin"/>
          </w:r>
          <w:r w:rsidR="007A6453">
            <w:rPr>
              <w:rFonts w:ascii="Century Gothic" w:hAnsi="Century Gothic"/>
            </w:rPr>
            <w:instrText xml:space="preserve"> CITATION BCN \l 4106 </w:instrText>
          </w:r>
          <w:r w:rsidR="007A6453">
            <w:rPr>
              <w:rFonts w:ascii="Century Gothic" w:hAnsi="Century Gothic"/>
              <w:lang w:val="es-419"/>
            </w:rPr>
            <w:fldChar w:fldCharType="separate"/>
          </w:r>
          <w:r w:rsidR="007A6453">
            <w:rPr>
              <w:rFonts w:ascii="Century Gothic" w:hAnsi="Century Gothic"/>
              <w:noProof/>
            </w:rPr>
            <w:t xml:space="preserve"> </w:t>
          </w:r>
          <w:r w:rsidR="007A6453" w:rsidRPr="007A6453">
            <w:rPr>
              <w:rFonts w:ascii="Century Gothic" w:hAnsi="Century Gothic"/>
              <w:noProof/>
            </w:rPr>
            <w:t>(BCN-ACCES, s.f.)</w:t>
          </w:r>
          <w:r w:rsidR="007A6453">
            <w:rPr>
              <w:rFonts w:ascii="Century Gothic" w:hAnsi="Century Gothic"/>
              <w:lang w:val="es-419"/>
            </w:rPr>
            <w:fldChar w:fldCharType="end"/>
          </w:r>
        </w:sdtContent>
      </w:sdt>
    </w:p>
    <w:p w14:paraId="35D45782" w14:textId="65D4E2EE" w:rsidR="00191301" w:rsidRPr="00191301" w:rsidRDefault="00191301" w:rsidP="00191301">
      <w:pPr>
        <w:jc w:val="both"/>
        <w:rPr>
          <w:rFonts w:ascii="Century Gothic" w:hAnsi="Century Gothic"/>
          <w:lang w:val="es-419"/>
        </w:rPr>
      </w:pPr>
      <w:r w:rsidRPr="00191301">
        <w:rPr>
          <w:rFonts w:ascii="Century Gothic" w:hAnsi="Century Gothic"/>
          <w:lang w:val="es-419"/>
        </w:rPr>
        <w:t>Para comprender como nuestro proyecto</w:t>
      </w:r>
      <w:r w:rsidRPr="00191301">
        <w:rPr>
          <w:rFonts w:ascii="Century Gothic" w:hAnsi="Century Gothic"/>
          <w:lang w:val="es-419"/>
        </w:rPr>
        <w:t xml:space="preserve"> IRTRA ScanPass resuelve la verificación de visitantes dentro del parque, la lógica </w:t>
      </w:r>
      <w:r w:rsidRPr="00191301">
        <w:rPr>
          <w:rFonts w:ascii="Century Gothic" w:hAnsi="Century Gothic"/>
          <w:lang w:val="es-419"/>
        </w:rPr>
        <w:t>del</w:t>
      </w:r>
      <w:r w:rsidRPr="00191301">
        <w:rPr>
          <w:rFonts w:ascii="Century Gothic" w:hAnsi="Century Gothic"/>
          <w:lang w:val="es-419"/>
        </w:rPr>
        <w:t xml:space="preserve"> sistema se divide en tres etapas fundamentales: </w:t>
      </w:r>
    </w:p>
    <w:p w14:paraId="2E2DEE32" w14:textId="77777777" w:rsidR="00191301" w:rsidRPr="00191301" w:rsidRDefault="00191301" w:rsidP="00191301">
      <w:pPr>
        <w:numPr>
          <w:ilvl w:val="0"/>
          <w:numId w:val="12"/>
        </w:numPr>
        <w:jc w:val="both"/>
        <w:rPr>
          <w:rFonts w:ascii="Century Gothic" w:hAnsi="Century Gothic"/>
          <w:lang w:val="es-419"/>
        </w:rPr>
      </w:pPr>
      <w:r w:rsidRPr="00191301">
        <w:rPr>
          <w:rFonts w:ascii="Century Gothic" w:hAnsi="Century Gothic"/>
          <w:b/>
          <w:bCs/>
          <w:lang w:val="es-419"/>
        </w:rPr>
        <w:t>Etapa de Entrada (Captura de datos):</w:t>
      </w:r>
      <w:r w:rsidRPr="00191301">
        <w:rPr>
          <w:rFonts w:ascii="Century Gothic" w:hAnsi="Century Gothic"/>
          <w:lang w:val="es-419"/>
        </w:rPr>
        <w:t xml:space="preserve"> En esta fase, el sistema recibe la información del usuario a través de dispositivos de interfaz. En el prototipo de </w:t>
      </w:r>
      <w:r w:rsidRPr="00191301">
        <w:rPr>
          <w:rFonts w:ascii="Century Gothic" w:hAnsi="Century Gothic"/>
          <w:b/>
          <w:bCs/>
          <w:lang w:val="es-419"/>
        </w:rPr>
        <w:t>IRTRA ScanPass</w:t>
      </w:r>
      <w:r w:rsidRPr="00191301">
        <w:rPr>
          <w:rFonts w:ascii="Century Gothic" w:hAnsi="Century Gothic"/>
          <w:lang w:val="es-419"/>
        </w:rPr>
        <w:t xml:space="preserve">, la lectura se simula mediante la pulsación de un botón interactivo, representando el momento exacto en que un visitante acerca su pulsera inteligente al punto de control del IRTRA Petapa. </w:t>
      </w:r>
    </w:p>
    <w:p w14:paraId="3317B115" w14:textId="77777777" w:rsidR="00191301" w:rsidRPr="00191301" w:rsidRDefault="00191301" w:rsidP="00191301">
      <w:pPr>
        <w:numPr>
          <w:ilvl w:val="0"/>
          <w:numId w:val="12"/>
        </w:numPr>
        <w:jc w:val="both"/>
        <w:rPr>
          <w:rFonts w:ascii="Century Gothic" w:hAnsi="Century Gothic"/>
          <w:lang w:val="es-419"/>
        </w:rPr>
      </w:pPr>
      <w:r w:rsidRPr="00191301">
        <w:rPr>
          <w:rFonts w:ascii="Century Gothic" w:hAnsi="Century Gothic"/>
          <w:b/>
          <w:bCs/>
          <w:lang w:val="es-419"/>
        </w:rPr>
        <w:t>Etapa de Procesamiento (Análisis y toma de decisiones):</w:t>
      </w:r>
      <w:r w:rsidRPr="00191301">
        <w:rPr>
          <w:rFonts w:ascii="Century Gothic" w:hAnsi="Century Gothic"/>
          <w:lang w:val="es-419"/>
        </w:rPr>
        <w:t xml:space="preserve"> El controlador central interpreta la señal recibida, evalúa el perfil asignado al visitante (distinguiendo entre un usuario de categoría VIP o acceso regular) y determina de manera automática si cumple con los permisos requeridos para ingresar. </w:t>
      </w:r>
    </w:p>
    <w:p w14:paraId="2EF13FF5" w14:textId="77777777" w:rsidR="00191301" w:rsidRPr="00191301" w:rsidRDefault="00191301" w:rsidP="00191301">
      <w:pPr>
        <w:numPr>
          <w:ilvl w:val="0"/>
          <w:numId w:val="12"/>
        </w:numPr>
        <w:jc w:val="both"/>
        <w:rPr>
          <w:rFonts w:ascii="Century Gothic" w:hAnsi="Century Gothic"/>
          <w:lang w:val="es-419"/>
        </w:rPr>
      </w:pPr>
      <w:r w:rsidRPr="00191301">
        <w:rPr>
          <w:rFonts w:ascii="Century Gothic" w:hAnsi="Century Gothic"/>
          <w:b/>
          <w:bCs/>
          <w:lang w:val="es-419"/>
        </w:rPr>
        <w:t>Etapa de Salida (Respuesta del sistema):</w:t>
      </w:r>
      <w:r w:rsidRPr="00191301">
        <w:rPr>
          <w:rFonts w:ascii="Century Gothic" w:hAnsi="Century Gothic"/>
          <w:lang w:val="es-419"/>
        </w:rPr>
        <w:t xml:space="preserve"> Tras evaluar la información, el sistema ejecuta la decisión activando sus indicadores físicos. En IRTRA ScanPass, esto se refleja mostrando el mensaje de "APROBADO" o "DENEGADO" en la pantalla LCD 16x2, acompañado de la luz LED correspondiente (verde para autorizar el paso o roja para denegarlo) y la señal sonora del </w:t>
      </w:r>
      <w:proofErr w:type="spellStart"/>
      <w:r w:rsidRPr="00191301">
        <w:rPr>
          <w:rFonts w:ascii="Century Gothic" w:hAnsi="Century Gothic"/>
          <w:lang w:val="es-419"/>
        </w:rPr>
        <w:t>buzzer</w:t>
      </w:r>
      <w:proofErr w:type="spellEnd"/>
      <w:r w:rsidRPr="00191301">
        <w:rPr>
          <w:rFonts w:ascii="Century Gothic" w:hAnsi="Century Gothic"/>
          <w:lang w:val="es-419"/>
        </w:rPr>
        <w:t xml:space="preserve">. </w:t>
      </w:r>
    </w:p>
    <w:p w14:paraId="782F5EDC" w14:textId="77777777" w:rsidR="00191301" w:rsidRPr="00191301" w:rsidRDefault="00191301" w:rsidP="00191301">
      <w:pPr>
        <w:jc w:val="both"/>
        <w:rPr>
          <w:rFonts w:ascii="Century Gothic" w:hAnsi="Century Gothic"/>
          <w:lang w:val="es-419"/>
        </w:rPr>
      </w:pPr>
      <w:r w:rsidRPr="00191301">
        <w:rPr>
          <w:rFonts w:ascii="Century Gothic" w:hAnsi="Century Gothic"/>
          <w:lang w:val="es-419"/>
        </w:rPr>
        <w:t xml:space="preserve">Gracias a este flujo estructurado de entrada, procesamiento y salida, el sistema IRTRA ScanPass garantiza una respuesta inmediata ante las solicitudes de ingreso de los visitantes. Esto elimina la necesidad de comprobaciones manuales por parte del personal de Mundo Petapa y moderniza la infraestructura operativa del parque. </w:t>
      </w:r>
    </w:p>
    <w:p w14:paraId="6DCD3885" w14:textId="2B41231F" w:rsidR="00C3760A" w:rsidRPr="0009077A" w:rsidRDefault="00C8434D" w:rsidP="00C8434D">
      <w:pPr>
        <w:pStyle w:val="Heading2"/>
      </w:pPr>
      <w:bookmarkStart w:id="13" w:name="_Toc239962614"/>
      <w:r w:rsidRPr="0009077A">
        <w:lastRenderedPageBreak/>
        <w:t>3.3. Microcontroladores y su aplicación tecnológica</w:t>
      </w:r>
      <w:bookmarkEnd w:id="13"/>
    </w:p>
    <w:p w14:paraId="180F8138" w14:textId="7CB4643B" w:rsidR="008A5511" w:rsidRPr="0009077A" w:rsidRDefault="008A5511" w:rsidP="008A5511">
      <w:pPr>
        <w:jc w:val="both"/>
        <w:rPr>
          <w:rFonts w:ascii="Century Gothic" w:hAnsi="Century Gothic"/>
        </w:rPr>
      </w:pPr>
      <w:r w:rsidRPr="0009077A">
        <w:rPr>
          <w:rFonts w:ascii="Century Gothic" w:hAnsi="Century Gothic"/>
        </w:rPr>
        <w:t xml:space="preserve">Un microcontrolador es un pequeño dispositivo electrónico programable que integra en un mismo circuito diferentes elementos necesarios para procesar información y controlar otros componentes. Su función principal es recibir datos, analizarlos según las instrucciones programadas y generar una respuesta determinada. </w:t>
      </w:r>
      <w:sdt>
        <w:sdtPr>
          <w:rPr>
            <w:rFonts w:ascii="Century Gothic" w:hAnsi="Century Gothic"/>
          </w:rPr>
          <w:id w:val="-580995012"/>
          <w:citation/>
        </w:sdtPr>
        <w:sdtContent>
          <w:r w:rsidR="007A6453">
            <w:rPr>
              <w:rFonts w:ascii="Century Gothic" w:hAnsi="Century Gothic"/>
            </w:rPr>
            <w:fldChar w:fldCharType="begin"/>
          </w:r>
          <w:r w:rsidR="007A6453">
            <w:rPr>
              <w:rFonts w:ascii="Century Gothic" w:hAnsi="Century Gothic"/>
            </w:rPr>
            <w:instrText xml:space="preserve"> CITATION Jua \l 4106 </w:instrText>
          </w:r>
          <w:r w:rsidR="007A6453">
            <w:rPr>
              <w:rFonts w:ascii="Century Gothic" w:hAnsi="Century Gothic"/>
            </w:rPr>
            <w:fldChar w:fldCharType="separate"/>
          </w:r>
          <w:r w:rsidR="007A6453" w:rsidRPr="007A6453">
            <w:rPr>
              <w:rFonts w:ascii="Century Gothic" w:hAnsi="Century Gothic"/>
              <w:noProof/>
            </w:rPr>
            <w:t>(González, s.f.)</w:t>
          </w:r>
          <w:r w:rsidR="007A6453">
            <w:rPr>
              <w:rFonts w:ascii="Century Gothic" w:hAnsi="Century Gothic"/>
            </w:rPr>
            <w:fldChar w:fldCharType="end"/>
          </w:r>
        </w:sdtContent>
      </w:sdt>
    </w:p>
    <w:p w14:paraId="25DCF9C4" w14:textId="25379BC3" w:rsidR="008A5511" w:rsidRPr="0009077A" w:rsidRDefault="008A5511" w:rsidP="008A5511">
      <w:pPr>
        <w:jc w:val="both"/>
        <w:rPr>
          <w:rFonts w:ascii="Century Gothic" w:hAnsi="Century Gothic"/>
        </w:rPr>
      </w:pPr>
      <w:r w:rsidRPr="0009077A">
        <w:rPr>
          <w:rFonts w:ascii="Century Gothic" w:hAnsi="Century Gothic"/>
        </w:rPr>
        <w:t>En la actualidad, los microcontroladores se encuentran presentes en una gran variedad de dispositivos de uso cotidiano. Su capacidad para ejecutar instrucciones de manera constante y rápida permite que estos dispositivos puedan funcionar de forma organizada y responder ante diferentes situaciones.</w:t>
      </w:r>
    </w:p>
    <w:p w14:paraId="61E51C8A" w14:textId="2E843402" w:rsidR="008A5511" w:rsidRPr="0009077A" w:rsidRDefault="008A5511" w:rsidP="008A5511">
      <w:pPr>
        <w:jc w:val="both"/>
        <w:rPr>
          <w:rFonts w:ascii="Century Gothic" w:hAnsi="Century Gothic"/>
        </w:rPr>
      </w:pPr>
      <w:r w:rsidRPr="0009077A">
        <w:rPr>
          <w:rFonts w:ascii="Century Gothic" w:hAnsi="Century Gothic"/>
        </w:rPr>
        <w:t>Dentro de un sistema electrónico, el microcontrolador puede recibir información proveniente de distintos elementos de entrada. Estos pueden incluir botones, sensores u otros dispositivos capaces de enviar señales. Una vez recibida la información, el microcontrolador la procesa y determina qué acción debe realizar. Las respuestas pueden producirse mediante elementos de salida, como luces LED, pantallas, zumbadores, motores u otros componentes. Esto permite que el sistema transforme la información recibida en una acción visible o audible.</w:t>
      </w:r>
      <w:sdt>
        <w:sdtPr>
          <w:rPr>
            <w:rFonts w:ascii="Century Gothic" w:hAnsi="Century Gothic"/>
          </w:rPr>
          <w:id w:val="-1791275506"/>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p>
    <w:p w14:paraId="11CE133F" w14:textId="7900413A" w:rsidR="008A5511" w:rsidRPr="0009077A" w:rsidRDefault="008A5511" w:rsidP="008A5511">
      <w:pPr>
        <w:jc w:val="both"/>
        <w:rPr>
          <w:rFonts w:ascii="Century Gothic" w:hAnsi="Century Gothic"/>
        </w:rPr>
      </w:pPr>
      <w:r w:rsidRPr="0009077A">
        <w:rPr>
          <w:rFonts w:ascii="Century Gothic" w:hAnsi="Century Gothic"/>
        </w:rPr>
        <w:t xml:space="preserve">En el caso de </w:t>
      </w:r>
      <w:r w:rsidRPr="0009077A">
        <w:rPr>
          <w:rFonts w:ascii="Century Gothic" w:hAnsi="Century Gothic"/>
          <w:b/>
          <w:bCs/>
        </w:rPr>
        <w:t>IRTRA ScanPass</w:t>
      </w:r>
      <w:r w:rsidRPr="0009077A">
        <w:rPr>
          <w:rFonts w:ascii="Century Gothic" w:hAnsi="Century Gothic"/>
        </w:rPr>
        <w:t xml:space="preserve">, el microcontrolador permite controlar el proceso de identificación y autorización de acceso. El sistema necesita recibir información relacionada con el visitante, analizarla y determinar si corresponde a un usuario regular, VIP o a un acceso no autorizado. Después de realizar esta comprobación, el microcontrolador puede activar los diferentes indicadores del prototipo. </w:t>
      </w:r>
      <w:sdt>
        <w:sdtPr>
          <w:rPr>
            <w:rFonts w:ascii="Century Gothic" w:hAnsi="Century Gothic"/>
          </w:rPr>
          <w:id w:val="219716655"/>
          <w:citation/>
        </w:sdtPr>
        <w:sdtContent>
          <w:r w:rsidR="007A6453">
            <w:rPr>
              <w:rFonts w:ascii="Century Gothic" w:hAnsi="Century Gothic"/>
            </w:rPr>
            <w:fldChar w:fldCharType="begin"/>
          </w:r>
          <w:r w:rsidR="007A6453">
            <w:rPr>
              <w:rFonts w:ascii="Century Gothic" w:hAnsi="Century Gothic"/>
            </w:rPr>
            <w:instrText xml:space="preserve"> CITATION Jua \l 4106 </w:instrText>
          </w:r>
          <w:r w:rsidR="007A6453">
            <w:rPr>
              <w:rFonts w:ascii="Century Gothic" w:hAnsi="Century Gothic"/>
            </w:rPr>
            <w:fldChar w:fldCharType="separate"/>
          </w:r>
          <w:r w:rsidR="007A6453" w:rsidRPr="007A6453">
            <w:rPr>
              <w:rFonts w:ascii="Century Gothic" w:hAnsi="Century Gothic"/>
              <w:noProof/>
            </w:rPr>
            <w:t>(González, s.f.)</w:t>
          </w:r>
          <w:r w:rsidR="007A6453">
            <w:rPr>
              <w:rFonts w:ascii="Century Gothic" w:hAnsi="Century Gothic"/>
            </w:rPr>
            <w:fldChar w:fldCharType="end"/>
          </w:r>
        </w:sdtContent>
      </w:sdt>
    </w:p>
    <w:p w14:paraId="09A7A590" w14:textId="71127F1C" w:rsidR="008A5511" w:rsidRPr="0009077A" w:rsidRDefault="008A5511" w:rsidP="008A5511">
      <w:pPr>
        <w:jc w:val="both"/>
        <w:rPr>
          <w:rFonts w:ascii="Century Gothic" w:hAnsi="Century Gothic"/>
        </w:rPr>
      </w:pPr>
      <w:r w:rsidRPr="0009077A">
        <w:rPr>
          <w:rFonts w:ascii="Century Gothic" w:hAnsi="Century Gothic"/>
        </w:rPr>
        <w:t>Su aplicación dentro de IRTRA ScanPass permite que las diferentes partes del circuito funcionen como un solo sistema. Sin un microcontrolador, los componentes electrónicos podrían funcionar de manera individual, pero no existiría un elemento encargado de coordinar las decisiones y respuestas. Por esta razón, los microcontroladores son fundamentales en proyectos relacionados con automatización. Su capacidad para recibir, procesar y responder a la información permite desarrollar sistemas que realizan tareas de forma automática y siguiendo condiciones previamente establecidas.</w:t>
      </w:r>
    </w:p>
    <w:p w14:paraId="1E051582" w14:textId="77777777" w:rsidR="00C3760A" w:rsidRPr="0009077A" w:rsidRDefault="00C3760A">
      <w:pPr>
        <w:rPr>
          <w:rFonts w:asciiTheme="majorHAnsi" w:eastAsiaTheme="majorEastAsia" w:hAnsiTheme="majorHAnsi" w:cstheme="majorBidi"/>
          <w:color w:val="374C80" w:themeColor="accent1" w:themeShade="BF"/>
          <w:sz w:val="40"/>
          <w:szCs w:val="32"/>
        </w:rPr>
      </w:pPr>
      <w:r w:rsidRPr="0009077A">
        <w:br w:type="page"/>
      </w:r>
    </w:p>
    <w:p w14:paraId="49CF485D" w14:textId="77777777" w:rsidR="008A5511" w:rsidRPr="0009077A" w:rsidRDefault="00C8434D" w:rsidP="00C3760A">
      <w:pPr>
        <w:pStyle w:val="Heading2"/>
      </w:pPr>
      <w:bookmarkStart w:id="14" w:name="_Toc239962615"/>
      <w:r w:rsidRPr="0009077A">
        <w:lastRenderedPageBreak/>
        <w:t>3.4. Arduino Uno R3 como controlador del prototipo</w:t>
      </w:r>
      <w:bookmarkEnd w:id="14"/>
    </w:p>
    <w:p w14:paraId="53454056" w14:textId="77777777" w:rsidR="008A5511" w:rsidRPr="0009077A" w:rsidRDefault="008A5511" w:rsidP="008A5511">
      <w:pPr>
        <w:jc w:val="both"/>
        <w:rPr>
          <w:rFonts w:ascii="Century Gothic" w:hAnsi="Century Gothic"/>
        </w:rPr>
      </w:pPr>
      <w:r w:rsidRPr="0009077A">
        <w:rPr>
          <w:rFonts w:ascii="Century Gothic" w:hAnsi="Century Gothic"/>
        </w:rPr>
        <w:t>Arduino Uno R3 es una placa de desarrollo electrónico basada en un microcontrolador, diseñada para facilitar la creación de proyectos relacionados con programación, automatización y control de dispositivos electrónicos. Su función principal dentro de un circuito es recibir información desde diferentes componentes de entrada, procesarla mediante un programa y generar respuestas a través de elementos de salida.</w:t>
      </w:r>
    </w:p>
    <w:p w14:paraId="22C20D1E" w14:textId="2EE54ADC" w:rsidR="008A5511" w:rsidRPr="0009077A" w:rsidRDefault="008A5511" w:rsidP="008A5511">
      <w:pPr>
        <w:jc w:val="both"/>
        <w:rPr>
          <w:rFonts w:ascii="Century Gothic" w:hAnsi="Century Gothic"/>
        </w:rPr>
      </w:pPr>
      <w:r w:rsidRPr="0009077A">
        <w:rPr>
          <w:rFonts w:ascii="Century Gothic" w:hAnsi="Century Gothic"/>
        </w:rPr>
        <w:t xml:space="preserve">Una de las características más importantes de Arduino Uno R3 es que cuenta con diferentes pines digitales y analógicos que permiten conectar componentes como botones, </w:t>
      </w:r>
      <w:proofErr w:type="spellStart"/>
      <w:r w:rsidRPr="0009077A">
        <w:rPr>
          <w:rFonts w:ascii="Century Gothic" w:hAnsi="Century Gothic"/>
        </w:rPr>
        <w:t>LEDs</w:t>
      </w:r>
      <w:proofErr w:type="spellEnd"/>
      <w:r w:rsidRPr="0009077A">
        <w:rPr>
          <w:rFonts w:ascii="Century Gothic" w:hAnsi="Century Gothic"/>
        </w:rPr>
        <w:t>, pantallas, sensores, zumbadores y otros dispositivos electrónicos. Gracias a esta capacidad, puede controlar varias funciones dentro de un mismo sistema y responder de acuerdo con las condiciones establecidas en el código.</w:t>
      </w:r>
      <w:sdt>
        <w:sdtPr>
          <w:rPr>
            <w:rFonts w:ascii="Century Gothic" w:hAnsi="Century Gothic"/>
          </w:rPr>
          <w:id w:val="-1881312243"/>
          <w:citation/>
        </w:sdtPr>
        <w:sdtContent>
          <w:r w:rsidR="007A6453">
            <w:rPr>
              <w:rFonts w:ascii="Century Gothic" w:hAnsi="Century Gothic"/>
            </w:rPr>
            <w:fldChar w:fldCharType="begin"/>
          </w:r>
          <w:r w:rsidR="007A6453">
            <w:rPr>
              <w:rFonts w:ascii="Century Gothic" w:hAnsi="Century Gothic"/>
            </w:rPr>
            <w:instrText xml:space="preserve"> CITATION Jua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(González, s.f.)</w:t>
          </w:r>
          <w:r w:rsidR="007A6453">
            <w:rPr>
              <w:rFonts w:ascii="Century Gothic" w:hAnsi="Century Gothic"/>
            </w:rPr>
            <w:fldChar w:fldCharType="end"/>
          </w:r>
        </w:sdtContent>
      </w:sdt>
      <w:sdt>
        <w:sdtPr>
          <w:rPr>
            <w:rFonts w:ascii="Century Gothic" w:hAnsi="Century Gothic"/>
          </w:rPr>
          <w:id w:val="-1589687405"/>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p>
    <w:p w14:paraId="097E04A1" w14:textId="77777777" w:rsidR="008A5511" w:rsidRPr="0009077A" w:rsidRDefault="008A5511" w:rsidP="008A5511">
      <w:pPr>
        <w:jc w:val="both"/>
        <w:rPr>
          <w:rFonts w:ascii="Century Gothic" w:hAnsi="Century Gothic"/>
        </w:rPr>
      </w:pPr>
      <w:r w:rsidRPr="0009077A">
        <w:rPr>
          <w:rFonts w:ascii="Century Gothic" w:hAnsi="Century Gothic"/>
        </w:rPr>
        <w:t xml:space="preserve">Dentro del proyecto </w:t>
      </w:r>
      <w:r w:rsidRPr="0009077A">
        <w:rPr>
          <w:rFonts w:ascii="Century Gothic" w:hAnsi="Century Gothic"/>
          <w:b/>
          <w:bCs/>
        </w:rPr>
        <w:t>IRTRA ScanPass</w:t>
      </w:r>
      <w:r w:rsidRPr="0009077A">
        <w:rPr>
          <w:rFonts w:ascii="Century Gothic" w:hAnsi="Century Gothic"/>
        </w:rPr>
        <w:t>, Arduino Uno R3 actúa como el controlador principal del prototipo. Su función consiste en procesar la información relacionada con el acceso del visitante y determinar qué respuesta debe ejecutar el sistema. Dependiendo de la condición seleccionada, Arduino puede identificar un acceso regular, un acceso VIP o un acceso que debe ser rechazado.</w:t>
      </w:r>
    </w:p>
    <w:p w14:paraId="428447F7" w14:textId="7F1F82EE" w:rsidR="008A5511" w:rsidRPr="0009077A" w:rsidRDefault="008A5511" w:rsidP="008A5511">
      <w:pPr>
        <w:jc w:val="both"/>
        <w:rPr>
          <w:rFonts w:ascii="Century Gothic" w:hAnsi="Century Gothic"/>
        </w:rPr>
      </w:pPr>
      <w:r w:rsidRPr="0009077A">
        <w:rPr>
          <w:rFonts w:ascii="Century Gothic" w:hAnsi="Century Gothic"/>
        </w:rPr>
        <w:t xml:space="preserve">Después de procesar esta información, Arduino controla los diferentes indicadores del circuito. Por ejemplo, puede ordenar que se encienda el LED verde cuando el acceso es autorizado, activar el LED rojo cuando el ingreso es rechazado, producir una señal mediante el </w:t>
      </w:r>
      <w:proofErr w:type="spellStart"/>
      <w:r w:rsidRPr="0009077A">
        <w:rPr>
          <w:rFonts w:ascii="Century Gothic" w:hAnsi="Century Gothic"/>
        </w:rPr>
        <w:t>buzzer</w:t>
      </w:r>
      <w:proofErr w:type="spellEnd"/>
      <w:r w:rsidRPr="0009077A">
        <w:rPr>
          <w:rFonts w:ascii="Century Gothic" w:hAnsi="Century Gothic"/>
        </w:rPr>
        <w:t xml:space="preserve"> o mostrar información en la pantalla LCD.</w:t>
      </w:r>
      <w:sdt>
        <w:sdtPr>
          <w:rPr>
            <w:rFonts w:ascii="Century Gothic" w:hAnsi="Century Gothic"/>
          </w:rPr>
          <w:id w:val="-653071766"/>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p>
    <w:p w14:paraId="67C9A066" w14:textId="77777777" w:rsidR="008A5511" w:rsidRPr="0009077A" w:rsidRDefault="008A5511" w:rsidP="008A5511">
      <w:pPr>
        <w:jc w:val="both"/>
        <w:rPr>
          <w:rFonts w:ascii="Century Gothic" w:hAnsi="Century Gothic"/>
        </w:rPr>
      </w:pPr>
      <w:r w:rsidRPr="0009077A">
        <w:rPr>
          <w:rFonts w:ascii="Century Gothic" w:hAnsi="Century Gothic"/>
        </w:rPr>
        <w:t>El uso de Arduino también permite que el sistema pueda modificarse sin necesidad de reconstruir completamente el circuito. Si se desea cambiar alguna condición de acceso, agregar una nueva categoría de usuario o modificar los mensajes de la pantalla, estas funciones pueden ajustarse principalmente mediante cambios en el código.</w:t>
      </w:r>
    </w:p>
    <w:p w14:paraId="3D1B68CF" w14:textId="77777777" w:rsidR="008A5511" w:rsidRPr="0009077A" w:rsidRDefault="008A5511" w:rsidP="008A5511">
      <w:pPr>
        <w:jc w:val="both"/>
        <w:rPr>
          <w:rFonts w:ascii="Century Gothic" w:hAnsi="Century Gothic"/>
        </w:rPr>
      </w:pPr>
      <w:r w:rsidRPr="0009077A">
        <w:rPr>
          <w:rFonts w:ascii="Century Gothic" w:hAnsi="Century Gothic"/>
        </w:rPr>
        <w:t>Otra ventaja es que Arduino Uno R3 puede utilizarse tanto en entornos de simulación como en implementaciones físicas. Esto permite diseñar y probar primero el circuito en una plataforma digital y posteriormente reproducirlo utilizando componentes reales.</w:t>
      </w:r>
    </w:p>
    <w:p w14:paraId="5F909B6C" w14:textId="77777777" w:rsidR="008A5511" w:rsidRPr="0009077A" w:rsidRDefault="008A5511" w:rsidP="008A5511">
      <w:pPr>
        <w:jc w:val="both"/>
        <w:rPr>
          <w:rFonts w:ascii="Century Gothic" w:hAnsi="Century Gothic"/>
        </w:rPr>
      </w:pPr>
      <w:r w:rsidRPr="0009077A">
        <w:rPr>
          <w:rFonts w:ascii="Century Gothic" w:hAnsi="Century Gothic"/>
        </w:rPr>
        <w:lastRenderedPageBreak/>
        <w:t>En el caso de IRTRA ScanPass, esta característica fue importante porque el sistema fue desarrollado y probado digitalmente y también se realizó una versión física del prototipo.</w:t>
      </w:r>
    </w:p>
    <w:p w14:paraId="49A7705A" w14:textId="77777777" w:rsidR="008A5511" w:rsidRPr="0009077A" w:rsidRDefault="008A5511" w:rsidP="008A5511">
      <w:pPr>
        <w:jc w:val="both"/>
        <w:rPr>
          <w:rFonts w:ascii="Century Gothic" w:hAnsi="Century Gothic"/>
        </w:rPr>
      </w:pPr>
      <w:r w:rsidRPr="0009077A">
        <w:rPr>
          <w:rFonts w:ascii="Century Gothic" w:hAnsi="Century Gothic"/>
        </w:rPr>
        <w:t xml:space="preserve">Además, el uso de Arduino Uno R3 responde directamente a los requisitos establecidos en la guía del proyecto, la cual indica que el circuito debe construirse utilizando un </w:t>
      </w:r>
      <w:r w:rsidRPr="0009077A">
        <w:rPr>
          <w:rFonts w:ascii="Century Gothic" w:hAnsi="Century Gothic"/>
          <w:b/>
          <w:bCs/>
        </w:rPr>
        <w:t xml:space="preserve">Arduino Uno R3 en </w:t>
      </w:r>
      <w:proofErr w:type="spellStart"/>
      <w:r w:rsidRPr="0009077A">
        <w:rPr>
          <w:rFonts w:ascii="Century Gothic" w:hAnsi="Century Gothic"/>
          <w:b/>
          <w:bCs/>
        </w:rPr>
        <w:t>protoboard</w:t>
      </w:r>
      <w:proofErr w:type="spellEnd"/>
      <w:r w:rsidRPr="0009077A">
        <w:rPr>
          <w:rFonts w:ascii="Century Gothic" w:hAnsi="Century Gothic"/>
        </w:rPr>
        <w:t>.</w:t>
      </w:r>
    </w:p>
    <w:p w14:paraId="61AC3A24" w14:textId="2C3008D3" w:rsidR="006526C7" w:rsidRPr="0009077A" w:rsidRDefault="006526C7" w:rsidP="008A5511">
      <w:pPr>
        <w:pStyle w:val="Heading2"/>
        <w:jc w:val="left"/>
        <w:sectPr w:rsidR="006526C7" w:rsidRPr="0009077A" w:rsidSect="00E07A18">
          <w:headerReference w:type="even" r:id="rId28"/>
          <w:headerReference w:type="default" r:id="rId29"/>
          <w:headerReference w:type="first" r:id="rId30"/>
          <w:footerReference w:type="first" r:id="rId31"/>
          <w:pgSz w:w="12240" w:h="15840"/>
          <w:pgMar w:top="1440" w:right="1440" w:bottom="1440" w:left="1440" w:header="720" w:footer="720" w:gutter="0"/>
          <w:pgBorders w:display="firstPage" w:offsetFrom="page">
            <w:top w:val="single" w:sz="24" w:space="24" w:color="1B1D3D" w:themeColor="text2" w:themeShade="BF"/>
            <w:left w:val="single" w:sz="24" w:space="24" w:color="1B1D3D" w:themeColor="text2" w:themeShade="BF"/>
            <w:bottom w:val="single" w:sz="24" w:space="24" w:color="1B1D3D" w:themeColor="text2" w:themeShade="BF"/>
            <w:right w:val="single" w:sz="24" w:space="24" w:color="1B1D3D" w:themeColor="text2" w:themeShade="BF"/>
          </w:pgBorders>
          <w:pgNumType w:start="14"/>
          <w:cols w:space="720"/>
          <w:titlePg/>
          <w:docGrid w:linePitch="360"/>
        </w:sectPr>
      </w:pPr>
      <w:r w:rsidRPr="0009077A">
        <w:br w:type="page"/>
      </w:r>
    </w:p>
    <w:p w14:paraId="4988E49B" w14:textId="77777777" w:rsidR="006526C7" w:rsidRPr="0009077A" w:rsidRDefault="006526C7" w:rsidP="006526C7">
      <w:pPr>
        <w:pStyle w:val="Heading1"/>
      </w:pPr>
    </w:p>
    <w:p w14:paraId="39E0D7E4" w14:textId="77777777" w:rsidR="006526C7" w:rsidRPr="0009077A" w:rsidRDefault="006526C7" w:rsidP="006526C7">
      <w:pPr>
        <w:pStyle w:val="Heading1"/>
      </w:pPr>
    </w:p>
    <w:p w14:paraId="50D160E0" w14:textId="77777777" w:rsidR="006526C7" w:rsidRPr="0009077A" w:rsidRDefault="006526C7" w:rsidP="006526C7">
      <w:pPr>
        <w:pStyle w:val="Heading1"/>
      </w:pPr>
    </w:p>
    <w:p w14:paraId="09A7C82C" w14:textId="77777777" w:rsidR="006526C7" w:rsidRPr="0009077A" w:rsidRDefault="006526C7" w:rsidP="006526C7">
      <w:pPr>
        <w:pStyle w:val="Heading1"/>
      </w:pPr>
    </w:p>
    <w:p w14:paraId="19E85D0C" w14:textId="78EED9BA" w:rsidR="006526C7" w:rsidRPr="0009077A" w:rsidRDefault="00C3760A" w:rsidP="006526C7">
      <w:pPr>
        <w:pStyle w:val="Heading1"/>
      </w:pPr>
      <w:bookmarkStart w:id="15" w:name="_Toc239962616"/>
      <w:r w:rsidRPr="0009077A">
        <w:t>Diseño y funcionamiento de la pulsera inteligente</w:t>
      </w:r>
      <w:bookmarkEnd w:id="15"/>
    </w:p>
    <w:p w14:paraId="44DBD806" w14:textId="77777777" w:rsidR="006526C7" w:rsidRPr="0009077A" w:rsidRDefault="006526C7" w:rsidP="006526C7"/>
    <w:p w14:paraId="7F679795" w14:textId="77777777" w:rsidR="006526C7" w:rsidRPr="0009077A" w:rsidRDefault="006526C7" w:rsidP="006526C7"/>
    <w:p w14:paraId="5F7A1598" w14:textId="77777777" w:rsidR="006526C7" w:rsidRPr="0009077A" w:rsidRDefault="006526C7" w:rsidP="006526C7"/>
    <w:p w14:paraId="07EE00D6" w14:textId="77777777" w:rsidR="006526C7" w:rsidRPr="0009077A" w:rsidRDefault="006526C7" w:rsidP="006526C7"/>
    <w:p w14:paraId="0EA8B033" w14:textId="77777777" w:rsidR="006526C7" w:rsidRPr="0009077A" w:rsidRDefault="006526C7" w:rsidP="006526C7"/>
    <w:p w14:paraId="566C974C" w14:textId="77777777" w:rsidR="006526C7" w:rsidRPr="0009077A" w:rsidRDefault="006526C7" w:rsidP="006526C7"/>
    <w:p w14:paraId="3C97FB5D" w14:textId="77777777" w:rsidR="006526C7" w:rsidRPr="0009077A" w:rsidRDefault="006526C7" w:rsidP="006526C7"/>
    <w:p w14:paraId="7819FDA9" w14:textId="77777777" w:rsidR="006526C7" w:rsidRPr="0009077A" w:rsidRDefault="006526C7" w:rsidP="006526C7"/>
    <w:p w14:paraId="648A6E3F" w14:textId="77777777" w:rsidR="006526C7" w:rsidRPr="0009077A" w:rsidRDefault="006526C7" w:rsidP="006526C7"/>
    <w:p w14:paraId="7823C5BB" w14:textId="77777777" w:rsidR="006526C7" w:rsidRPr="0009077A" w:rsidRDefault="006526C7" w:rsidP="006526C7"/>
    <w:p w14:paraId="30A1F61E" w14:textId="77777777" w:rsidR="006526C7" w:rsidRPr="0009077A" w:rsidRDefault="006526C7" w:rsidP="006526C7"/>
    <w:p w14:paraId="4E5FAD11" w14:textId="39C4B409" w:rsidR="003A109E" w:rsidRPr="0009077A" w:rsidRDefault="006526C7" w:rsidP="003A109E">
      <w:pPr>
        <w:pStyle w:val="Heading2"/>
      </w:pPr>
      <w:bookmarkStart w:id="16" w:name="_Toc239962617"/>
      <w:r w:rsidRPr="0009077A">
        <w:lastRenderedPageBreak/>
        <w:t>4.1. Pulsera inteligente como sistema de identificación</w:t>
      </w:r>
      <w:bookmarkEnd w:id="16"/>
    </w:p>
    <w:p w14:paraId="4B03A01E" w14:textId="0460D1C0" w:rsidR="008A5511" w:rsidRPr="0009077A" w:rsidRDefault="008A5511" w:rsidP="008A5511">
      <w:pPr>
        <w:jc w:val="both"/>
        <w:rPr>
          <w:rFonts w:ascii="Century Gothic" w:hAnsi="Century Gothic"/>
        </w:rPr>
      </w:pPr>
      <w:r w:rsidRPr="0009077A">
        <w:rPr>
          <w:rFonts w:ascii="Century Gothic" w:hAnsi="Century Gothic"/>
        </w:rPr>
        <w:t>Las pulseras inteligentes pueden utilizarse como medios de identificación dentro de diferentes sistemas de acceso. Su propósito es permitir que una persona pueda ser reconocida de manera rápida y sencilla, asociando su pulsera con determinada información o con un tipo específico de permiso. Este tipo de tecnología puede ser especialmente útil en espacios que reciben una gran cantidad de visitantes, debido a que, en estos lugares, es necesario controlar quién puede ingresar y qué permisos posee cada persona.</w:t>
      </w:r>
    </w:p>
    <w:p w14:paraId="75AA05E6" w14:textId="7A08F544" w:rsidR="008A5511" w:rsidRPr="0009077A" w:rsidRDefault="008A5511" w:rsidP="008A5511">
      <w:pPr>
        <w:jc w:val="both"/>
        <w:rPr>
          <w:rFonts w:ascii="Century Gothic" w:hAnsi="Century Gothic"/>
        </w:rPr>
      </w:pPr>
      <w:r w:rsidRPr="0009077A">
        <w:rPr>
          <w:rFonts w:ascii="Century Gothic" w:hAnsi="Century Gothic"/>
        </w:rPr>
        <w:t xml:space="preserve">Dentro del proyecto </w:t>
      </w:r>
      <w:r w:rsidRPr="0009077A">
        <w:rPr>
          <w:rFonts w:ascii="Century Gothic" w:hAnsi="Century Gothic"/>
          <w:b/>
          <w:bCs/>
        </w:rPr>
        <w:t>IRTRA ScanPass</w:t>
      </w:r>
      <w:r w:rsidRPr="0009077A">
        <w:rPr>
          <w:rFonts w:ascii="Century Gothic" w:hAnsi="Century Gothic"/>
        </w:rPr>
        <w:t>, la pulsera representa el medio de identificación utilizado por el visitante. La propuesta consiste en que cada usuario tenga asociado un tipo de acceso determinado y que el sistema pueda utilizar esta información para decidir si su ingreso debe ser aprobado o rechazado. Cuando el visitante llega al punto de control, presenta su identificación para iniciar el proceso. El sistema recibe la información y determina qué tipo de usuario corresponde. Dependiendo de esta clasificación, Arduino ejecuta las acciones programadas.</w:t>
      </w:r>
    </w:p>
    <w:p w14:paraId="16B1465D" w14:textId="77777777" w:rsidR="008A5511" w:rsidRPr="0009077A" w:rsidRDefault="008A5511" w:rsidP="008A5511">
      <w:pPr>
        <w:jc w:val="both"/>
        <w:rPr>
          <w:rFonts w:ascii="Century Gothic" w:hAnsi="Century Gothic"/>
        </w:rPr>
      </w:pPr>
      <w:r w:rsidRPr="0009077A">
        <w:rPr>
          <w:rFonts w:ascii="Century Gothic" w:hAnsi="Century Gothic"/>
        </w:rPr>
        <w:t>En el prototipo actual, se representa principalmente la lógica que tendría este proceso de identificación. Es decir, el circuito demuestra cómo podría reaccionar el sistema ante diferentes tipos de usuarios, aunque una versión más avanzada podría incorporar tecnologías diseñadas específicamente para leer pulseras de forma automática.</w:t>
      </w:r>
    </w:p>
    <w:p w14:paraId="29E5105D" w14:textId="77777777" w:rsidR="008A5511" w:rsidRPr="0009077A" w:rsidRDefault="008A5511" w:rsidP="008A5511">
      <w:pPr>
        <w:jc w:val="both"/>
        <w:rPr>
          <w:rFonts w:ascii="Century Gothic" w:hAnsi="Century Gothic"/>
        </w:rPr>
      </w:pPr>
      <w:r w:rsidRPr="0009077A">
        <w:rPr>
          <w:rFonts w:ascii="Century Gothic" w:hAnsi="Century Gothic"/>
        </w:rPr>
        <w:t>Por ejemplo, una implementación futura podría utilizar RFID o NFC. Estas tecnologías permitirían que una pulsera contuviera una identificación electrónica que pudiera ser leída por un dispositivo ubicado en la entrada.</w:t>
      </w:r>
    </w:p>
    <w:p w14:paraId="53B18A90" w14:textId="77777777" w:rsidR="008A5511" w:rsidRPr="0009077A" w:rsidRDefault="008A5511" w:rsidP="008A5511">
      <w:pPr>
        <w:jc w:val="both"/>
        <w:rPr>
          <w:rFonts w:ascii="Century Gothic" w:hAnsi="Century Gothic"/>
        </w:rPr>
      </w:pPr>
      <w:r w:rsidRPr="0009077A">
        <w:rPr>
          <w:rFonts w:ascii="Century Gothic" w:hAnsi="Century Gothic"/>
        </w:rPr>
        <w:t>La utilización de una pulsera también podría simplificar la experiencia del visitante, ya que una misma identificación podría utilizarse durante diferentes momentos de su visita.</w:t>
      </w:r>
    </w:p>
    <w:p w14:paraId="5D1D9ACA" w14:textId="77777777" w:rsidR="008A5511" w:rsidRPr="0009077A" w:rsidRDefault="008A5511" w:rsidP="008A5511">
      <w:pPr>
        <w:jc w:val="both"/>
        <w:rPr>
          <w:rFonts w:ascii="Century Gothic" w:hAnsi="Century Gothic"/>
        </w:rPr>
      </w:pPr>
      <w:r w:rsidRPr="0009077A">
        <w:rPr>
          <w:rFonts w:ascii="Century Gothic" w:hAnsi="Century Gothic"/>
        </w:rPr>
        <w:t xml:space="preserve">Por lo tanto, la pulsera constituye el punto inicial del proceso de </w:t>
      </w:r>
      <w:r w:rsidRPr="0009077A">
        <w:rPr>
          <w:rFonts w:ascii="Century Gothic" w:hAnsi="Century Gothic"/>
          <w:b/>
          <w:bCs/>
        </w:rPr>
        <w:t>IRTRA ScanPass</w:t>
      </w:r>
      <w:r w:rsidRPr="0009077A">
        <w:rPr>
          <w:rFonts w:ascii="Century Gothic" w:hAnsi="Century Gothic"/>
        </w:rPr>
        <w:t>, ya que permite representar la identidad del usuario y proporciona la información necesaria para que el sistema pueda realizar la clasificación y posteriormente decidir si debe permitir o rechazar el acceso.</w:t>
      </w:r>
    </w:p>
    <w:p w14:paraId="35132BFE" w14:textId="77777777" w:rsidR="003A109E" w:rsidRPr="0009077A" w:rsidRDefault="003A109E">
      <w:pPr>
        <w:rPr>
          <w:rFonts w:asciiTheme="majorHAnsi" w:eastAsiaTheme="majorEastAsia" w:hAnsiTheme="majorHAnsi" w:cstheme="majorBidi"/>
          <w:color w:val="374C80" w:themeColor="accent1" w:themeShade="BF"/>
          <w:sz w:val="40"/>
          <w:szCs w:val="32"/>
        </w:rPr>
      </w:pPr>
      <w:r w:rsidRPr="0009077A">
        <w:br w:type="page"/>
      </w:r>
    </w:p>
    <w:p w14:paraId="599EFCE5" w14:textId="2E8887C0" w:rsidR="003A109E" w:rsidRPr="0009077A" w:rsidRDefault="003A109E" w:rsidP="003A109E">
      <w:pPr>
        <w:pStyle w:val="Heading2"/>
      </w:pPr>
      <w:bookmarkStart w:id="17" w:name="_Toc239962618"/>
      <w:r w:rsidRPr="0009077A">
        <w:lastRenderedPageBreak/>
        <w:t>4.2. Clasificación de usuarios mediante permisos de acceso</w:t>
      </w:r>
      <w:bookmarkEnd w:id="17"/>
    </w:p>
    <w:p w14:paraId="58B21612" w14:textId="28ABD365" w:rsidR="008A5511" w:rsidRPr="0009077A" w:rsidRDefault="008A5511" w:rsidP="008A5511">
      <w:pPr>
        <w:jc w:val="both"/>
        <w:rPr>
          <w:rFonts w:ascii="Century Gothic" w:hAnsi="Century Gothic"/>
        </w:rPr>
      </w:pPr>
      <w:r w:rsidRPr="0009077A">
        <w:rPr>
          <w:rFonts w:ascii="Century Gothic" w:hAnsi="Century Gothic"/>
        </w:rPr>
        <w:t>La clasificación de usuarios consiste en separar a las personas en distintas categorías dependiendo de los permisos que tengan asignados. Este proceso permite que un sistema de control de acceso pueda responder de manera diferente según las características de cada usuario.</w:t>
      </w:r>
    </w:p>
    <w:p w14:paraId="430590AC" w14:textId="77777777" w:rsidR="008A5511" w:rsidRPr="0009077A" w:rsidRDefault="008A5511" w:rsidP="008A5511">
      <w:pPr>
        <w:jc w:val="both"/>
        <w:rPr>
          <w:rFonts w:ascii="Century Gothic" w:hAnsi="Century Gothic"/>
        </w:rPr>
      </w:pPr>
      <w:r w:rsidRPr="0009077A">
        <w:rPr>
          <w:rFonts w:ascii="Century Gothic" w:hAnsi="Century Gothic"/>
        </w:rPr>
        <w:t xml:space="preserve">En </w:t>
      </w:r>
      <w:r w:rsidRPr="0009077A">
        <w:rPr>
          <w:rFonts w:ascii="Century Gothic" w:hAnsi="Century Gothic"/>
          <w:b/>
          <w:bCs/>
        </w:rPr>
        <w:t>IRTRA ScanPass</w:t>
      </w:r>
      <w:r w:rsidRPr="0009077A">
        <w:rPr>
          <w:rFonts w:ascii="Century Gothic" w:hAnsi="Century Gothic"/>
        </w:rPr>
        <w:t xml:space="preserve">, se establecen principalmente dos tipos de visitantes autorizados: </w:t>
      </w:r>
      <w:r w:rsidRPr="0009077A">
        <w:rPr>
          <w:rFonts w:ascii="Century Gothic" w:hAnsi="Century Gothic"/>
          <w:b/>
          <w:bCs/>
        </w:rPr>
        <w:t>usuario regular</w:t>
      </w:r>
      <w:r w:rsidRPr="0009077A">
        <w:rPr>
          <w:rFonts w:ascii="Century Gothic" w:hAnsi="Century Gothic"/>
        </w:rPr>
        <w:t xml:space="preserve"> y </w:t>
      </w:r>
      <w:r w:rsidRPr="0009077A">
        <w:rPr>
          <w:rFonts w:ascii="Century Gothic" w:hAnsi="Century Gothic"/>
          <w:b/>
          <w:bCs/>
        </w:rPr>
        <w:t>usuario VIP</w:t>
      </w:r>
      <w:r w:rsidRPr="0009077A">
        <w:rPr>
          <w:rFonts w:ascii="Century Gothic" w:hAnsi="Century Gothic"/>
        </w:rPr>
        <w:t>. Además, el sistema contempla la posibilidad de que un acceso sea rechazado cuando no se cumplen las condiciones establecidas.</w:t>
      </w:r>
    </w:p>
    <w:p w14:paraId="478BF20C" w14:textId="77777777" w:rsidR="008A5511" w:rsidRPr="0009077A" w:rsidRDefault="008A5511" w:rsidP="008A5511">
      <w:pPr>
        <w:jc w:val="both"/>
        <w:rPr>
          <w:rFonts w:ascii="Century Gothic" w:hAnsi="Century Gothic"/>
        </w:rPr>
      </w:pPr>
      <w:r w:rsidRPr="0009077A">
        <w:rPr>
          <w:rFonts w:ascii="Century Gothic" w:hAnsi="Century Gothic"/>
        </w:rPr>
        <w:t>El usuario regular representa a una persona que posee los permisos normales correspondientes a su entrada. Por otro lado, el usuario VIP cuenta con una categoría especial que permite que el sistema lo identifique de forma diferente.</w:t>
      </w:r>
    </w:p>
    <w:p w14:paraId="5ED18ED9" w14:textId="77777777" w:rsidR="008A5511" w:rsidRPr="0009077A" w:rsidRDefault="008A5511" w:rsidP="008A5511">
      <w:pPr>
        <w:jc w:val="both"/>
        <w:rPr>
          <w:rFonts w:ascii="Century Gothic" w:hAnsi="Century Gothic"/>
        </w:rPr>
      </w:pPr>
      <w:r w:rsidRPr="0009077A">
        <w:rPr>
          <w:rFonts w:ascii="Century Gothic" w:hAnsi="Century Gothic"/>
        </w:rPr>
        <w:t>La clasificación comienza una vez que el visitante presenta su identificación. El sistema procesa la información recibida y compara el resultado con las condiciones que se encuentran programadas en Arduino.</w:t>
      </w:r>
    </w:p>
    <w:p w14:paraId="28620887" w14:textId="77777777" w:rsidR="008A5511" w:rsidRPr="0009077A" w:rsidRDefault="008A5511" w:rsidP="008A5511">
      <w:pPr>
        <w:jc w:val="both"/>
        <w:rPr>
          <w:rFonts w:ascii="Century Gothic" w:hAnsi="Century Gothic"/>
        </w:rPr>
      </w:pPr>
      <w:r w:rsidRPr="0009077A">
        <w:rPr>
          <w:rFonts w:ascii="Century Gothic" w:hAnsi="Century Gothic"/>
        </w:rPr>
        <w:t>Si la información corresponde a un usuario regular autorizado, el sistema permite continuar con el proceso normal de ingreso. Si corresponde a un usuario VIP, el sistema también aprueba el acceso, pero identifica que pertenece a una categoría diferente.</w:t>
      </w:r>
    </w:p>
    <w:p w14:paraId="53EDF9E2" w14:textId="77777777" w:rsidR="008A5511" w:rsidRPr="0009077A" w:rsidRDefault="008A5511" w:rsidP="008A5511">
      <w:pPr>
        <w:jc w:val="both"/>
        <w:rPr>
          <w:rFonts w:ascii="Century Gothic" w:hAnsi="Century Gothic"/>
        </w:rPr>
      </w:pPr>
      <w:r w:rsidRPr="0009077A">
        <w:rPr>
          <w:rFonts w:ascii="Century Gothic" w:hAnsi="Century Gothic"/>
        </w:rPr>
        <w:t>Por el contrario, cuando la información no coincide con ninguno de los permisos válidos, el sistema interpreta que el acceso no está autorizado y genera una respuesta de rechazo.</w:t>
      </w:r>
    </w:p>
    <w:p w14:paraId="6B9840F2" w14:textId="62D9A2DB" w:rsidR="008A5511" w:rsidRPr="0009077A" w:rsidRDefault="008A5511" w:rsidP="008A5511">
      <w:pPr>
        <w:jc w:val="both"/>
        <w:rPr>
          <w:rFonts w:ascii="Century Gothic" w:hAnsi="Century Gothic"/>
        </w:rPr>
      </w:pPr>
      <w:r w:rsidRPr="0009077A">
        <w:rPr>
          <w:rFonts w:ascii="Century Gothic" w:hAnsi="Century Gothic"/>
        </w:rPr>
        <w:t>Esta clasificación permite organizar mejor el control de ingreso. En lugar de utilizar una única respuesta para todos los visitantes, el sistema puede adaptar su funcionamiento según la categoría identificada.</w:t>
      </w:r>
    </w:p>
    <w:p w14:paraId="69BD33FA" w14:textId="77777777" w:rsidR="008A5511" w:rsidRPr="0009077A" w:rsidRDefault="008A5511" w:rsidP="008A5511">
      <w:pPr>
        <w:jc w:val="both"/>
        <w:rPr>
          <w:rFonts w:ascii="Century Gothic" w:hAnsi="Century Gothic"/>
        </w:rPr>
      </w:pPr>
      <w:r w:rsidRPr="0009077A">
        <w:rPr>
          <w:rFonts w:ascii="Century Gothic" w:hAnsi="Century Gothic"/>
        </w:rPr>
        <w:t>De esta manera, la clasificación de usuarios constituye una parte fundamental de IRTRA ScanPass, ya que permite que el sistema pueda tomar decisiones de manera automática según el permiso asociado a cada visitante.</w:t>
      </w:r>
    </w:p>
    <w:p w14:paraId="46CC9622" w14:textId="1A7FEA52" w:rsidR="003A109E" w:rsidRPr="0009077A" w:rsidRDefault="003A109E">
      <w:pPr>
        <w:rPr>
          <w:rFonts w:asciiTheme="majorHAnsi" w:eastAsiaTheme="majorEastAsia" w:hAnsiTheme="majorHAnsi" w:cstheme="majorBidi"/>
          <w:color w:val="374C80" w:themeColor="accent1" w:themeShade="BF"/>
          <w:sz w:val="40"/>
          <w:szCs w:val="32"/>
        </w:rPr>
      </w:pPr>
    </w:p>
    <w:p w14:paraId="73193689" w14:textId="2F65D079" w:rsidR="003A109E" w:rsidRPr="0009077A" w:rsidRDefault="003A109E" w:rsidP="003A109E">
      <w:pPr>
        <w:pStyle w:val="Heading2"/>
      </w:pPr>
      <w:bookmarkStart w:id="18" w:name="_Toc239962619"/>
      <w:r w:rsidRPr="0009077A">
        <w:lastRenderedPageBreak/>
        <w:t>4.3. Proceso de verificación y autorización del acceso</w:t>
      </w:r>
      <w:bookmarkEnd w:id="18"/>
    </w:p>
    <w:p w14:paraId="2B1B4E17" w14:textId="77777777" w:rsidR="000F6F57" w:rsidRPr="0009077A" w:rsidRDefault="000F6F57" w:rsidP="000F6F57">
      <w:pPr>
        <w:jc w:val="both"/>
        <w:rPr>
          <w:rFonts w:ascii="Century Gothic" w:hAnsi="Century Gothic"/>
        </w:rPr>
      </w:pPr>
      <w:r w:rsidRPr="0009077A">
        <w:rPr>
          <w:rFonts w:ascii="Century Gothic" w:hAnsi="Century Gothic"/>
        </w:rPr>
        <w:t xml:space="preserve">El proceso de verificación y autorización representa una de las funciones principales de </w:t>
      </w:r>
      <w:r w:rsidRPr="0009077A">
        <w:rPr>
          <w:rFonts w:ascii="Century Gothic" w:hAnsi="Century Gothic"/>
          <w:b/>
          <w:bCs/>
        </w:rPr>
        <w:t>IRTRA ScanPass</w:t>
      </w:r>
      <w:r w:rsidRPr="0009077A">
        <w:rPr>
          <w:rFonts w:ascii="Century Gothic" w:hAnsi="Century Gothic"/>
        </w:rPr>
        <w:t>, ya que permite determinar si un visitante cuenta con los permisos necesarios para continuar con su ingreso.</w:t>
      </w:r>
    </w:p>
    <w:p w14:paraId="518F9B73" w14:textId="77777777" w:rsidR="000F6F57" w:rsidRPr="0009077A" w:rsidRDefault="000F6F57" w:rsidP="000F6F57">
      <w:pPr>
        <w:jc w:val="both"/>
        <w:rPr>
          <w:rFonts w:ascii="Century Gothic" w:hAnsi="Century Gothic"/>
        </w:rPr>
      </w:pPr>
      <w:r w:rsidRPr="0009077A">
        <w:rPr>
          <w:rFonts w:ascii="Century Gothic" w:hAnsi="Century Gothic"/>
        </w:rPr>
        <w:t xml:space="preserve">El funcionamiento puede dividirse en varias etapas. La primera corresponde a la </w:t>
      </w:r>
      <w:r w:rsidRPr="0009077A">
        <w:rPr>
          <w:rFonts w:ascii="Century Gothic" w:hAnsi="Century Gothic"/>
          <w:b/>
          <w:bCs/>
        </w:rPr>
        <w:t>lectura o ingreso de información</w:t>
      </w:r>
      <w:r w:rsidRPr="0009077A">
        <w:rPr>
          <w:rFonts w:ascii="Century Gothic" w:hAnsi="Century Gothic"/>
        </w:rPr>
        <w:t>. En esta fase, el visitante presenta su identificación y el sistema recibe los datos necesarios para comenzar la comprobación.</w:t>
      </w:r>
    </w:p>
    <w:p w14:paraId="0D4B757B" w14:textId="77777777" w:rsidR="000F6F57" w:rsidRPr="0009077A" w:rsidRDefault="000F6F57" w:rsidP="000F6F57">
      <w:pPr>
        <w:jc w:val="both"/>
        <w:rPr>
          <w:rFonts w:ascii="Century Gothic" w:hAnsi="Century Gothic"/>
        </w:rPr>
      </w:pPr>
      <w:r w:rsidRPr="0009077A">
        <w:rPr>
          <w:rFonts w:ascii="Century Gothic" w:hAnsi="Century Gothic"/>
        </w:rPr>
        <w:t xml:space="preserve">La segunda etapa consiste en la </w:t>
      </w:r>
      <w:r w:rsidRPr="0009077A">
        <w:rPr>
          <w:rFonts w:ascii="Century Gothic" w:hAnsi="Century Gothic"/>
          <w:b/>
          <w:bCs/>
        </w:rPr>
        <w:t>comparación de permisos</w:t>
      </w:r>
      <w:r w:rsidRPr="0009077A">
        <w:rPr>
          <w:rFonts w:ascii="Century Gothic" w:hAnsi="Century Gothic"/>
        </w:rPr>
        <w:t>. El Arduino procesa la información recibida y la compara con las condiciones establecidas dentro del programa. De esta forma, determina si el visitante pertenece a una categoría autorizada.</w:t>
      </w:r>
    </w:p>
    <w:p w14:paraId="22E695F9" w14:textId="77777777" w:rsidR="000F6F57" w:rsidRPr="0009077A" w:rsidRDefault="000F6F57" w:rsidP="000F6F57">
      <w:pPr>
        <w:jc w:val="both"/>
        <w:rPr>
          <w:rFonts w:ascii="Century Gothic" w:hAnsi="Century Gothic"/>
        </w:rPr>
      </w:pPr>
      <w:r w:rsidRPr="0009077A">
        <w:rPr>
          <w:rFonts w:ascii="Century Gothic" w:hAnsi="Century Gothic"/>
        </w:rPr>
        <w:t xml:space="preserve">La tercera etapa corresponde a la </w:t>
      </w:r>
      <w:r w:rsidRPr="0009077A">
        <w:rPr>
          <w:rFonts w:ascii="Century Gothic" w:hAnsi="Century Gothic"/>
          <w:b/>
          <w:bCs/>
        </w:rPr>
        <w:t>decisión del sistema</w:t>
      </w:r>
      <w:r w:rsidRPr="0009077A">
        <w:rPr>
          <w:rFonts w:ascii="Century Gothic" w:hAnsi="Century Gothic"/>
        </w:rPr>
        <w:t>. Si la información coincide con un permiso válido, el acceso es aprobado. Si no cumple con las condiciones programadas, el acceso se considera no autorizado.</w:t>
      </w:r>
    </w:p>
    <w:p w14:paraId="79DFC9CA" w14:textId="77777777" w:rsidR="000F6F57" w:rsidRPr="0009077A" w:rsidRDefault="000F6F57" w:rsidP="000F6F57">
      <w:pPr>
        <w:jc w:val="both"/>
        <w:rPr>
          <w:rFonts w:ascii="Century Gothic" w:hAnsi="Century Gothic"/>
        </w:rPr>
      </w:pPr>
      <w:r w:rsidRPr="0009077A">
        <w:rPr>
          <w:rFonts w:ascii="Century Gothic" w:hAnsi="Century Gothic"/>
        </w:rPr>
        <w:t xml:space="preserve">Después de tomar la decisión, el sistema comunica el resultado mediante diferentes componentes electrónicos. Esta respuesta puede incluir mensajes en la pantalla LCD, luces LED y señales sonoras. </w:t>
      </w:r>
    </w:p>
    <w:p w14:paraId="18B596BA" w14:textId="44FC909F" w:rsidR="000F6F57" w:rsidRPr="0009077A" w:rsidRDefault="000F6F57" w:rsidP="000F6F57">
      <w:pPr>
        <w:jc w:val="both"/>
        <w:rPr>
          <w:rFonts w:ascii="Century Gothic" w:hAnsi="Century Gothic"/>
        </w:rPr>
      </w:pPr>
      <w:r w:rsidRPr="0009077A">
        <w:rPr>
          <w:rFonts w:ascii="Century Gothic" w:hAnsi="Century Gothic"/>
        </w:rPr>
        <w:t>Este procedimiento permite que la verificación se realice siguiendo siempre las mismas condiciones. Además, la automatización permite que la respuesta pueda generarse rápidamente. Una vez recibida la información, Arduino procesa las condiciones programadas y ejecuta la acción correspondiente.</w:t>
      </w:r>
    </w:p>
    <w:p w14:paraId="09642881" w14:textId="77777777" w:rsidR="000F6F57" w:rsidRPr="0009077A" w:rsidRDefault="000F6F57" w:rsidP="000F6F57">
      <w:pPr>
        <w:jc w:val="both"/>
        <w:rPr>
          <w:rFonts w:ascii="Century Gothic" w:hAnsi="Century Gothic"/>
        </w:rPr>
      </w:pPr>
      <w:r w:rsidRPr="0009077A">
        <w:rPr>
          <w:rFonts w:ascii="Century Gothic" w:hAnsi="Century Gothic"/>
        </w:rPr>
        <w:t>En una aplicación real, este procedimiento podría conectarse con una base de datos que almacenara los permisos de cada visitante. De esta manera, el sistema podría verificar automáticamente si la entrada continúa vigente, qué categoría posee el usuario y a qué zonas tiene autorización para ingresar.</w:t>
      </w:r>
    </w:p>
    <w:p w14:paraId="6272828D" w14:textId="77777777" w:rsidR="000F6F57" w:rsidRPr="0009077A" w:rsidRDefault="000F6F57" w:rsidP="000F6F57">
      <w:pPr>
        <w:jc w:val="both"/>
        <w:rPr>
          <w:rFonts w:ascii="Century Gothic" w:hAnsi="Century Gothic"/>
        </w:rPr>
      </w:pPr>
      <w:r w:rsidRPr="0009077A">
        <w:rPr>
          <w:rFonts w:ascii="Century Gothic" w:hAnsi="Century Gothic"/>
        </w:rPr>
        <w:t>Por lo tanto, la verificación y autorización constituye el proceso central de IRTRA ScanPass, porque conecta la identificación del visitante con la decisión final de permitir o rechazar su acceso.</w:t>
      </w:r>
    </w:p>
    <w:p w14:paraId="6FFB8AD2" w14:textId="77777777" w:rsidR="003A109E" w:rsidRPr="0009077A" w:rsidRDefault="003A109E">
      <w:pPr>
        <w:rPr>
          <w:rFonts w:asciiTheme="majorHAnsi" w:eastAsiaTheme="majorEastAsia" w:hAnsiTheme="majorHAnsi" w:cstheme="majorBidi"/>
          <w:color w:val="374C80" w:themeColor="accent1" w:themeShade="BF"/>
          <w:sz w:val="40"/>
          <w:szCs w:val="32"/>
        </w:rPr>
      </w:pPr>
      <w:r w:rsidRPr="0009077A">
        <w:br w:type="page"/>
      </w:r>
    </w:p>
    <w:p w14:paraId="294E1A6F" w14:textId="0F349E34" w:rsidR="003A109E" w:rsidRPr="0009077A" w:rsidRDefault="003A109E" w:rsidP="003A109E">
      <w:pPr>
        <w:pStyle w:val="Heading2"/>
      </w:pPr>
      <w:bookmarkStart w:id="19" w:name="_Toc239962620"/>
      <w:r w:rsidRPr="0009077A">
        <w:lastRenderedPageBreak/>
        <w:t>4.4. Indicadores del sistema: acceso aprobado o denegado</w:t>
      </w:r>
      <w:bookmarkEnd w:id="19"/>
    </w:p>
    <w:p w14:paraId="1DF58B57" w14:textId="77777777" w:rsidR="000F6F57" w:rsidRPr="0009077A" w:rsidRDefault="000F6F57" w:rsidP="000F6F57">
      <w:pPr>
        <w:jc w:val="both"/>
        <w:rPr>
          <w:rFonts w:ascii="Century Gothic" w:hAnsi="Century Gothic"/>
        </w:rPr>
      </w:pPr>
      <w:r w:rsidRPr="0009077A">
        <w:rPr>
          <w:rFonts w:ascii="Century Gothic" w:hAnsi="Century Gothic"/>
        </w:rPr>
        <w:t>Los indicadores son elementos que permiten comunicar al usuario el resultado generado por un sistema electrónico. Pueden ser visuales, sonoros o combinar ambos tipos de señales para que la respuesta sea fácil de comprender.</w:t>
      </w:r>
    </w:p>
    <w:p w14:paraId="6FEF400D" w14:textId="77777777" w:rsidR="000F6F57" w:rsidRPr="0009077A" w:rsidRDefault="000F6F57" w:rsidP="000F6F57">
      <w:pPr>
        <w:jc w:val="both"/>
        <w:rPr>
          <w:rFonts w:ascii="Century Gothic" w:hAnsi="Century Gothic"/>
        </w:rPr>
      </w:pPr>
      <w:r w:rsidRPr="0009077A">
        <w:rPr>
          <w:rFonts w:ascii="Century Gothic" w:hAnsi="Century Gothic"/>
        </w:rPr>
        <w:t xml:space="preserve">En </w:t>
      </w:r>
      <w:r w:rsidRPr="0009077A">
        <w:rPr>
          <w:rFonts w:ascii="Century Gothic" w:hAnsi="Century Gothic"/>
          <w:b/>
          <w:bCs/>
        </w:rPr>
        <w:t>IRTRA ScanPass</w:t>
      </w:r>
      <w:r w:rsidRPr="0009077A">
        <w:rPr>
          <w:rFonts w:ascii="Century Gothic" w:hAnsi="Century Gothic"/>
        </w:rPr>
        <w:t>, los indicadores son importantes porque informan de manera inmediata si el acceso ha sido autorizado o rechazado.</w:t>
      </w:r>
    </w:p>
    <w:p w14:paraId="48791C72" w14:textId="77777777" w:rsidR="000F6F57" w:rsidRPr="0009077A" w:rsidRDefault="000F6F57" w:rsidP="000F6F57">
      <w:pPr>
        <w:jc w:val="both"/>
        <w:rPr>
          <w:rFonts w:ascii="Century Gothic" w:hAnsi="Century Gothic"/>
        </w:rPr>
      </w:pPr>
      <w:r w:rsidRPr="0009077A">
        <w:rPr>
          <w:rFonts w:ascii="Century Gothic" w:hAnsi="Century Gothic"/>
        </w:rPr>
        <w:t xml:space="preserve">Uno de los principales elementos utilizados es la </w:t>
      </w:r>
      <w:r w:rsidRPr="0009077A">
        <w:rPr>
          <w:rFonts w:ascii="Century Gothic" w:hAnsi="Century Gothic"/>
          <w:b/>
          <w:bCs/>
        </w:rPr>
        <w:t>pantalla LCD</w:t>
      </w:r>
      <w:r w:rsidRPr="0009077A">
        <w:rPr>
          <w:rFonts w:ascii="Century Gothic" w:hAnsi="Century Gothic"/>
        </w:rPr>
        <w:t>. Esta permite mostrar mensajes que comunican el estado del sistema y el resultado obtenido después de verificar la información del visitante.</w:t>
      </w:r>
    </w:p>
    <w:p w14:paraId="694526A4" w14:textId="77777777" w:rsidR="000F6F57" w:rsidRPr="0009077A" w:rsidRDefault="000F6F57" w:rsidP="000F6F57">
      <w:pPr>
        <w:jc w:val="both"/>
        <w:rPr>
          <w:rFonts w:ascii="Century Gothic" w:hAnsi="Century Gothic"/>
        </w:rPr>
      </w:pPr>
      <w:r w:rsidRPr="0009077A">
        <w:rPr>
          <w:rFonts w:ascii="Century Gothic" w:hAnsi="Century Gothic"/>
        </w:rPr>
        <w:t xml:space="preserve">Cuando el sistema determina que el usuario cuenta con autorización, puede mostrar un mensaje relacionado con un acceso </w:t>
      </w:r>
      <w:r w:rsidRPr="0009077A">
        <w:rPr>
          <w:rFonts w:ascii="Century Gothic" w:hAnsi="Century Gothic"/>
          <w:b/>
          <w:bCs/>
        </w:rPr>
        <w:t>“APROBADO”</w:t>
      </w:r>
      <w:r w:rsidRPr="0009077A">
        <w:rPr>
          <w:rFonts w:ascii="Century Gothic" w:hAnsi="Century Gothic"/>
        </w:rPr>
        <w:t>. Además, dependiendo de la clasificación realizada, puede indicar si corresponde a un usuario regular o VIP.</w:t>
      </w:r>
    </w:p>
    <w:p w14:paraId="1CE84AA1" w14:textId="77777777" w:rsidR="000F6F57" w:rsidRPr="0009077A" w:rsidRDefault="000F6F57" w:rsidP="000F6F57">
      <w:pPr>
        <w:jc w:val="both"/>
        <w:rPr>
          <w:rFonts w:ascii="Century Gothic" w:hAnsi="Century Gothic"/>
        </w:rPr>
      </w:pPr>
      <w:r w:rsidRPr="0009077A">
        <w:rPr>
          <w:rFonts w:ascii="Century Gothic" w:hAnsi="Century Gothic"/>
        </w:rPr>
        <w:t xml:space="preserve">El </w:t>
      </w:r>
      <w:r w:rsidRPr="0009077A">
        <w:rPr>
          <w:rFonts w:ascii="Century Gothic" w:hAnsi="Century Gothic"/>
          <w:b/>
          <w:bCs/>
        </w:rPr>
        <w:t>LED verde</w:t>
      </w:r>
      <w:r w:rsidRPr="0009077A">
        <w:rPr>
          <w:rFonts w:ascii="Century Gothic" w:hAnsi="Century Gothic"/>
        </w:rPr>
        <w:t xml:space="preserve"> funciona como una señal visual asociada a un resultado positivo. Al encenderse, permite identificar rápidamente que el ingreso ha sido autorizado.</w:t>
      </w:r>
    </w:p>
    <w:p w14:paraId="1683CF4B" w14:textId="77777777" w:rsidR="000F6F57" w:rsidRPr="0009077A" w:rsidRDefault="000F6F57" w:rsidP="000F6F57">
      <w:pPr>
        <w:jc w:val="both"/>
        <w:rPr>
          <w:rFonts w:ascii="Century Gothic" w:hAnsi="Century Gothic"/>
        </w:rPr>
      </w:pPr>
      <w:r w:rsidRPr="0009077A">
        <w:rPr>
          <w:rFonts w:ascii="Century Gothic" w:hAnsi="Century Gothic"/>
        </w:rPr>
        <w:t xml:space="preserve">Por otro lado, el </w:t>
      </w:r>
      <w:r w:rsidRPr="0009077A">
        <w:rPr>
          <w:rFonts w:ascii="Century Gothic" w:hAnsi="Century Gothic"/>
          <w:b/>
          <w:bCs/>
        </w:rPr>
        <w:t>LED rojo</w:t>
      </w:r>
      <w:r w:rsidRPr="0009077A">
        <w:rPr>
          <w:rFonts w:ascii="Century Gothic" w:hAnsi="Century Gothic"/>
        </w:rPr>
        <w:t xml:space="preserve"> representa una respuesta negativa. Cuando el sistema determina que el visitante no cuenta con los permisos necesarios, este indicador puede encenderse para comunicar que el acceso fue rechazado.</w:t>
      </w:r>
    </w:p>
    <w:p w14:paraId="59B42AB0" w14:textId="77777777" w:rsidR="000F6F57" w:rsidRPr="0009077A" w:rsidRDefault="000F6F57" w:rsidP="000F6F57">
      <w:pPr>
        <w:jc w:val="both"/>
        <w:rPr>
          <w:rFonts w:ascii="Century Gothic" w:hAnsi="Century Gothic"/>
        </w:rPr>
      </w:pPr>
      <w:r w:rsidRPr="0009077A">
        <w:rPr>
          <w:rFonts w:ascii="Century Gothic" w:hAnsi="Century Gothic"/>
        </w:rPr>
        <w:t xml:space="preserve">También se utiliza un </w:t>
      </w:r>
      <w:proofErr w:type="spellStart"/>
      <w:r w:rsidRPr="0009077A">
        <w:rPr>
          <w:rFonts w:ascii="Century Gothic" w:hAnsi="Century Gothic"/>
          <w:b/>
          <w:bCs/>
        </w:rPr>
        <w:t>buzzer</w:t>
      </w:r>
      <w:proofErr w:type="spellEnd"/>
      <w:r w:rsidRPr="0009077A">
        <w:rPr>
          <w:rFonts w:ascii="Century Gothic" w:hAnsi="Century Gothic"/>
        </w:rPr>
        <w:t>, cuya función es producir una señal sonora. Este elemento complementa los indicadores visuales y permite que el sistema comunique determinadas respuestas de una forma más evidente.</w:t>
      </w:r>
    </w:p>
    <w:p w14:paraId="6FD695D9" w14:textId="77777777" w:rsidR="000F6F57" w:rsidRPr="0009077A" w:rsidRDefault="000F6F57" w:rsidP="000F6F57">
      <w:pPr>
        <w:jc w:val="both"/>
        <w:rPr>
          <w:rFonts w:ascii="Century Gothic" w:hAnsi="Century Gothic"/>
        </w:rPr>
      </w:pPr>
      <w:r w:rsidRPr="0009077A">
        <w:rPr>
          <w:rFonts w:ascii="Century Gothic" w:hAnsi="Century Gothic"/>
        </w:rPr>
        <w:t>El uso de varios indicadores permite que la información sea más clara. Una persona puede observar el mensaje en la pantalla, identificar el color del LED y escuchar la señal sonora correspondiente.</w:t>
      </w:r>
    </w:p>
    <w:p w14:paraId="163FA5F6" w14:textId="77777777" w:rsidR="000F6F57" w:rsidRPr="0009077A" w:rsidRDefault="000F6F57" w:rsidP="000F6F57">
      <w:pPr>
        <w:jc w:val="both"/>
        <w:rPr>
          <w:rFonts w:ascii="Century Gothic" w:hAnsi="Century Gothic"/>
        </w:rPr>
      </w:pPr>
      <w:r w:rsidRPr="0009077A">
        <w:rPr>
          <w:rFonts w:ascii="Century Gothic" w:hAnsi="Century Gothic"/>
        </w:rPr>
        <w:t>Esta combinación también resulta útil en lugares con una gran cantidad de visitantes, donde las respuestas deben ser rápidas y fáciles de interpretar.</w:t>
      </w:r>
    </w:p>
    <w:p w14:paraId="22CE9939" w14:textId="77777777" w:rsidR="000F6F57" w:rsidRPr="0009077A" w:rsidRDefault="000F6F57" w:rsidP="000F6F57">
      <w:pPr>
        <w:jc w:val="both"/>
        <w:rPr>
          <w:rFonts w:ascii="Century Gothic" w:hAnsi="Century Gothic"/>
        </w:rPr>
      </w:pPr>
      <w:r w:rsidRPr="0009077A">
        <w:rPr>
          <w:rFonts w:ascii="Century Gothic" w:hAnsi="Century Gothic"/>
        </w:rPr>
        <w:t>De esta manera, los indicadores forman una parte esencial del prototipo porque permiten transformar la decisión interna realizada por Arduino en una respuesta que puede ser comprendida directamente por el visitante o por la persona encargada del control de acceso.</w:t>
      </w:r>
    </w:p>
    <w:p w14:paraId="25D3147D" w14:textId="77777777" w:rsidR="002D7F45" w:rsidRPr="0009077A" w:rsidRDefault="002D7F45" w:rsidP="002D7F45">
      <w:pPr>
        <w:sectPr w:rsidR="002D7F45" w:rsidRPr="0009077A" w:rsidSect="00E07A18">
          <w:headerReference w:type="even" r:id="rId32"/>
          <w:headerReference w:type="default" r:id="rId33"/>
          <w:headerReference w:type="first" r:id="rId34"/>
          <w:pgSz w:w="12240" w:h="15840"/>
          <w:pgMar w:top="1440" w:right="1440" w:bottom="1440" w:left="1440" w:header="720" w:footer="720" w:gutter="0"/>
          <w:pgBorders w:display="firstPage" w:offsetFrom="page">
            <w:top w:val="single" w:sz="24" w:space="24" w:color="1B1D3D" w:themeColor="text2" w:themeShade="BF"/>
            <w:left w:val="single" w:sz="24" w:space="24" w:color="1B1D3D" w:themeColor="text2" w:themeShade="BF"/>
            <w:bottom w:val="single" w:sz="24" w:space="24" w:color="1B1D3D" w:themeColor="text2" w:themeShade="BF"/>
            <w:right w:val="single" w:sz="24" w:space="24" w:color="1B1D3D" w:themeColor="text2" w:themeShade="BF"/>
          </w:pgBorders>
          <w:pgNumType w:start="20"/>
          <w:cols w:space="720"/>
          <w:titlePg/>
          <w:docGrid w:linePitch="360"/>
        </w:sectPr>
      </w:pPr>
    </w:p>
    <w:p w14:paraId="687D4FE2" w14:textId="77777777" w:rsidR="002D7F45" w:rsidRPr="0009077A" w:rsidRDefault="002D7F45" w:rsidP="002D7F45">
      <w:pPr>
        <w:pStyle w:val="Heading1"/>
      </w:pPr>
    </w:p>
    <w:p w14:paraId="6AEF3B5D" w14:textId="77777777" w:rsidR="002D7F45" w:rsidRPr="0009077A" w:rsidRDefault="002D7F45" w:rsidP="002D7F45">
      <w:pPr>
        <w:pStyle w:val="Heading1"/>
      </w:pPr>
    </w:p>
    <w:p w14:paraId="0BE58CBA" w14:textId="77777777" w:rsidR="002D7F45" w:rsidRPr="0009077A" w:rsidRDefault="002D7F45" w:rsidP="002D7F45">
      <w:pPr>
        <w:pStyle w:val="Heading1"/>
      </w:pPr>
    </w:p>
    <w:p w14:paraId="44FDD0F5" w14:textId="77777777" w:rsidR="002D7F45" w:rsidRPr="0009077A" w:rsidRDefault="002D7F45" w:rsidP="002D7F45">
      <w:pPr>
        <w:pStyle w:val="Heading1"/>
      </w:pPr>
    </w:p>
    <w:p w14:paraId="75BE6FC7" w14:textId="7C086D1A" w:rsidR="002D7F45" w:rsidRPr="0009077A" w:rsidRDefault="003A109E" w:rsidP="002D7F45">
      <w:pPr>
        <w:pStyle w:val="Heading1"/>
      </w:pPr>
      <w:bookmarkStart w:id="20" w:name="_Toc239962621"/>
      <w:r w:rsidRPr="0009077A">
        <w:t>Desarrollo técnico e impacto del proyecto</w:t>
      </w:r>
      <w:bookmarkEnd w:id="20"/>
    </w:p>
    <w:p w14:paraId="0B1BCEEC" w14:textId="77777777" w:rsidR="002D7F45" w:rsidRPr="0009077A" w:rsidRDefault="002D7F45" w:rsidP="002D7F45"/>
    <w:p w14:paraId="10F3092C" w14:textId="77777777" w:rsidR="002D7F45" w:rsidRPr="0009077A" w:rsidRDefault="002D7F45" w:rsidP="002D7F45"/>
    <w:p w14:paraId="4049E118" w14:textId="77777777" w:rsidR="002D7F45" w:rsidRPr="0009077A" w:rsidRDefault="002D7F45" w:rsidP="002D7F45"/>
    <w:p w14:paraId="43A523F3" w14:textId="77777777" w:rsidR="002D7F45" w:rsidRPr="0009077A" w:rsidRDefault="002D7F45" w:rsidP="002D7F45"/>
    <w:p w14:paraId="72C1E638" w14:textId="77777777" w:rsidR="002D7F45" w:rsidRPr="0009077A" w:rsidRDefault="002D7F45" w:rsidP="002D7F45"/>
    <w:p w14:paraId="7968FB00" w14:textId="77777777" w:rsidR="002D7F45" w:rsidRPr="0009077A" w:rsidRDefault="002D7F45" w:rsidP="002D7F45"/>
    <w:p w14:paraId="75841B54" w14:textId="77777777" w:rsidR="002D7F45" w:rsidRPr="0009077A" w:rsidRDefault="002D7F45" w:rsidP="002D7F45"/>
    <w:p w14:paraId="30044551" w14:textId="77777777" w:rsidR="002D7F45" w:rsidRPr="0009077A" w:rsidRDefault="002D7F45" w:rsidP="002D7F45"/>
    <w:p w14:paraId="7A46E370" w14:textId="77777777" w:rsidR="002D7F45" w:rsidRPr="0009077A" w:rsidRDefault="002D7F45" w:rsidP="002D7F45"/>
    <w:p w14:paraId="138E4F69" w14:textId="77777777" w:rsidR="002D7F45" w:rsidRPr="0009077A" w:rsidRDefault="002D7F45" w:rsidP="002D7F45"/>
    <w:p w14:paraId="0A2A121E" w14:textId="77777777" w:rsidR="002D7F45" w:rsidRPr="0009077A" w:rsidRDefault="002D7F45" w:rsidP="002D7F45"/>
    <w:p w14:paraId="38D7A362" w14:textId="6BFE4FA4" w:rsidR="003A109E" w:rsidRPr="0009077A" w:rsidRDefault="003A109E" w:rsidP="003A109E">
      <w:pPr>
        <w:pStyle w:val="Heading2"/>
      </w:pPr>
      <w:bookmarkStart w:id="21" w:name="_Toc239962622"/>
      <w:r w:rsidRPr="0009077A">
        <w:lastRenderedPageBreak/>
        <w:t>5.1. Componentes electrónicos utilizados en el prototipo</w:t>
      </w:r>
      <w:bookmarkEnd w:id="21"/>
    </w:p>
    <w:p w14:paraId="51E63351" w14:textId="29A5741C" w:rsidR="000F6F57" w:rsidRPr="0009077A" w:rsidRDefault="000F6F57" w:rsidP="000F6F57">
      <w:pPr>
        <w:jc w:val="both"/>
        <w:rPr>
          <w:rFonts w:ascii="Century Gothic" w:hAnsi="Century Gothic"/>
        </w:rPr>
      </w:pPr>
      <w:r w:rsidRPr="0009077A">
        <w:rPr>
          <w:rFonts w:ascii="Century Gothic" w:hAnsi="Century Gothic"/>
        </w:rPr>
        <w:t xml:space="preserve">El funcionamiento de </w:t>
      </w:r>
      <w:r w:rsidRPr="0009077A">
        <w:rPr>
          <w:rFonts w:ascii="Century Gothic" w:hAnsi="Century Gothic"/>
          <w:b/>
          <w:bCs/>
        </w:rPr>
        <w:t>IRTRA ScanPass</w:t>
      </w:r>
      <w:r w:rsidRPr="0009077A">
        <w:rPr>
          <w:rFonts w:ascii="Century Gothic" w:hAnsi="Century Gothic"/>
        </w:rPr>
        <w:t xml:space="preserve"> depende de diferentes componentes electrónicos conectados entre sí. Cada uno cumple una función específica y, en conjunto, permiten que el sistema pueda recibir información, procesarla y comunicar una respuesta.</w:t>
      </w:r>
      <w:sdt>
        <w:sdtPr>
          <w:rPr>
            <w:rFonts w:ascii="Century Gothic" w:hAnsi="Century Gothic"/>
          </w:rPr>
          <w:id w:val="-432212842"/>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p>
    <w:p w14:paraId="074B86F7" w14:textId="77777777" w:rsidR="000F6F57" w:rsidRPr="0009077A" w:rsidRDefault="000F6F57" w:rsidP="000F6F57">
      <w:pPr>
        <w:jc w:val="both"/>
        <w:rPr>
          <w:rFonts w:ascii="Century Gothic" w:hAnsi="Century Gothic"/>
        </w:rPr>
      </w:pPr>
      <w:r w:rsidRPr="0009077A">
        <w:rPr>
          <w:rFonts w:ascii="Century Gothic" w:hAnsi="Century Gothic"/>
        </w:rPr>
        <w:t xml:space="preserve">El </w:t>
      </w:r>
      <w:r w:rsidRPr="0009077A">
        <w:rPr>
          <w:rFonts w:ascii="Century Gothic" w:hAnsi="Century Gothic"/>
          <w:b/>
          <w:bCs/>
        </w:rPr>
        <w:t>Arduino Uno R3</w:t>
      </w:r>
      <w:r w:rsidRPr="0009077A">
        <w:rPr>
          <w:rFonts w:ascii="Century Gothic" w:hAnsi="Century Gothic"/>
        </w:rPr>
        <w:t xml:space="preserve"> constituye el controlador principal. Ejecuta el código programado y determina qué acciones deben realizar los demás componentes.</w:t>
      </w:r>
    </w:p>
    <w:p w14:paraId="778571B7" w14:textId="77777777" w:rsidR="000F6F57" w:rsidRPr="0009077A" w:rsidRDefault="000F6F57" w:rsidP="000F6F57">
      <w:pPr>
        <w:jc w:val="both"/>
        <w:rPr>
          <w:rFonts w:ascii="Century Gothic" w:hAnsi="Century Gothic"/>
        </w:rPr>
      </w:pPr>
      <w:r w:rsidRPr="0009077A">
        <w:rPr>
          <w:rFonts w:ascii="Century Gothic" w:hAnsi="Century Gothic"/>
        </w:rPr>
        <w:t xml:space="preserve">La </w:t>
      </w:r>
      <w:proofErr w:type="spellStart"/>
      <w:r w:rsidRPr="0009077A">
        <w:rPr>
          <w:rFonts w:ascii="Century Gothic" w:hAnsi="Century Gothic"/>
          <w:b/>
          <w:bCs/>
        </w:rPr>
        <w:t>protoboard</w:t>
      </w:r>
      <w:proofErr w:type="spellEnd"/>
      <w:r w:rsidRPr="0009077A">
        <w:rPr>
          <w:rFonts w:ascii="Century Gothic" w:hAnsi="Century Gothic"/>
        </w:rPr>
        <w:t xml:space="preserve"> permite organizar y conectar los elementos electrónicos sin necesidad de soldarlos. Esto facilita realizar modificaciones y pruebas durante el desarrollo del prototipo.</w:t>
      </w:r>
    </w:p>
    <w:p w14:paraId="55687E54" w14:textId="77777777" w:rsidR="000F6F57" w:rsidRPr="0009077A" w:rsidRDefault="000F6F57" w:rsidP="000F6F57">
      <w:pPr>
        <w:jc w:val="both"/>
        <w:rPr>
          <w:rFonts w:ascii="Century Gothic" w:hAnsi="Century Gothic"/>
        </w:rPr>
      </w:pPr>
      <w:r w:rsidRPr="0009077A">
        <w:rPr>
          <w:rFonts w:ascii="Century Gothic" w:hAnsi="Century Gothic"/>
        </w:rPr>
        <w:t xml:space="preserve">La </w:t>
      </w:r>
      <w:r w:rsidRPr="0009077A">
        <w:rPr>
          <w:rFonts w:ascii="Century Gothic" w:hAnsi="Century Gothic"/>
          <w:b/>
          <w:bCs/>
        </w:rPr>
        <w:t>pantalla LCD</w:t>
      </w:r>
      <w:r w:rsidRPr="0009077A">
        <w:rPr>
          <w:rFonts w:ascii="Century Gothic" w:hAnsi="Century Gothic"/>
        </w:rPr>
        <w:t xml:space="preserve"> permite mostrar información relacionada con el proceso de acceso. Puede utilizarse para comunicar mensajes como el estado de la verificación, la categoría del visitante o el resultado de aprobación o rechazo.</w:t>
      </w:r>
    </w:p>
    <w:p w14:paraId="24C3384E" w14:textId="77777777" w:rsidR="000F6F57" w:rsidRPr="0009077A" w:rsidRDefault="000F6F57" w:rsidP="000F6F57">
      <w:pPr>
        <w:jc w:val="both"/>
        <w:rPr>
          <w:rFonts w:ascii="Century Gothic" w:hAnsi="Century Gothic"/>
        </w:rPr>
      </w:pPr>
      <w:r w:rsidRPr="0009077A">
        <w:rPr>
          <w:rFonts w:ascii="Century Gothic" w:hAnsi="Century Gothic"/>
        </w:rPr>
        <w:t xml:space="preserve">El </w:t>
      </w:r>
      <w:r w:rsidRPr="0009077A">
        <w:rPr>
          <w:rFonts w:ascii="Century Gothic" w:hAnsi="Century Gothic"/>
          <w:b/>
          <w:bCs/>
        </w:rPr>
        <w:t>potenciómetro</w:t>
      </w:r>
      <w:r w:rsidRPr="0009077A">
        <w:rPr>
          <w:rFonts w:ascii="Century Gothic" w:hAnsi="Century Gothic"/>
        </w:rPr>
        <w:t xml:space="preserve"> permite modificar un valor eléctrico dentro del circuito. En este caso puede utilizarse para regular el contraste de la pantalla LCD y facilitar la visualización de los mensajes.</w:t>
      </w:r>
    </w:p>
    <w:p w14:paraId="7053CF5E" w14:textId="77777777" w:rsidR="000F6F57" w:rsidRPr="0009077A" w:rsidRDefault="000F6F57" w:rsidP="000F6F57">
      <w:pPr>
        <w:jc w:val="both"/>
        <w:rPr>
          <w:rFonts w:ascii="Century Gothic" w:hAnsi="Century Gothic"/>
        </w:rPr>
      </w:pPr>
      <w:r w:rsidRPr="0009077A">
        <w:rPr>
          <w:rFonts w:ascii="Century Gothic" w:hAnsi="Century Gothic"/>
        </w:rPr>
        <w:t xml:space="preserve">El </w:t>
      </w:r>
      <w:r w:rsidRPr="0009077A">
        <w:rPr>
          <w:rFonts w:ascii="Century Gothic" w:hAnsi="Century Gothic"/>
          <w:b/>
          <w:bCs/>
        </w:rPr>
        <w:t>botón pulsador</w:t>
      </w:r>
      <w:r w:rsidRPr="0009077A">
        <w:rPr>
          <w:rFonts w:ascii="Century Gothic" w:hAnsi="Century Gothic"/>
        </w:rPr>
        <w:t xml:space="preserve"> funciona como un componente de entrada. Al ser presionado, envía una señal que puede ser interpretada por Arduino para activar determinada parte del proceso.</w:t>
      </w:r>
    </w:p>
    <w:p w14:paraId="5A472A7B" w14:textId="77777777" w:rsidR="000F6F57" w:rsidRPr="0009077A" w:rsidRDefault="000F6F57" w:rsidP="000F6F57">
      <w:pPr>
        <w:jc w:val="both"/>
        <w:rPr>
          <w:rFonts w:ascii="Century Gothic" w:hAnsi="Century Gothic"/>
        </w:rPr>
      </w:pPr>
      <w:r w:rsidRPr="0009077A">
        <w:rPr>
          <w:rFonts w:ascii="Century Gothic" w:hAnsi="Century Gothic"/>
        </w:rPr>
        <w:t xml:space="preserve">Los </w:t>
      </w:r>
      <w:proofErr w:type="spellStart"/>
      <w:r w:rsidRPr="0009077A">
        <w:rPr>
          <w:rFonts w:ascii="Century Gothic" w:hAnsi="Century Gothic"/>
          <w:b/>
          <w:bCs/>
        </w:rPr>
        <w:t>LEDs</w:t>
      </w:r>
      <w:proofErr w:type="spellEnd"/>
      <w:r w:rsidRPr="0009077A">
        <w:rPr>
          <w:rFonts w:ascii="Century Gothic" w:hAnsi="Century Gothic"/>
        </w:rPr>
        <w:t xml:space="preserve"> funcionan como indicadores visuales. El LED verde representa un ingreso autorizado, mientras que el LED rojo indica que el acceso ha sido rechazado.</w:t>
      </w:r>
    </w:p>
    <w:p w14:paraId="773588B9" w14:textId="72659F3D" w:rsidR="000F6F57" w:rsidRPr="0009077A" w:rsidRDefault="000F6F57" w:rsidP="000F6F57">
      <w:pPr>
        <w:jc w:val="both"/>
        <w:rPr>
          <w:rFonts w:ascii="Century Gothic" w:hAnsi="Century Gothic"/>
        </w:rPr>
      </w:pPr>
      <w:r w:rsidRPr="0009077A">
        <w:rPr>
          <w:rFonts w:ascii="Century Gothic" w:hAnsi="Century Gothic"/>
        </w:rPr>
        <w:t xml:space="preserve">El </w:t>
      </w:r>
      <w:proofErr w:type="spellStart"/>
      <w:r w:rsidRPr="0009077A">
        <w:rPr>
          <w:rFonts w:ascii="Century Gothic" w:hAnsi="Century Gothic"/>
          <w:b/>
          <w:bCs/>
        </w:rPr>
        <w:t>buzzer</w:t>
      </w:r>
      <w:proofErr w:type="spellEnd"/>
      <w:r w:rsidRPr="0009077A">
        <w:rPr>
          <w:rFonts w:ascii="Century Gothic" w:hAnsi="Century Gothic"/>
        </w:rPr>
        <w:t xml:space="preserve"> genera una señal sonora y permite complementar la información visual proporcionada por los </w:t>
      </w:r>
      <w:proofErr w:type="spellStart"/>
      <w:r w:rsidRPr="0009077A">
        <w:rPr>
          <w:rFonts w:ascii="Century Gothic" w:hAnsi="Century Gothic"/>
        </w:rPr>
        <w:t>LEDs</w:t>
      </w:r>
      <w:proofErr w:type="spellEnd"/>
      <w:r w:rsidRPr="0009077A">
        <w:rPr>
          <w:rFonts w:ascii="Century Gothic" w:hAnsi="Century Gothic"/>
        </w:rPr>
        <w:t xml:space="preserve"> y la pantalla.</w:t>
      </w:r>
      <w:sdt>
        <w:sdtPr>
          <w:rPr>
            <w:rFonts w:ascii="Century Gothic" w:hAnsi="Century Gothic"/>
          </w:rPr>
          <w:id w:val="-53539421"/>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p>
    <w:p w14:paraId="5BCB0B74" w14:textId="0D34ED09" w:rsidR="000F6F57" w:rsidRPr="0009077A" w:rsidRDefault="000F6F57" w:rsidP="000F6F57">
      <w:pPr>
        <w:jc w:val="both"/>
        <w:rPr>
          <w:rFonts w:ascii="Century Gothic" w:hAnsi="Century Gothic"/>
        </w:rPr>
      </w:pPr>
      <w:r w:rsidRPr="0009077A">
        <w:rPr>
          <w:rFonts w:ascii="Century Gothic" w:hAnsi="Century Gothic"/>
        </w:rPr>
        <w:t xml:space="preserve">Las </w:t>
      </w:r>
      <w:r w:rsidRPr="0009077A">
        <w:rPr>
          <w:rFonts w:ascii="Century Gothic" w:hAnsi="Century Gothic"/>
          <w:b/>
          <w:bCs/>
        </w:rPr>
        <w:t>resistencias</w:t>
      </w:r>
      <w:r w:rsidRPr="0009077A">
        <w:rPr>
          <w:rFonts w:ascii="Century Gothic" w:hAnsi="Century Gothic"/>
        </w:rPr>
        <w:t xml:space="preserve"> son utilizadas para regular el paso de corriente y contribuir a proteger los componentes electrónicos. Finalmente, los </w:t>
      </w:r>
      <w:r w:rsidRPr="0009077A">
        <w:rPr>
          <w:rFonts w:ascii="Century Gothic" w:hAnsi="Century Gothic"/>
          <w:b/>
          <w:bCs/>
        </w:rPr>
        <w:t>cables de conexión</w:t>
      </w:r>
      <w:r w:rsidRPr="0009077A">
        <w:rPr>
          <w:rFonts w:ascii="Century Gothic" w:hAnsi="Century Gothic"/>
        </w:rPr>
        <w:t xml:space="preserve"> permiten establecer las uniones eléctricas necesarias entre las diferentes partes del sistema.</w:t>
      </w:r>
      <w:sdt>
        <w:sdtPr>
          <w:rPr>
            <w:rFonts w:ascii="Century Gothic" w:hAnsi="Century Gothic"/>
          </w:rPr>
          <w:id w:val="-2127537699"/>
          <w:citation/>
        </w:sdtPr>
        <w:sdtContent>
          <w:r w:rsidR="007A6453">
            <w:rPr>
              <w:rFonts w:ascii="Century Gothic" w:hAnsi="Century Gothic"/>
            </w:rPr>
            <w:fldChar w:fldCharType="begin"/>
          </w:r>
          <w:r w:rsidR="007A6453">
            <w:rPr>
              <w:rFonts w:ascii="Century Gothic" w:hAnsi="Century Gothic"/>
            </w:rPr>
            <w:instrText xml:space="preserve"> CITATION Jua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(González, s.f.)</w:t>
          </w:r>
          <w:r w:rsidR="007A6453">
            <w:rPr>
              <w:rFonts w:ascii="Century Gothic" w:hAnsi="Century Gothic"/>
            </w:rPr>
            <w:fldChar w:fldCharType="end"/>
          </w:r>
        </w:sdtContent>
      </w:sdt>
    </w:p>
    <w:p w14:paraId="1642455C" w14:textId="1899AC12" w:rsidR="003A109E" w:rsidRPr="0009077A" w:rsidRDefault="000F6F57" w:rsidP="000F6F57">
      <w:pPr>
        <w:jc w:val="both"/>
        <w:rPr>
          <w:rFonts w:ascii="Century Gothic" w:hAnsi="Century Gothic"/>
        </w:rPr>
      </w:pPr>
      <w:r w:rsidRPr="0009077A">
        <w:rPr>
          <w:rFonts w:ascii="Century Gothic" w:hAnsi="Century Gothic"/>
        </w:rPr>
        <w:t>Todos estos componentes trabajan de manera conjunta. Arduino recibe las señales de entrada, ejecuta las instrucciones programadas y activa las salidas correspondientes.</w:t>
      </w:r>
      <w:r w:rsidR="003A109E" w:rsidRPr="0009077A">
        <w:br w:type="page"/>
      </w:r>
    </w:p>
    <w:p w14:paraId="27B9CF76" w14:textId="4C5B63F0" w:rsidR="003A109E" w:rsidRPr="0009077A" w:rsidRDefault="003A109E" w:rsidP="003A109E">
      <w:pPr>
        <w:pStyle w:val="Heading2"/>
      </w:pPr>
      <w:bookmarkStart w:id="22" w:name="_Toc239962623"/>
      <w:r w:rsidRPr="0009077A">
        <w:lastRenderedPageBreak/>
        <w:t>5.2. Programación del Arduino mediante lenguaje C++</w:t>
      </w:r>
      <w:bookmarkEnd w:id="22"/>
    </w:p>
    <w:p w14:paraId="07E2DA95" w14:textId="77777777" w:rsidR="000F6F57" w:rsidRPr="0009077A" w:rsidRDefault="000F6F57" w:rsidP="000F6F57">
      <w:pPr>
        <w:jc w:val="both"/>
        <w:rPr>
          <w:rFonts w:ascii="Century Gothic" w:hAnsi="Century Gothic"/>
        </w:rPr>
      </w:pPr>
      <w:r w:rsidRPr="0009077A">
        <w:rPr>
          <w:rFonts w:ascii="Century Gothic" w:hAnsi="Century Gothic"/>
        </w:rPr>
        <w:t xml:space="preserve">La programación constituye una parte fundamental del funcionamiento de </w:t>
      </w:r>
      <w:r w:rsidRPr="0009077A">
        <w:rPr>
          <w:rFonts w:ascii="Century Gothic" w:hAnsi="Century Gothic"/>
          <w:b/>
          <w:bCs/>
        </w:rPr>
        <w:t>IRTRA ScanPass</w:t>
      </w:r>
      <w:r w:rsidRPr="0009077A">
        <w:rPr>
          <w:rFonts w:ascii="Century Gothic" w:hAnsi="Century Gothic"/>
        </w:rPr>
        <w:t>, ya que permite establecer las instrucciones que debe seguir Arduino durante cada etapa del proceso.</w:t>
      </w:r>
    </w:p>
    <w:p w14:paraId="24E835C9" w14:textId="77777777" w:rsidR="000F6F57" w:rsidRPr="0009077A" w:rsidRDefault="000F6F57" w:rsidP="000F6F57">
      <w:pPr>
        <w:jc w:val="both"/>
        <w:rPr>
          <w:rFonts w:ascii="Century Gothic" w:hAnsi="Century Gothic"/>
        </w:rPr>
      </w:pPr>
      <w:r w:rsidRPr="0009077A">
        <w:rPr>
          <w:rFonts w:ascii="Century Gothic" w:hAnsi="Century Gothic"/>
        </w:rPr>
        <w:t xml:space="preserve">El lenguaje utilizado para programar el circuito es </w:t>
      </w:r>
      <w:r w:rsidRPr="0009077A">
        <w:rPr>
          <w:rFonts w:ascii="Century Gothic" w:hAnsi="Century Gothic"/>
          <w:b/>
          <w:bCs/>
        </w:rPr>
        <w:t>C++</w:t>
      </w:r>
      <w:r w:rsidRPr="0009077A">
        <w:rPr>
          <w:rFonts w:ascii="Century Gothic" w:hAnsi="Century Gothic"/>
        </w:rPr>
        <w:t>. Mediante este lenguaje pueden definirse las entradas y salidas del sistema, establecer condiciones y determinar las acciones que deben ejecutarse dependiendo de la información recibida.</w:t>
      </w:r>
    </w:p>
    <w:p w14:paraId="7B642793" w14:textId="77777777" w:rsidR="000F6F57" w:rsidRPr="0009077A" w:rsidRDefault="000F6F57" w:rsidP="000F6F57">
      <w:pPr>
        <w:jc w:val="both"/>
        <w:rPr>
          <w:rFonts w:ascii="Century Gothic" w:hAnsi="Century Gothic"/>
        </w:rPr>
      </w:pPr>
      <w:r w:rsidRPr="0009077A">
        <w:rPr>
          <w:rFonts w:ascii="Century Gothic" w:hAnsi="Century Gothic"/>
        </w:rPr>
        <w:t>Al iniciar el programa, se configuran los componentes conectados a Arduino. Esto permite indicar cuáles funcionarán como entradas y cuáles serán utilizados como salidas.</w:t>
      </w:r>
    </w:p>
    <w:p w14:paraId="12447970" w14:textId="76F92211" w:rsidR="000F6F57" w:rsidRPr="0009077A" w:rsidRDefault="000F6F57" w:rsidP="000F6F57">
      <w:pPr>
        <w:jc w:val="both"/>
        <w:rPr>
          <w:rFonts w:ascii="Century Gothic" w:hAnsi="Century Gothic"/>
        </w:rPr>
      </w:pPr>
      <w:r w:rsidRPr="0009077A">
        <w:rPr>
          <w:rFonts w:ascii="Century Gothic" w:hAnsi="Century Gothic"/>
        </w:rPr>
        <w:t xml:space="preserve">Posteriormente, el código ejecuta continuamente las instrucciones relacionadas con el funcionamiento del sistema. Cuando se recibe una señal de entrada, Arduino analiza las condiciones programadas y determina qué respuesta corresponde. Las estructuras condicionales son especialmente importantes porque permiten establecer diferentes posibilidades. </w:t>
      </w:r>
    </w:p>
    <w:p w14:paraId="67F38B29" w14:textId="178E7FCE" w:rsidR="000F6F57" w:rsidRPr="0009077A" w:rsidRDefault="000F6F57" w:rsidP="000F6F57">
      <w:pPr>
        <w:jc w:val="both"/>
        <w:rPr>
          <w:rFonts w:ascii="Century Gothic" w:hAnsi="Century Gothic"/>
        </w:rPr>
      </w:pPr>
      <w:r w:rsidRPr="0009077A">
        <w:rPr>
          <w:rFonts w:ascii="Century Gothic" w:hAnsi="Century Gothic"/>
        </w:rPr>
        <w:t>También pueden establecerse condiciones específicas para diferenciar entre un acceso regular y uno VIP.</w:t>
      </w:r>
      <w:sdt>
        <w:sdtPr>
          <w:rPr>
            <w:rFonts w:ascii="Century Gothic" w:hAnsi="Century Gothic"/>
          </w:rPr>
          <w:id w:val="-271624157"/>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p>
    <w:p w14:paraId="052E9D0F" w14:textId="77777777" w:rsidR="000F6F57" w:rsidRPr="0009077A" w:rsidRDefault="000F6F57" w:rsidP="000F6F57">
      <w:pPr>
        <w:jc w:val="both"/>
        <w:rPr>
          <w:rFonts w:ascii="Century Gothic" w:hAnsi="Century Gothic"/>
        </w:rPr>
      </w:pPr>
      <w:r w:rsidRPr="0009077A">
        <w:rPr>
          <w:rFonts w:ascii="Century Gothic" w:hAnsi="Century Gothic"/>
        </w:rPr>
        <w:t>La programación permite coordinar todos los componentes electrónicos del sistema. Aunque cada elemento posee una función individual, el código determina cuándo debe activarse, durante cuánto tiempo y bajo qué condición.</w:t>
      </w:r>
    </w:p>
    <w:p w14:paraId="684BF0E9" w14:textId="77777777" w:rsidR="000F6F57" w:rsidRPr="0009077A" w:rsidRDefault="000F6F57" w:rsidP="000F6F57">
      <w:pPr>
        <w:jc w:val="both"/>
        <w:rPr>
          <w:rFonts w:ascii="Century Gothic" w:hAnsi="Century Gothic"/>
        </w:rPr>
      </w:pPr>
      <w:r w:rsidRPr="0009077A">
        <w:rPr>
          <w:rFonts w:ascii="Century Gothic" w:hAnsi="Century Gothic"/>
        </w:rPr>
        <w:t>Otra ventaja del uso de programación es que permite modificar el comportamiento del sistema sin cambiar completamente el circuito físico. Si se necesita agregar una nueva categoría o modificar una respuesta, pueden ajustarse las instrucciones.</w:t>
      </w:r>
    </w:p>
    <w:p w14:paraId="4465F7C8" w14:textId="2A443F91" w:rsidR="000F6F57" w:rsidRPr="0009077A" w:rsidRDefault="000F6F57" w:rsidP="000F6F57">
      <w:pPr>
        <w:jc w:val="both"/>
        <w:rPr>
          <w:rFonts w:ascii="Century Gothic" w:hAnsi="Century Gothic"/>
        </w:rPr>
      </w:pPr>
      <w:r w:rsidRPr="0009077A">
        <w:rPr>
          <w:rFonts w:ascii="Century Gothic" w:hAnsi="Century Gothic"/>
        </w:rPr>
        <w:t xml:space="preserve">La guía establece que la simulación debe programarse </w:t>
      </w:r>
      <w:r w:rsidRPr="0009077A">
        <w:rPr>
          <w:rFonts w:ascii="Century Gothic" w:hAnsi="Century Gothic"/>
          <w:b/>
          <w:bCs/>
        </w:rPr>
        <w:t xml:space="preserve">única y exclusivamente mediante código C++ directamente en </w:t>
      </w:r>
      <w:proofErr w:type="spellStart"/>
      <w:r w:rsidRPr="0009077A">
        <w:rPr>
          <w:rFonts w:ascii="Century Gothic" w:hAnsi="Century Gothic"/>
          <w:b/>
          <w:bCs/>
        </w:rPr>
        <w:t>Tinkercad</w:t>
      </w:r>
      <w:proofErr w:type="spellEnd"/>
      <w:r w:rsidRPr="0009077A">
        <w:rPr>
          <w:rFonts w:ascii="Century Gothic" w:hAnsi="Century Gothic"/>
          <w:b/>
          <w:bCs/>
        </w:rPr>
        <w:t xml:space="preserve"> </w:t>
      </w:r>
      <w:proofErr w:type="spellStart"/>
      <w:r w:rsidRPr="0009077A">
        <w:rPr>
          <w:rFonts w:ascii="Century Gothic" w:hAnsi="Century Gothic"/>
          <w:b/>
          <w:bCs/>
        </w:rPr>
        <w:t>Circuits</w:t>
      </w:r>
      <w:proofErr w:type="spellEnd"/>
      <w:r w:rsidRPr="0009077A">
        <w:rPr>
          <w:rFonts w:ascii="Century Gothic" w:hAnsi="Century Gothic"/>
        </w:rPr>
        <w:t>, sin utilizar programación por bloques.</w:t>
      </w:r>
      <w:sdt>
        <w:sdtPr>
          <w:rPr>
            <w:rFonts w:ascii="Century Gothic" w:hAnsi="Century Gothic"/>
          </w:rPr>
          <w:id w:val="631453991"/>
          <w:citation/>
        </w:sdtPr>
        <w:sdtContent>
          <w:r w:rsidR="007A6453">
            <w:rPr>
              <w:rFonts w:ascii="Century Gothic" w:hAnsi="Century Gothic"/>
            </w:rPr>
            <w:fldChar w:fldCharType="begin"/>
          </w:r>
          <w:r w:rsidR="007A6453">
            <w:rPr>
              <w:rFonts w:ascii="Century Gothic" w:hAnsi="Century Gothic"/>
            </w:rPr>
            <w:instrText xml:space="preserve"> CITATION Ard26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(Arduino Documentation, 2026)</w:t>
          </w:r>
          <w:r w:rsidR="007A6453">
            <w:rPr>
              <w:rFonts w:ascii="Century Gothic" w:hAnsi="Century Gothic"/>
            </w:rPr>
            <w:fldChar w:fldCharType="end"/>
          </w:r>
        </w:sdtContent>
      </w:sdt>
      <w:sdt>
        <w:sdtPr>
          <w:rPr>
            <w:rFonts w:ascii="Century Gothic" w:hAnsi="Century Gothic"/>
          </w:rPr>
          <w:id w:val="388005336"/>
          <w:citation/>
        </w:sdtPr>
        <w:sdtContent>
          <w:r w:rsidR="007A6453">
            <w:rPr>
              <w:rFonts w:ascii="Century Gothic" w:hAnsi="Century Gothic"/>
            </w:rPr>
            <w:fldChar w:fldCharType="begin"/>
          </w:r>
          <w:r w:rsidR="007A6453">
            <w:rPr>
              <w:rFonts w:ascii="Century Gothic" w:hAnsi="Century Gothic"/>
            </w:rPr>
            <w:instrText xml:space="preserve"> CITATION Jua \l 4106 </w:instrText>
          </w:r>
          <w:r w:rsidR="007A6453">
            <w:rPr>
              <w:rFonts w:ascii="Century Gothic" w:hAnsi="Century Gothic"/>
            </w:rPr>
            <w:fldChar w:fldCharType="separate"/>
          </w:r>
          <w:r w:rsidR="007A6453">
            <w:rPr>
              <w:rFonts w:ascii="Century Gothic" w:hAnsi="Century Gothic"/>
              <w:noProof/>
            </w:rPr>
            <w:t xml:space="preserve"> </w:t>
          </w:r>
          <w:r w:rsidR="007A6453" w:rsidRPr="007A6453">
            <w:rPr>
              <w:rFonts w:ascii="Century Gothic" w:hAnsi="Century Gothic"/>
              <w:noProof/>
            </w:rPr>
            <w:t>(González, s.f.)</w:t>
          </w:r>
          <w:r w:rsidR="007A6453">
            <w:rPr>
              <w:rFonts w:ascii="Century Gothic" w:hAnsi="Century Gothic"/>
            </w:rPr>
            <w:fldChar w:fldCharType="end"/>
          </w:r>
        </w:sdtContent>
      </w:sdt>
    </w:p>
    <w:p w14:paraId="6915C793" w14:textId="57CC65E4" w:rsidR="003A109E" w:rsidRPr="0009077A" w:rsidRDefault="000F6F57" w:rsidP="000F6F57">
      <w:pPr>
        <w:jc w:val="both"/>
        <w:rPr>
          <w:rFonts w:ascii="Century Gothic" w:hAnsi="Century Gothic"/>
        </w:rPr>
      </w:pPr>
      <w:r w:rsidRPr="0009077A">
        <w:rPr>
          <w:rFonts w:ascii="Century Gothic" w:hAnsi="Century Gothic"/>
        </w:rPr>
        <w:t>Por esta razón, C++ no solamente permite controlar el prototipo, sino que constituye uno de los elementos técnicos esenciales requeridos para el desarrollo del proyecto.</w:t>
      </w:r>
    </w:p>
    <w:p w14:paraId="2FA7473A" w14:textId="77777777" w:rsidR="003A109E" w:rsidRPr="0009077A" w:rsidRDefault="003A109E" w:rsidP="003A109E">
      <w:pPr>
        <w:pStyle w:val="Heading2"/>
      </w:pPr>
      <w:bookmarkStart w:id="23" w:name="_Toc239962624"/>
      <w:r w:rsidRPr="0009077A">
        <w:lastRenderedPageBreak/>
        <w:t xml:space="preserve">5.3. Simulación y validación del circuito en </w:t>
      </w:r>
      <w:proofErr w:type="spellStart"/>
      <w:r w:rsidRPr="0009077A">
        <w:t>Tinkercad</w:t>
      </w:r>
      <w:bookmarkEnd w:id="23"/>
      <w:proofErr w:type="spellEnd"/>
    </w:p>
    <w:p w14:paraId="55E2B797" w14:textId="52B69A7E" w:rsidR="000F6F57" w:rsidRPr="0009077A" w:rsidRDefault="000F6F57" w:rsidP="000F6F57">
      <w:pPr>
        <w:jc w:val="both"/>
        <w:rPr>
          <w:rFonts w:ascii="Century Gothic" w:hAnsi="Century Gothic"/>
          <w:b/>
          <w:bCs/>
        </w:rPr>
      </w:pPr>
      <w:r w:rsidRPr="0009077A">
        <w:rPr>
          <w:rFonts w:ascii="Century Gothic" w:hAnsi="Century Gothic"/>
        </w:rPr>
        <w:t>La simulación es una etapa importante durante el desarrollo de un sistema electrónico porque permite comprobar su funcionamiento antes de construirlo físicamente.</w:t>
      </w:r>
      <w:r w:rsidRPr="0009077A">
        <w:rPr>
          <w:rFonts w:ascii="Century Gothic" w:hAnsi="Century Gothic"/>
          <w:b/>
          <w:bCs/>
        </w:rPr>
        <w:t xml:space="preserve"> </w:t>
      </w:r>
      <w:proofErr w:type="spellStart"/>
      <w:r w:rsidRPr="0009077A">
        <w:rPr>
          <w:rFonts w:ascii="Century Gothic" w:hAnsi="Century Gothic"/>
          <w:b/>
          <w:bCs/>
        </w:rPr>
        <w:t>Tinkercad</w:t>
      </w:r>
      <w:proofErr w:type="spellEnd"/>
      <w:r w:rsidRPr="0009077A">
        <w:rPr>
          <w:rFonts w:ascii="Century Gothic" w:hAnsi="Century Gothic"/>
          <w:b/>
          <w:bCs/>
        </w:rPr>
        <w:t xml:space="preserve"> </w:t>
      </w:r>
      <w:r w:rsidRPr="0009077A">
        <w:rPr>
          <w:rFonts w:ascii="Century Gothic" w:hAnsi="Century Gothic"/>
        </w:rPr>
        <w:t>es una plataforma que permite crear circuitos electrónicos de manera virtual, programar un Arduino y ejecutar simulaciones para observar cómo responde el sistema.</w:t>
      </w:r>
    </w:p>
    <w:p w14:paraId="75A9F9E3" w14:textId="77777777" w:rsidR="000F6F57" w:rsidRPr="0009077A" w:rsidRDefault="000F6F57" w:rsidP="000F6F57">
      <w:pPr>
        <w:jc w:val="both"/>
        <w:rPr>
          <w:rFonts w:ascii="Century Gothic" w:hAnsi="Century Gothic"/>
        </w:rPr>
      </w:pPr>
      <w:r w:rsidRPr="0009077A">
        <w:rPr>
          <w:rFonts w:ascii="Century Gothic" w:hAnsi="Century Gothic"/>
        </w:rPr>
        <w:t xml:space="preserve">En el proyecto </w:t>
      </w:r>
      <w:r w:rsidRPr="0009077A">
        <w:rPr>
          <w:rFonts w:ascii="Century Gothic" w:hAnsi="Century Gothic"/>
          <w:b/>
          <w:bCs/>
        </w:rPr>
        <w:t>IRTRA ScanPass</w:t>
      </w:r>
      <w:r w:rsidRPr="0009077A">
        <w:rPr>
          <w:rFonts w:ascii="Century Gothic" w:hAnsi="Century Gothic"/>
        </w:rPr>
        <w:t xml:space="preserve">, </w:t>
      </w:r>
      <w:proofErr w:type="spellStart"/>
      <w:r w:rsidRPr="0009077A">
        <w:rPr>
          <w:rFonts w:ascii="Century Gothic" w:hAnsi="Century Gothic"/>
        </w:rPr>
        <w:t>Tinkercad</w:t>
      </w:r>
      <w:proofErr w:type="spellEnd"/>
      <w:r w:rsidRPr="0009077A">
        <w:rPr>
          <w:rFonts w:ascii="Century Gothic" w:hAnsi="Century Gothic"/>
        </w:rPr>
        <w:t xml:space="preserve"> permitió organizar los componentes del circuito y establecer las conexiones necesarias entre Arduino, la pantalla LCD, los </w:t>
      </w:r>
      <w:proofErr w:type="spellStart"/>
      <w:r w:rsidRPr="0009077A">
        <w:rPr>
          <w:rFonts w:ascii="Century Gothic" w:hAnsi="Century Gothic"/>
        </w:rPr>
        <w:t>LEDs</w:t>
      </w:r>
      <w:proofErr w:type="spellEnd"/>
      <w:r w:rsidRPr="0009077A">
        <w:rPr>
          <w:rFonts w:ascii="Century Gothic" w:hAnsi="Century Gothic"/>
        </w:rPr>
        <w:t xml:space="preserve">, el </w:t>
      </w:r>
      <w:proofErr w:type="spellStart"/>
      <w:r w:rsidRPr="0009077A">
        <w:rPr>
          <w:rFonts w:ascii="Century Gothic" w:hAnsi="Century Gothic"/>
        </w:rPr>
        <w:t>buzzer</w:t>
      </w:r>
      <w:proofErr w:type="spellEnd"/>
      <w:r w:rsidRPr="0009077A">
        <w:rPr>
          <w:rFonts w:ascii="Century Gothic" w:hAnsi="Century Gothic"/>
        </w:rPr>
        <w:t>, el botón y los demás elementos utilizados.</w:t>
      </w:r>
    </w:p>
    <w:p w14:paraId="14E47819" w14:textId="77777777" w:rsidR="000F6F57" w:rsidRPr="0009077A" w:rsidRDefault="000F6F57" w:rsidP="000F6F57">
      <w:pPr>
        <w:jc w:val="both"/>
        <w:rPr>
          <w:rFonts w:ascii="Century Gothic" w:hAnsi="Century Gothic"/>
        </w:rPr>
      </w:pPr>
      <w:r w:rsidRPr="0009077A">
        <w:rPr>
          <w:rFonts w:ascii="Century Gothic" w:hAnsi="Century Gothic"/>
        </w:rPr>
        <w:t>Después de realizar las conexiones, se agregó el código en C++ encargado de controlar el sistema. Al iniciar la simulación, fue posible observar si las instrucciones generaban las respuestas esperadas.</w:t>
      </w:r>
    </w:p>
    <w:p w14:paraId="1BE009A9" w14:textId="77777777" w:rsidR="000F6F57" w:rsidRPr="0009077A" w:rsidRDefault="000F6F57" w:rsidP="000F6F57">
      <w:pPr>
        <w:jc w:val="both"/>
        <w:rPr>
          <w:rFonts w:ascii="Century Gothic" w:hAnsi="Century Gothic"/>
        </w:rPr>
      </w:pPr>
      <w:r w:rsidRPr="0009077A">
        <w:rPr>
          <w:rFonts w:ascii="Century Gothic" w:hAnsi="Century Gothic"/>
        </w:rPr>
        <w:t>Esta etapa resulta útil para identificar errores. Por ejemplo, si un LED no se activa, una pantalla no muestra información o una condición del programa no produce la respuesta correcta, el problema puede revisarse antes de trabajar con el circuito físico.</w:t>
      </w:r>
    </w:p>
    <w:p w14:paraId="7CDF632B" w14:textId="77777777" w:rsidR="000F6F57" w:rsidRPr="0009077A" w:rsidRDefault="000F6F57" w:rsidP="000F6F57">
      <w:pPr>
        <w:jc w:val="both"/>
        <w:rPr>
          <w:rFonts w:ascii="Century Gothic" w:hAnsi="Century Gothic"/>
        </w:rPr>
      </w:pPr>
      <w:r w:rsidRPr="0009077A">
        <w:rPr>
          <w:rFonts w:ascii="Century Gothic" w:hAnsi="Century Gothic"/>
        </w:rPr>
        <w:t>La validación consiste precisamente en comprobar que el prototipo cumple con las funciones para las cuales fue diseñado. Para IRTRA ScanPass, esto implica verificar que las diferentes opciones de acceso generen correctamente las respuestas correspondientes.</w:t>
      </w:r>
    </w:p>
    <w:p w14:paraId="20EC7377" w14:textId="77777777" w:rsidR="000F6F57" w:rsidRPr="0009077A" w:rsidRDefault="000F6F57" w:rsidP="000F6F57">
      <w:pPr>
        <w:jc w:val="both"/>
        <w:rPr>
          <w:rFonts w:ascii="Century Gothic" w:hAnsi="Century Gothic"/>
        </w:rPr>
      </w:pPr>
      <w:r w:rsidRPr="0009077A">
        <w:rPr>
          <w:rFonts w:ascii="Century Gothic" w:hAnsi="Century Gothic"/>
        </w:rPr>
        <w:t>También permite comprobar que los indicadores visuales y sonoros funcionen adecuadamente y que Arduino pueda controlar todos los componentes de acuerdo con el código programado.</w:t>
      </w:r>
    </w:p>
    <w:p w14:paraId="2A166609" w14:textId="77777777" w:rsidR="000F6F57" w:rsidRPr="0009077A" w:rsidRDefault="000F6F57" w:rsidP="000F6F57">
      <w:pPr>
        <w:jc w:val="both"/>
        <w:rPr>
          <w:rFonts w:ascii="Century Gothic" w:hAnsi="Century Gothic"/>
        </w:rPr>
      </w:pPr>
      <w:r w:rsidRPr="0009077A">
        <w:rPr>
          <w:rFonts w:ascii="Century Gothic" w:hAnsi="Century Gothic"/>
        </w:rPr>
        <w:t>Una vez que el circuito funciona correctamente dentro de la simulación, puede utilizarse como referencia para construir una versión física.</w:t>
      </w:r>
    </w:p>
    <w:p w14:paraId="38553DE3" w14:textId="77777777" w:rsidR="000F6F57" w:rsidRPr="0009077A" w:rsidRDefault="000F6F57" w:rsidP="000F6F57">
      <w:pPr>
        <w:jc w:val="both"/>
        <w:rPr>
          <w:rFonts w:ascii="Century Gothic" w:hAnsi="Century Gothic"/>
        </w:rPr>
      </w:pPr>
      <w:r w:rsidRPr="0009077A">
        <w:rPr>
          <w:rFonts w:ascii="Century Gothic" w:hAnsi="Century Gothic"/>
        </w:rPr>
        <w:t>En este proyecto, el equipo logró desarrollar también el circuito de forma física, lo cual permite demostrar que la propuesta puede trasladarse desde un entorno virtual hacia componentes electrónicos reales.</w:t>
      </w:r>
    </w:p>
    <w:p w14:paraId="39340668" w14:textId="77777777" w:rsidR="000F6F57" w:rsidRPr="0009077A" w:rsidRDefault="000F6F57" w:rsidP="000F6F57">
      <w:pPr>
        <w:jc w:val="both"/>
        <w:rPr>
          <w:rFonts w:ascii="Century Gothic" w:hAnsi="Century Gothic"/>
        </w:rPr>
      </w:pPr>
      <w:r w:rsidRPr="0009077A">
        <w:rPr>
          <w:rFonts w:ascii="Century Gothic" w:hAnsi="Century Gothic"/>
        </w:rPr>
        <w:t xml:space="preserve">La guía establece que todos los integrantes deben tener acceso al circuito en </w:t>
      </w:r>
      <w:proofErr w:type="spellStart"/>
      <w:r w:rsidRPr="0009077A">
        <w:rPr>
          <w:rFonts w:ascii="Century Gothic" w:hAnsi="Century Gothic"/>
        </w:rPr>
        <w:t>Tinkercad</w:t>
      </w:r>
      <w:proofErr w:type="spellEnd"/>
      <w:r w:rsidRPr="0009077A">
        <w:rPr>
          <w:rFonts w:ascii="Century Gothic" w:hAnsi="Century Gothic"/>
        </w:rPr>
        <w:t xml:space="preserve"> y que este debe encontrarse </w:t>
      </w:r>
      <w:r w:rsidRPr="0009077A">
        <w:rPr>
          <w:rFonts w:ascii="Century Gothic" w:hAnsi="Century Gothic"/>
          <w:b/>
          <w:bCs/>
        </w:rPr>
        <w:t>100 % funcional y probado</w:t>
      </w:r>
      <w:r w:rsidRPr="0009077A">
        <w:rPr>
          <w:rFonts w:ascii="Century Gothic" w:hAnsi="Century Gothic"/>
        </w:rPr>
        <w:t>.</w:t>
      </w:r>
    </w:p>
    <w:p w14:paraId="3C944F5C" w14:textId="7E20DB3F" w:rsidR="003A109E" w:rsidRPr="0009077A" w:rsidRDefault="000F6F57" w:rsidP="000F6F57">
      <w:pPr>
        <w:jc w:val="both"/>
      </w:pPr>
      <w:r w:rsidRPr="0009077A">
        <w:rPr>
          <w:rFonts w:ascii="Century Gothic" w:hAnsi="Century Gothic"/>
        </w:rPr>
        <w:t>Por lo tanto, la simulación y validación no solamente permiten reducir errores, sino que representan una etapa necesaria para comprobar que la solución propuesta puede funcionar correctamente.</w:t>
      </w:r>
    </w:p>
    <w:p w14:paraId="2CB632BC" w14:textId="70160E72" w:rsidR="002D7F45" w:rsidRPr="0009077A" w:rsidRDefault="003A109E" w:rsidP="003A109E">
      <w:pPr>
        <w:pStyle w:val="Heading2"/>
      </w:pPr>
      <w:bookmarkStart w:id="24" w:name="_Toc239962625"/>
      <w:r w:rsidRPr="0009077A">
        <w:lastRenderedPageBreak/>
        <w:t>5.4. Impacto del proyecto y relación con los Objetivos de Desarrollo Sostenible</w:t>
      </w:r>
      <w:bookmarkEnd w:id="24"/>
    </w:p>
    <w:p w14:paraId="0B5CDB15" w14:textId="77777777" w:rsidR="000F6F57" w:rsidRPr="0009077A" w:rsidRDefault="000F6F57" w:rsidP="000F6F57">
      <w:pPr>
        <w:jc w:val="both"/>
        <w:rPr>
          <w:rFonts w:ascii="Century Gothic" w:hAnsi="Century Gothic"/>
        </w:rPr>
      </w:pPr>
      <w:r w:rsidRPr="0009077A">
        <w:rPr>
          <w:rFonts w:ascii="Century Gothic" w:hAnsi="Century Gothic"/>
        </w:rPr>
        <w:t xml:space="preserve">El desarrollo de </w:t>
      </w:r>
      <w:r w:rsidRPr="0009077A">
        <w:rPr>
          <w:rFonts w:ascii="Century Gothic" w:hAnsi="Century Gothic"/>
          <w:b/>
          <w:bCs/>
        </w:rPr>
        <w:t>IRTRA ScanPass</w:t>
      </w:r>
      <w:r w:rsidRPr="0009077A">
        <w:rPr>
          <w:rFonts w:ascii="Century Gothic" w:hAnsi="Century Gothic"/>
        </w:rPr>
        <w:t xml:space="preserve"> busca demostrar cómo la tecnología y la automatización pueden utilizarse para mejorar procesos relacionados con el control de acceso dentro de un parque recreativo.</w:t>
      </w:r>
    </w:p>
    <w:p w14:paraId="044D72E6" w14:textId="77777777" w:rsidR="000F6F57" w:rsidRPr="0009077A" w:rsidRDefault="000F6F57" w:rsidP="000F6F57">
      <w:pPr>
        <w:jc w:val="both"/>
        <w:rPr>
          <w:rFonts w:ascii="Century Gothic" w:hAnsi="Century Gothic"/>
        </w:rPr>
      </w:pPr>
      <w:r w:rsidRPr="0009077A">
        <w:rPr>
          <w:rFonts w:ascii="Century Gothic" w:hAnsi="Century Gothic"/>
        </w:rPr>
        <w:t>Uno de los principales impactos de la propuesta consiste en la posibilidad de agilizar el proceso de ingreso. Un sistema automatizado puede verificar la información del visitante y generar una respuesta en un tiempo reducido.</w:t>
      </w:r>
    </w:p>
    <w:p w14:paraId="2A3D92DC" w14:textId="77777777" w:rsidR="000F6F57" w:rsidRPr="0009077A" w:rsidRDefault="000F6F57" w:rsidP="000F6F57">
      <w:pPr>
        <w:jc w:val="both"/>
        <w:rPr>
          <w:rFonts w:ascii="Century Gothic" w:hAnsi="Century Gothic"/>
        </w:rPr>
      </w:pPr>
      <w:r w:rsidRPr="0009077A">
        <w:rPr>
          <w:rFonts w:ascii="Century Gothic" w:hAnsi="Century Gothic"/>
        </w:rPr>
        <w:t>También puede contribuir a mejorar la organización, ya que permite establecer diferentes categorías de usuarios y aplicar criterios previamente programados para cada una.</w:t>
      </w:r>
    </w:p>
    <w:p w14:paraId="1737C955" w14:textId="77777777" w:rsidR="000F6F57" w:rsidRPr="0009077A" w:rsidRDefault="000F6F57" w:rsidP="000F6F57">
      <w:pPr>
        <w:jc w:val="both"/>
        <w:rPr>
          <w:rFonts w:ascii="Century Gothic" w:hAnsi="Century Gothic"/>
        </w:rPr>
      </w:pPr>
      <w:r w:rsidRPr="0009077A">
        <w:rPr>
          <w:rFonts w:ascii="Century Gothic" w:hAnsi="Century Gothic"/>
        </w:rPr>
        <w:t>Otro posible impacto es la reducción de errores durante la verificación. Al utilizar condiciones definidas en el programa, el sistema aplica el mismo procedimiento en cada caso y puede disminuir algunas inconsistencias propias de una revisión manual.</w:t>
      </w:r>
    </w:p>
    <w:p w14:paraId="52337953" w14:textId="77777777" w:rsidR="000F6F57" w:rsidRPr="0009077A" w:rsidRDefault="000F6F57" w:rsidP="000F6F57">
      <w:pPr>
        <w:jc w:val="both"/>
        <w:rPr>
          <w:rFonts w:ascii="Century Gothic" w:hAnsi="Century Gothic"/>
        </w:rPr>
      </w:pPr>
      <w:r w:rsidRPr="0009077A">
        <w:rPr>
          <w:rFonts w:ascii="Century Gothic" w:hAnsi="Century Gothic"/>
        </w:rPr>
        <w:t>Además, la propuesta plantea una posible modernización de los sistemas de acceso mediante herramientas relacionadas con electrónica, programación y automatización.</w:t>
      </w:r>
    </w:p>
    <w:p w14:paraId="1BC24EE1" w14:textId="77777777" w:rsidR="000F6F57" w:rsidRPr="0009077A" w:rsidRDefault="000F6F57" w:rsidP="000F6F57">
      <w:pPr>
        <w:jc w:val="both"/>
        <w:rPr>
          <w:rFonts w:ascii="Century Gothic" w:hAnsi="Century Gothic"/>
        </w:rPr>
      </w:pPr>
      <w:r w:rsidRPr="0009077A">
        <w:rPr>
          <w:rFonts w:ascii="Century Gothic" w:hAnsi="Century Gothic"/>
        </w:rPr>
        <w:t xml:space="preserve">El proyecto se vincula principalmente con el </w:t>
      </w:r>
      <w:r w:rsidRPr="0009077A">
        <w:rPr>
          <w:rFonts w:ascii="Century Gothic" w:hAnsi="Century Gothic"/>
          <w:b/>
          <w:bCs/>
        </w:rPr>
        <w:t>Objetivo de Desarrollo Sostenible 9: Industria, Innovación e Infraestructura</w:t>
      </w:r>
      <w:r w:rsidRPr="0009077A">
        <w:rPr>
          <w:rFonts w:ascii="Century Gothic" w:hAnsi="Century Gothic"/>
        </w:rPr>
        <w:t>. Este objetivo se relaciona con el desarrollo de soluciones innovadoras y con la utilización de tecnología para mejorar diferentes procesos.</w:t>
      </w:r>
    </w:p>
    <w:p w14:paraId="0858CC88" w14:textId="77777777" w:rsidR="000F6F57" w:rsidRPr="0009077A" w:rsidRDefault="000F6F57" w:rsidP="000F6F57">
      <w:pPr>
        <w:jc w:val="both"/>
        <w:rPr>
          <w:rFonts w:ascii="Century Gothic" w:hAnsi="Century Gothic"/>
        </w:rPr>
      </w:pPr>
      <w:r w:rsidRPr="0009077A">
        <w:rPr>
          <w:rFonts w:ascii="Century Gothic" w:hAnsi="Century Gothic"/>
        </w:rPr>
        <w:t>IRTRA ScanPass se relaciona con este ODS porque propone aplicar automatización para transformar un proceso de control de acceso y hacerlo más eficiente.</w:t>
      </w:r>
    </w:p>
    <w:p w14:paraId="51AB3920" w14:textId="77777777" w:rsidR="000F6F57" w:rsidRPr="0009077A" w:rsidRDefault="000F6F57" w:rsidP="000F6F57">
      <w:pPr>
        <w:jc w:val="both"/>
        <w:rPr>
          <w:rFonts w:ascii="Century Gothic" w:hAnsi="Century Gothic"/>
        </w:rPr>
      </w:pPr>
      <w:r w:rsidRPr="0009077A">
        <w:rPr>
          <w:rFonts w:ascii="Century Gothic" w:hAnsi="Century Gothic"/>
        </w:rPr>
        <w:t>Aunque el prototipo actual posee una escala limitada, la idea podría evolucionar mediante la incorporación de tecnologías como RFID, NFC, bases de datos y sistemas de control conectados.</w:t>
      </w:r>
    </w:p>
    <w:p w14:paraId="30BB518C" w14:textId="77777777" w:rsidR="000F6F57" w:rsidRPr="0009077A" w:rsidRDefault="000F6F57" w:rsidP="000F6F57">
      <w:pPr>
        <w:jc w:val="both"/>
        <w:rPr>
          <w:rFonts w:ascii="Century Gothic" w:hAnsi="Century Gothic"/>
        </w:rPr>
      </w:pPr>
      <w:r w:rsidRPr="0009077A">
        <w:rPr>
          <w:rFonts w:ascii="Century Gothic" w:hAnsi="Century Gothic"/>
        </w:rPr>
        <w:t>Una versión más avanzada también podría registrar información en tiempo real, controlar diferentes puntos de acceso y permitir distintos niveles de autorización.</w:t>
      </w:r>
    </w:p>
    <w:p w14:paraId="1D34484B" w14:textId="77777777" w:rsidR="000F6F57" w:rsidRPr="0009077A" w:rsidRDefault="000F6F57" w:rsidP="000F6F57">
      <w:pPr>
        <w:jc w:val="both"/>
        <w:rPr>
          <w:rFonts w:ascii="Century Gothic" w:hAnsi="Century Gothic"/>
        </w:rPr>
      </w:pPr>
      <w:r w:rsidRPr="0009077A">
        <w:rPr>
          <w:rFonts w:ascii="Century Gothic" w:hAnsi="Century Gothic"/>
        </w:rPr>
        <w:lastRenderedPageBreak/>
        <w:t>De esta manera, el proyecto demuestra cómo una solución desarrollada inicialmente con fines académicos puede representar una posible aplicación tecnológica en un contexto real.</w:t>
      </w:r>
    </w:p>
    <w:p w14:paraId="79C63651" w14:textId="77777777" w:rsidR="000F6F57" w:rsidRPr="0009077A" w:rsidRDefault="000F6F57" w:rsidP="000F6F57">
      <w:pPr>
        <w:jc w:val="both"/>
        <w:rPr>
          <w:rFonts w:ascii="Century Gothic" w:hAnsi="Century Gothic"/>
        </w:rPr>
      </w:pPr>
      <w:r w:rsidRPr="0009077A">
        <w:rPr>
          <w:rFonts w:ascii="Century Gothic" w:hAnsi="Century Gothic"/>
        </w:rPr>
        <w:t xml:space="preserve">La relación con los ODS también responde directamente a la guía del proyecto, ya que esta establece que la solución desarrollada debe estar alineada con los </w:t>
      </w:r>
      <w:r w:rsidRPr="0009077A">
        <w:rPr>
          <w:rFonts w:ascii="Century Gothic" w:hAnsi="Century Gothic"/>
          <w:b/>
          <w:bCs/>
        </w:rPr>
        <w:t>Objetivos de Desarrollo Sostenible</w:t>
      </w:r>
      <w:r w:rsidRPr="0009077A">
        <w:rPr>
          <w:rFonts w:ascii="Century Gothic" w:hAnsi="Century Gothic"/>
        </w:rPr>
        <w:t>.</w:t>
      </w:r>
    </w:p>
    <w:p w14:paraId="41A4D48B" w14:textId="77777777" w:rsidR="003A109E" w:rsidRPr="0009077A" w:rsidRDefault="003A109E" w:rsidP="003A109E"/>
    <w:p w14:paraId="5E714F65" w14:textId="77777777" w:rsidR="003A109E" w:rsidRPr="0009077A" w:rsidRDefault="003A109E" w:rsidP="003A109E">
      <w:pPr>
        <w:rPr>
          <w:rFonts w:asciiTheme="majorHAnsi" w:eastAsiaTheme="majorEastAsia" w:hAnsiTheme="majorHAnsi" w:cstheme="majorBidi"/>
          <w:color w:val="374C80" w:themeColor="accent1" w:themeShade="BF"/>
          <w:sz w:val="40"/>
          <w:szCs w:val="32"/>
        </w:rPr>
      </w:pPr>
    </w:p>
    <w:p w14:paraId="65533B37" w14:textId="77777777" w:rsidR="003A109E" w:rsidRPr="0009077A" w:rsidRDefault="003A109E" w:rsidP="003A109E">
      <w:pPr>
        <w:jc w:val="center"/>
        <w:sectPr w:rsidR="003A109E" w:rsidRPr="0009077A" w:rsidSect="00E07A18">
          <w:headerReference w:type="even" r:id="rId35"/>
          <w:headerReference w:type="default" r:id="rId36"/>
          <w:headerReference w:type="first" r:id="rId37"/>
          <w:pgSz w:w="12240" w:h="15840"/>
          <w:pgMar w:top="1440" w:right="1440" w:bottom="1440" w:left="1440" w:header="720" w:footer="720" w:gutter="0"/>
          <w:pgBorders w:display="firstPage" w:offsetFrom="page">
            <w:top w:val="single" w:sz="24" w:space="24" w:color="1B1D3D" w:themeColor="text2" w:themeShade="BF"/>
            <w:left w:val="single" w:sz="24" w:space="24" w:color="1B1D3D" w:themeColor="text2" w:themeShade="BF"/>
            <w:bottom w:val="single" w:sz="24" w:space="24" w:color="1B1D3D" w:themeColor="text2" w:themeShade="BF"/>
            <w:right w:val="single" w:sz="24" w:space="24" w:color="1B1D3D" w:themeColor="text2" w:themeShade="BF"/>
          </w:pgBorders>
          <w:pgNumType w:start="24"/>
          <w:cols w:space="720"/>
          <w:titlePg/>
          <w:docGrid w:linePitch="360"/>
        </w:sectPr>
      </w:pPr>
    </w:p>
    <w:p w14:paraId="3F0BFF4B" w14:textId="77777777" w:rsidR="003A109E" w:rsidRPr="0009077A" w:rsidRDefault="003A109E" w:rsidP="003A109E">
      <w:pPr>
        <w:pStyle w:val="Heading1"/>
      </w:pPr>
    </w:p>
    <w:p w14:paraId="24390089" w14:textId="77777777" w:rsidR="003A109E" w:rsidRPr="0009077A" w:rsidRDefault="003A109E" w:rsidP="003A109E">
      <w:pPr>
        <w:pStyle w:val="Heading1"/>
      </w:pPr>
    </w:p>
    <w:p w14:paraId="6D15B5C0" w14:textId="77777777" w:rsidR="003A109E" w:rsidRPr="0009077A" w:rsidRDefault="003A109E" w:rsidP="003A109E">
      <w:pPr>
        <w:pStyle w:val="Heading1"/>
      </w:pPr>
    </w:p>
    <w:p w14:paraId="020C9B2A" w14:textId="0A85E68B" w:rsidR="003A109E" w:rsidRPr="0009077A" w:rsidRDefault="003A109E" w:rsidP="00065D80">
      <w:pPr>
        <w:pStyle w:val="Heading1"/>
      </w:pPr>
      <w:bookmarkStart w:id="25" w:name="_Toc239962626"/>
      <w:r w:rsidRPr="0009077A">
        <w:t>Referencias</w:t>
      </w:r>
      <w:bookmarkEnd w:id="25"/>
    </w:p>
    <w:p w14:paraId="78C2053E" w14:textId="77777777" w:rsidR="003A109E" w:rsidRPr="0009077A" w:rsidRDefault="003A109E" w:rsidP="003A109E"/>
    <w:p w14:paraId="06DAA7A3" w14:textId="77777777" w:rsidR="003A109E" w:rsidRPr="0009077A" w:rsidRDefault="003A109E" w:rsidP="003A109E"/>
    <w:p w14:paraId="615C427B" w14:textId="77777777" w:rsidR="003A109E" w:rsidRPr="0009077A" w:rsidRDefault="003A109E" w:rsidP="003A109E"/>
    <w:p w14:paraId="697F9C02" w14:textId="77777777" w:rsidR="003A109E" w:rsidRPr="0009077A" w:rsidRDefault="003A109E" w:rsidP="003A109E"/>
    <w:p w14:paraId="56884132" w14:textId="77777777" w:rsidR="003A109E" w:rsidRPr="0009077A" w:rsidRDefault="003A109E" w:rsidP="003A109E"/>
    <w:p w14:paraId="7D8A63C4" w14:textId="77777777" w:rsidR="003A109E" w:rsidRPr="0009077A" w:rsidRDefault="003A109E" w:rsidP="003A109E"/>
    <w:p w14:paraId="5CCCCBF0" w14:textId="77777777" w:rsidR="003A109E" w:rsidRPr="0009077A" w:rsidRDefault="003A109E" w:rsidP="003A109E"/>
    <w:p w14:paraId="5F4FEDC2" w14:textId="77777777" w:rsidR="003A109E" w:rsidRPr="0009077A" w:rsidRDefault="003A109E" w:rsidP="003A109E"/>
    <w:sdt>
      <w:sdtPr>
        <w:id w:val="616959800"/>
        <w:docPartObj>
          <w:docPartGallery w:val="Bibliographies"/>
          <w:docPartUnique/>
        </w:docPartObj>
      </w:sdtPr>
      <w:sdtContent>
        <w:p w14:paraId="1B9F3A2E" w14:textId="7E36E38D" w:rsidR="00065D80" w:rsidRPr="00065D80" w:rsidRDefault="00065D80" w:rsidP="00065D80">
          <w:pPr>
            <w:jc w:val="center"/>
            <w:rPr>
              <w:rFonts w:ascii="Century Gothic" w:hAnsi="Century Gothic"/>
              <w:b/>
              <w:bCs/>
              <w:sz w:val="60"/>
              <w:szCs w:val="60"/>
            </w:rPr>
          </w:pPr>
          <w:r w:rsidRPr="00065D80">
            <w:rPr>
              <w:rFonts w:ascii="Century Gothic" w:hAnsi="Century Gothic"/>
              <w:b/>
              <w:bCs/>
              <w:sz w:val="60"/>
              <w:szCs w:val="60"/>
            </w:rPr>
            <w:t>Referencias</w:t>
          </w:r>
        </w:p>
        <w:sdt>
          <w:sdtPr>
            <w:id w:val="-573587230"/>
            <w:bibliography/>
          </w:sdtPr>
          <w:sdtContent>
            <w:p w14:paraId="62D7D9B6" w14:textId="77777777" w:rsidR="00065D80" w:rsidRPr="00065D80" w:rsidRDefault="00065D80" w:rsidP="00065D80">
              <w:pPr>
                <w:pStyle w:val="Bibliography"/>
                <w:ind w:left="720" w:hanging="720"/>
                <w:rPr>
                  <w:rFonts w:ascii="Century Gothic" w:hAnsi="Century Gothic"/>
                  <w:noProof/>
                  <w14:ligatures w14:val="none"/>
                </w:rPr>
              </w:pPr>
              <w:r>
                <w:fldChar w:fldCharType="begin"/>
              </w:r>
              <w:r>
                <w:instrText xml:space="preserve"> BIBLIOGRAPHY </w:instrText>
              </w:r>
              <w:r>
                <w:fldChar w:fldCharType="separate"/>
              </w:r>
              <w:r>
                <w:rPr>
                  <w:noProof/>
                </w:rPr>
                <w:t>(s.f.).</w:t>
              </w:r>
            </w:p>
            <w:p w14:paraId="0DC7FBDA" w14:textId="77777777" w:rsidR="00065D80" w:rsidRDefault="00065D80" w:rsidP="00065D80">
              <w:pPr>
                <w:pStyle w:val="Bibliography"/>
                <w:ind w:left="720" w:hanging="720"/>
                <w:rPr>
                  <w:noProof/>
                </w:rPr>
              </w:pPr>
              <w:r>
                <w:rPr>
                  <w:noProof/>
                </w:rPr>
                <w:t xml:space="preserve">ADPMX . (s.f.). </w:t>
              </w:r>
              <w:r>
                <w:rPr>
                  <w:i/>
                  <w:iCs/>
                  <w:noProof/>
                </w:rPr>
                <w:t xml:space="preserve">Automatización en controles de acceso para empresas inteligentes </w:t>
              </w:r>
              <w:r>
                <w:rPr>
                  <w:noProof/>
                </w:rPr>
                <w:t xml:space="preserve">. Obtenido de ADPMX: https://adpmx.com/automatizacion-en-controles-de-acceso/ </w:t>
              </w:r>
            </w:p>
            <w:p w14:paraId="4C15A0C7" w14:textId="77777777" w:rsidR="00065D80" w:rsidRDefault="00065D80" w:rsidP="00065D80">
              <w:pPr>
                <w:pStyle w:val="Bibliography"/>
                <w:ind w:left="720" w:hanging="720"/>
                <w:rPr>
                  <w:noProof/>
                </w:rPr>
              </w:pPr>
              <w:r w:rsidRPr="00065D80">
                <w:rPr>
                  <w:noProof/>
                  <w:lang w:val="en-US"/>
                </w:rPr>
                <w:t xml:space="preserve">Arduino Documentation. (2026). </w:t>
              </w:r>
              <w:r w:rsidRPr="00065D80">
                <w:rPr>
                  <w:i/>
                  <w:iCs/>
                  <w:noProof/>
                  <w:lang w:val="en-US"/>
                </w:rPr>
                <w:t>Getting Started with Arduino UNO Rev3</w:t>
              </w:r>
              <w:r w:rsidRPr="00065D80">
                <w:rPr>
                  <w:noProof/>
                  <w:lang w:val="en-US"/>
                </w:rPr>
                <w:t xml:space="preserve">. </w:t>
              </w:r>
              <w:r>
                <w:rPr>
                  <w:noProof/>
                </w:rPr>
                <w:t>Obtenido de Arduino Documentation: https://docs.arduino.cc/tutorials/uno-rev3/getting-started/</w:t>
              </w:r>
            </w:p>
            <w:p w14:paraId="74C5D02D" w14:textId="77777777" w:rsidR="00065D80" w:rsidRDefault="00065D80" w:rsidP="00065D80">
              <w:pPr>
                <w:pStyle w:val="Bibliography"/>
                <w:ind w:left="720" w:hanging="720"/>
                <w:rPr>
                  <w:noProof/>
                </w:rPr>
              </w:pPr>
              <w:r>
                <w:rPr>
                  <w:noProof/>
                </w:rPr>
                <w:t xml:space="preserve">Automation Anywhere. (2026). </w:t>
              </w:r>
              <w:r>
                <w:rPr>
                  <w:i/>
                  <w:iCs/>
                  <w:noProof/>
                </w:rPr>
                <w:t>¿Qué es la automatización robótica de procesos (RPA)?</w:t>
              </w:r>
              <w:r>
                <w:rPr>
                  <w:noProof/>
                </w:rPr>
                <w:t xml:space="preserve"> Obtenido de Automation Anywhere: https://www.automationanywhere.com/la/rpa/robotic-process-automation](https://www.automationanywhere.com/la/rpa/robotic-process-automation</w:t>
              </w:r>
            </w:p>
            <w:p w14:paraId="63D03F0A" w14:textId="77777777" w:rsidR="00065D80" w:rsidRDefault="00065D80" w:rsidP="00065D80">
              <w:pPr>
                <w:pStyle w:val="Bibliography"/>
                <w:ind w:left="720" w:hanging="720"/>
                <w:rPr>
                  <w:noProof/>
                </w:rPr>
              </w:pPr>
              <w:r>
                <w:rPr>
                  <w:noProof/>
                </w:rPr>
                <w:t xml:space="preserve">BCN-ACCES. (s.f.). </w:t>
              </w:r>
              <w:r>
                <w:rPr>
                  <w:i/>
                  <w:iCs/>
                  <w:noProof/>
                </w:rPr>
                <w:t xml:space="preserve">Tipos de sistemas control de acceso automático </w:t>
              </w:r>
              <w:r>
                <w:rPr>
                  <w:noProof/>
                </w:rPr>
                <w:t xml:space="preserve">. Obtenido de BCN-ACCES : https://bcn-acces.com/blog/sistemas-control-acceso-automatico </w:t>
              </w:r>
            </w:p>
            <w:p w14:paraId="470F43AA" w14:textId="77777777" w:rsidR="00065D80" w:rsidRDefault="00065D80" w:rsidP="00065D80">
              <w:pPr>
                <w:pStyle w:val="Bibliography"/>
                <w:ind w:left="720" w:hanging="720"/>
                <w:rPr>
                  <w:noProof/>
                </w:rPr>
              </w:pPr>
              <w:r>
                <w:rPr>
                  <w:noProof/>
                </w:rPr>
                <w:t xml:space="preserve">Cestero, A. G. (31 de marzo de 2026). </w:t>
              </w:r>
              <w:r>
                <w:rPr>
                  <w:i/>
                  <w:iCs/>
                  <w:noProof/>
                </w:rPr>
                <w:t xml:space="preserve">Tipos de entradas: general, VIP, abono y cuánto cobrar </w:t>
              </w:r>
              <w:r>
                <w:rPr>
                  <w:noProof/>
                </w:rPr>
                <w:t xml:space="preserve">. Obtenido de Futura Tickets: https://futuratickets.com/es/blog/tipos-entradas-eventos </w:t>
              </w:r>
            </w:p>
            <w:p w14:paraId="2FA3B337" w14:textId="77777777" w:rsidR="00065D80" w:rsidRDefault="00065D80" w:rsidP="00065D80">
              <w:pPr>
                <w:pStyle w:val="Bibliography"/>
                <w:ind w:left="720" w:hanging="720"/>
                <w:rPr>
                  <w:noProof/>
                </w:rPr>
              </w:pPr>
              <w:r>
                <w:rPr>
                  <w:noProof/>
                </w:rPr>
                <w:t xml:space="preserve">Gándara, N. (26 de Marzo de 2026). </w:t>
              </w:r>
              <w:r>
                <w:rPr>
                  <w:i/>
                  <w:iCs/>
                  <w:noProof/>
                </w:rPr>
                <w:t>Irtra Mundo Petapa celebra 50 años como un referente recreativo y turístico en Guatemala</w:t>
              </w:r>
              <w:r>
                <w:rPr>
                  <w:noProof/>
                </w:rPr>
                <w:t xml:space="preserve">. Obtenido de Prensa Libre: https://www.prensalibre.com/economia/irtra-mundo-petapa-celebra-50-anos-como-un-referente-recreativo-y-turistico-en-guatemala/ </w:t>
              </w:r>
            </w:p>
            <w:p w14:paraId="361F1262" w14:textId="77777777" w:rsidR="00065D80" w:rsidRDefault="00065D80" w:rsidP="00065D80">
              <w:pPr>
                <w:pStyle w:val="Bibliography"/>
                <w:ind w:left="720" w:hanging="720"/>
                <w:rPr>
                  <w:noProof/>
                </w:rPr>
              </w:pPr>
              <w:r>
                <w:rPr>
                  <w:noProof/>
                </w:rPr>
                <w:t xml:space="preserve">González, J. D. (s.f.). </w:t>
              </w:r>
              <w:r>
                <w:rPr>
                  <w:i/>
                  <w:iCs/>
                  <w:noProof/>
                </w:rPr>
                <w:t>Curso de C++</w:t>
              </w:r>
              <w:r>
                <w:rPr>
                  <w:noProof/>
                </w:rPr>
                <w:t>. Obtenido de Programarya: https://www.programarya.com/Cursos/C++</w:t>
              </w:r>
            </w:p>
            <w:p w14:paraId="6111056D" w14:textId="77777777" w:rsidR="00065D80" w:rsidRDefault="00065D80" w:rsidP="00065D80">
              <w:pPr>
                <w:pStyle w:val="Bibliography"/>
                <w:ind w:left="720" w:hanging="720"/>
                <w:rPr>
                  <w:noProof/>
                </w:rPr>
              </w:pPr>
              <w:r>
                <w:rPr>
                  <w:noProof/>
                </w:rPr>
                <w:t xml:space="preserve">Instituto de Recreación de los Trabajadores de la Empresa Privada de Guatemala. (s.f.). </w:t>
              </w:r>
              <w:r>
                <w:rPr>
                  <w:i/>
                  <w:iCs/>
                  <w:noProof/>
                </w:rPr>
                <w:t>Parques</w:t>
              </w:r>
              <w:r>
                <w:rPr>
                  <w:noProof/>
                </w:rPr>
                <w:t>. Obtenido de IRTRA: https://irtra.org.gt/parques/?pid=59</w:t>
              </w:r>
            </w:p>
            <w:p w14:paraId="650A1FE8" w14:textId="77777777" w:rsidR="00065D80" w:rsidRDefault="00065D80" w:rsidP="00065D80">
              <w:pPr>
                <w:pStyle w:val="Bibliography"/>
                <w:ind w:left="720" w:hanging="720"/>
                <w:rPr>
                  <w:noProof/>
                </w:rPr>
              </w:pPr>
              <w:r>
                <w:rPr>
                  <w:noProof/>
                </w:rPr>
                <w:t xml:space="preserve">Pacto Mundial de la ONU España . (s.f.). </w:t>
              </w:r>
              <w:r>
                <w:rPr>
                  <w:i/>
                  <w:iCs/>
                  <w:noProof/>
                </w:rPr>
                <w:t xml:space="preserve">ODS 9 Industria, innovación e infraestructura </w:t>
              </w:r>
              <w:r>
                <w:rPr>
                  <w:noProof/>
                </w:rPr>
                <w:t xml:space="preserve">. Obtenido de Pacto Mundial de la ONU España : https://www.pactomundial.org/ods/9-industria-innovacion-e-infraestructura/ </w:t>
              </w:r>
            </w:p>
            <w:p w14:paraId="5076E40B" w14:textId="77777777" w:rsidR="00065D80" w:rsidRDefault="00065D80" w:rsidP="00065D80">
              <w:pPr>
                <w:pStyle w:val="Bibliography"/>
                <w:ind w:left="720" w:hanging="720"/>
                <w:rPr>
                  <w:noProof/>
                </w:rPr>
              </w:pPr>
              <w:r w:rsidRPr="00065D80">
                <w:rPr>
                  <w:noProof/>
                  <w:lang w:val="en-US"/>
                </w:rPr>
                <w:lastRenderedPageBreak/>
                <w:t xml:space="preserve">Storr, W. (2024). </w:t>
              </w:r>
              <w:r w:rsidRPr="00065D80">
                <w:rPr>
                  <w:i/>
                  <w:iCs/>
                  <w:noProof/>
                  <w:lang w:val="en-US"/>
                </w:rPr>
                <w:t>Electronic Systems and Systems Building Blocks</w:t>
              </w:r>
              <w:r w:rsidRPr="00065D80">
                <w:rPr>
                  <w:noProof/>
                  <w:lang w:val="en-US"/>
                </w:rPr>
                <w:t xml:space="preserve">. </w:t>
              </w:r>
              <w:r>
                <w:rPr>
                  <w:noProof/>
                </w:rPr>
                <w:t>Obtenido de Electronics Tutorials: https://www.electronics-tutorials.ws/systems/electronic-system.html](https://www.electronics-tutorials.ws/systems/electronic-system.html</w:t>
              </w:r>
            </w:p>
            <w:p w14:paraId="4687B0EE" w14:textId="498D111D" w:rsidR="00065D80" w:rsidRDefault="00065D80" w:rsidP="00065D80">
              <w:r>
                <w:rPr>
                  <w:b/>
                  <w:bCs/>
                  <w:noProof/>
                </w:rPr>
                <w:fldChar w:fldCharType="end"/>
              </w:r>
            </w:p>
          </w:sdtContent>
        </w:sdt>
      </w:sdtContent>
    </w:sdt>
    <w:p w14:paraId="5CC549B8" w14:textId="77777777" w:rsidR="003A109E" w:rsidRPr="0009077A" w:rsidRDefault="003A109E" w:rsidP="003A109E"/>
    <w:p w14:paraId="5B933F5A" w14:textId="755D6791" w:rsidR="003A109E" w:rsidRPr="003A109E" w:rsidRDefault="003A109E" w:rsidP="003A109E">
      <w:pPr>
        <w:jc w:val="center"/>
      </w:pPr>
    </w:p>
    <w:sectPr w:rsidR="003A109E" w:rsidRPr="003A109E" w:rsidSect="00E07A18">
      <w:headerReference w:type="even" r:id="rId38"/>
      <w:headerReference w:type="default" r:id="rId39"/>
      <w:headerReference w:type="first" r:id="rId40"/>
      <w:pgSz w:w="15840" w:h="12240" w:orient="landscape"/>
      <w:pgMar w:top="1440" w:right="1440" w:bottom="1440" w:left="1440" w:header="720" w:footer="720" w:gutter="0"/>
      <w:pgBorders w:display="firstPage" w:offsetFrom="page">
        <w:top w:val="single" w:sz="24" w:space="24" w:color="4A66AC" w:themeColor="accent1"/>
        <w:left w:val="single" w:sz="24" w:space="24" w:color="4A66AC" w:themeColor="accent1"/>
        <w:bottom w:val="single" w:sz="24" w:space="24" w:color="4A66AC" w:themeColor="accent1"/>
        <w:right w:val="single" w:sz="24" w:space="24" w:color="4A66AC" w:themeColor="accent1"/>
      </w:pgBorders>
      <w:pgNumType w:start="3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DA16" w14:textId="77777777" w:rsidR="00E761D0" w:rsidRPr="0009077A" w:rsidRDefault="00E761D0" w:rsidP="00754E0F">
      <w:pPr>
        <w:spacing w:after="0" w:line="240" w:lineRule="auto"/>
      </w:pPr>
      <w:r w:rsidRPr="0009077A">
        <w:separator/>
      </w:r>
    </w:p>
  </w:endnote>
  <w:endnote w:type="continuationSeparator" w:id="0">
    <w:p w14:paraId="5489A9F4" w14:textId="77777777" w:rsidR="00E761D0" w:rsidRPr="0009077A" w:rsidRDefault="00E761D0" w:rsidP="00754E0F">
      <w:pPr>
        <w:spacing w:after="0" w:line="240" w:lineRule="auto"/>
      </w:pPr>
      <w:r w:rsidRPr="000907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284396"/>
      <w:docPartObj>
        <w:docPartGallery w:val="Page Numbers (Bottom of Page)"/>
        <w:docPartUnique/>
      </w:docPartObj>
    </w:sdtPr>
    <w:sdtEndPr>
      <w:rPr>
        <w:noProof/>
      </w:rPr>
    </w:sdtEndPr>
    <w:sdtContent>
      <w:p w14:paraId="36F67ACE" w14:textId="019ADEE7" w:rsidR="00E07A18" w:rsidRDefault="00E07A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1512B" w14:textId="46B70D50" w:rsidR="00C55180" w:rsidRPr="0009077A" w:rsidRDefault="00C55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DC7B" w14:textId="11449575" w:rsidR="00264E1F" w:rsidRDefault="00264E1F" w:rsidP="00264E1F">
    <w:pPr>
      <w:pStyle w:val="Footer"/>
      <w:tabs>
        <w:tab w:val="clear" w:pos="4513"/>
        <w:tab w:val="clear" w:pos="9026"/>
        <w:tab w:val="left" w:pos="190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B7B" w14:textId="77777777" w:rsidR="00683AE9" w:rsidRDefault="0068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E892" w14:textId="77777777" w:rsidR="00E761D0" w:rsidRPr="0009077A" w:rsidRDefault="00E761D0" w:rsidP="00754E0F">
      <w:pPr>
        <w:spacing w:after="0" w:line="240" w:lineRule="auto"/>
      </w:pPr>
      <w:r w:rsidRPr="0009077A">
        <w:separator/>
      </w:r>
    </w:p>
  </w:footnote>
  <w:footnote w:type="continuationSeparator" w:id="0">
    <w:p w14:paraId="377F2874" w14:textId="77777777" w:rsidR="00E761D0" w:rsidRPr="0009077A" w:rsidRDefault="00E761D0" w:rsidP="00754E0F">
      <w:pPr>
        <w:spacing w:after="0" w:line="240" w:lineRule="auto"/>
      </w:pPr>
      <w:r w:rsidRPr="000907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06D" w14:textId="2F19B0A3" w:rsidR="00C5083E" w:rsidRPr="0009077A" w:rsidRDefault="00C5083E">
    <w:pPr>
      <w:pStyle w:val="Header"/>
    </w:pPr>
    <w:r w:rsidRPr="0009077A">
      <w:pict w14:anchorId="0CDDAB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0" o:spid="_x0000_s1027" type="#_x0000_t136" style="position:absolute;margin-left:0;margin-top:0;width:577.35pt;height:82.45pt;rotation:315;z-index:-251653120;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0057" w14:textId="4DCC4017" w:rsidR="00754E0F" w:rsidRPr="0009077A" w:rsidRDefault="00C5083E">
    <w:pPr>
      <w:pStyle w:val="Header"/>
    </w:pPr>
    <w:r w:rsidRPr="0009077A">
      <w:pict w14:anchorId="45B863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1" o:spid="_x0000_s1028" type="#_x0000_t136" style="position:absolute;margin-left:0;margin-top:0;width:577.35pt;height:82.45pt;rotation:315;z-index:-251651072;mso-position-horizontal:center;mso-position-horizontal-relative:margin;mso-position-vertical:center;mso-position-vertical-relative:margin" o:allowincell="f" fillcolor="silver" stroked="f">
          <v:fill opacity=".5"/>
          <v:textpath style="font-family:&quot;Times New Roman&quot;;font-size:1pt" string="J.P.;A.A.;A.C."/>
        </v:shape>
      </w:pict>
    </w:r>
    <w:sdt>
      <w:sdtPr>
        <w:id w:val="1704979692"/>
        <w:placeholder>
          <w:docPart w:val="76B3FA2C869F4432AD01BC9512DCEE10"/>
        </w:placeholder>
        <w:temporary/>
        <w:showingPlcHdr/>
        <w15:appearance w15:val="hidden"/>
      </w:sdtPr>
      <w:sdtContent>
        <w:r w:rsidR="00754E0F" w:rsidRPr="0009077A">
          <w:t>[Type here]</w:t>
        </w:r>
      </w:sdtContent>
    </w:sdt>
    <w:r w:rsidR="00754E0F" w:rsidRPr="0009077A">
      <w:ptab w:relativeTo="margin" w:alignment="center" w:leader="none"/>
    </w:r>
    <w:sdt>
      <w:sdtPr>
        <w:id w:val="968859947"/>
        <w:placeholder>
          <w:docPart w:val="76B3FA2C869F4432AD01BC9512DCEE10"/>
        </w:placeholder>
        <w:temporary/>
        <w:showingPlcHdr/>
        <w15:appearance w15:val="hidden"/>
      </w:sdtPr>
      <w:sdtContent>
        <w:r w:rsidR="00754E0F" w:rsidRPr="0009077A">
          <w:t>[Type here]</w:t>
        </w:r>
      </w:sdtContent>
    </w:sdt>
    <w:r w:rsidR="00754E0F" w:rsidRPr="0009077A">
      <w:ptab w:relativeTo="margin" w:alignment="right" w:leader="none"/>
    </w:r>
    <w:sdt>
      <w:sdtPr>
        <w:id w:val="968859952"/>
        <w:placeholder>
          <w:docPart w:val="76B3FA2C869F4432AD01BC9512DCEE10"/>
        </w:placeholder>
        <w:temporary/>
        <w:showingPlcHdr/>
        <w15:appearance w15:val="hidden"/>
      </w:sdtPr>
      <w:sdtContent>
        <w:r w:rsidR="00754E0F" w:rsidRPr="0009077A">
          <w:t>[Type here]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FA89" w14:textId="721D0201" w:rsidR="00C5083E" w:rsidRPr="0009077A" w:rsidRDefault="00C5083E">
    <w:pPr>
      <w:pStyle w:val="Header"/>
    </w:pPr>
    <w:r w:rsidRPr="0009077A">
      <w:pict w14:anchorId="25EC37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09" o:spid="_x0000_s1026" type="#_x0000_t136" style="position:absolute;margin-left:0;margin-top:0;width:577.35pt;height:82.45pt;rotation:315;z-index:-251655168;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7118" w14:textId="4566B7D1" w:rsidR="00C5083E" w:rsidRPr="0009077A" w:rsidRDefault="00C5083E">
    <w:pPr>
      <w:pStyle w:val="Header"/>
    </w:pPr>
    <w:r w:rsidRPr="0009077A">
      <w:pict w14:anchorId="700330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3" o:spid="_x0000_s1031" type="#_x0000_t136" style="position:absolute;margin-left:0;margin-top:0;width:577.35pt;height:82.45pt;rotation:315;z-index:-251644928;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782B2BE2">
        <v:shape id="_x0000_s1030" type="#_x0000_t136" style="position:absolute;margin-left:0;margin-top:0;width:577.35pt;height:82.45pt;rotation:315;z-index:-251646976;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0CEA" w14:textId="2BCF9950" w:rsidR="00C5083E" w:rsidRPr="0009077A" w:rsidRDefault="00C5083E">
    <w:pPr>
      <w:pStyle w:val="Header"/>
    </w:pPr>
    <w:r w:rsidRPr="0009077A">
      <w:pict w14:anchorId="515E5A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4" o:spid="_x0000_s1033" type="#_x0000_t136" style="position:absolute;margin-left:0;margin-top:0;width:577.35pt;height:82.45pt;rotation:315;z-index:-25164083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0D4E193">
        <v:shape id="_x0000_s1032" type="#_x0000_t136" style="position:absolute;margin-left:0;margin-top:0;width:577.35pt;height:82.45pt;rotation:315;z-index:-251642880;mso-position-horizontal:center;mso-position-horizontal-relative:margin;mso-position-vertical:center;mso-position-vertical-relative:margin" o:allowincell="f" fillcolor="silver" stroked="f">
          <v:fill opacity=".5"/>
          <v:textpath style="font-family:&quot;Times New Roman&quot;;font-size:1pt" string="J.P.;A.A.;A.C."/>
        </v:shape>
      </w:pict>
    </w:r>
    <w:sdt>
      <w:sdtPr>
        <w:id w:val="-1547911865"/>
        <w:placeholder>
          <w:docPart w:val="5F50D19C9A6F4201B32DF374CC66247F"/>
        </w:placeholder>
        <w:temporary/>
        <w:showingPlcHdr/>
        <w15:appearance w15:val="hidden"/>
      </w:sdtPr>
      <w:sdtContent>
        <w:r w:rsidRPr="0009077A">
          <w:t>[Type here]</w:t>
        </w:r>
      </w:sdtContent>
    </w:sdt>
    <w:r w:rsidRPr="0009077A">
      <w:ptab w:relativeTo="margin" w:alignment="center" w:leader="none"/>
    </w:r>
    <w:sdt>
      <w:sdtPr>
        <w:id w:val="-1431887345"/>
        <w:placeholder>
          <w:docPart w:val="5F50D19C9A6F4201B32DF374CC66247F"/>
        </w:placeholder>
        <w:temporary/>
        <w:showingPlcHdr/>
        <w15:appearance w15:val="hidden"/>
      </w:sdtPr>
      <w:sdtContent>
        <w:r w:rsidRPr="0009077A">
          <w:t>[Type here]</w:t>
        </w:r>
      </w:sdtContent>
    </w:sdt>
    <w:r w:rsidRPr="0009077A">
      <w:ptab w:relativeTo="margin" w:alignment="right" w:leader="none"/>
    </w:r>
    <w:sdt>
      <w:sdtPr>
        <w:id w:val="-518314249"/>
        <w:placeholder>
          <w:docPart w:val="5F50D19C9A6F4201B32DF374CC66247F"/>
        </w:placeholder>
        <w:temporary/>
        <w:showingPlcHdr/>
        <w15:appearance w15:val="hidden"/>
      </w:sdtPr>
      <w:sdtContent>
        <w:r w:rsidRPr="0009077A">
          <w:t>[Type here]</w: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AE95" w14:textId="66B7AAAC" w:rsidR="00C55180" w:rsidRPr="0009077A" w:rsidRDefault="00C5083E">
    <w:pPr>
      <w:pStyle w:val="Header"/>
    </w:pPr>
    <w:r w:rsidRPr="0009077A">
      <w:pict w14:anchorId="39B16D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2" o:spid="_x0000_s1029" type="#_x0000_t136" style="position:absolute;margin-left:0;margin-top:0;width:577.35pt;height:82.45pt;rotation:315;z-index:-251649024;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2D31" w14:textId="34531ECF" w:rsidR="00C5083E" w:rsidRPr="0009077A" w:rsidRDefault="00C5083E">
    <w:pPr>
      <w:pStyle w:val="Header"/>
    </w:pPr>
    <w:r w:rsidRPr="0009077A">
      <w:pict w14:anchorId="709236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6" o:spid="_x0000_s1037" type="#_x0000_t136" style="position:absolute;margin-left:0;margin-top:0;width:577.35pt;height:82.45pt;rotation:315;z-index:-251633664;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6577509F">
        <v:shape id="_x0000_s1036" type="#_x0000_t136" style="position:absolute;margin-left:0;margin-top:0;width:577.35pt;height:82.45pt;rotation:315;z-index:-25163571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D5CBE6D">
        <v:shape id="_x0000_s1035" type="#_x0000_t136" style="position:absolute;margin-left:0;margin-top:0;width:577.35pt;height:82.45pt;rotation:315;z-index:-251636736;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FC28" w14:textId="08FC30FA" w:rsidR="00C55180" w:rsidRPr="0009077A" w:rsidRDefault="00C5083E">
    <w:pPr>
      <w:pStyle w:val="Header"/>
    </w:pPr>
    <w:r w:rsidRPr="0009077A">
      <w:pict w14:anchorId="05938F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7" o:spid="_x0000_s1038" type="#_x0000_t136" style="position:absolute;margin-left:0;margin-top:0;width:577.35pt;height:82.45pt;rotation:315;z-index:-251631616;mso-position-horizontal:center;mso-position-horizontal-relative:margin;mso-position-vertical:center;mso-position-vertical-relative:margin" o:allowincell="f" fillcolor="silver" stroked="f">
          <v:fill opacity=".5"/>
          <v:textpath style="font-family:&quot;Times New Roman&quot;;font-size:1pt" string="J.P.;A.A.;A.C."/>
        </v:shape>
      </w:pict>
    </w:r>
    <w:r w:rsidR="00EC3164" w:rsidRPr="0009077A">
      <w:t>Control de Acceso</w:t>
    </w:r>
    <w:r w:rsidR="00C55180" w:rsidRPr="0009077A">
      <w:ptab w:relativeTo="margin" w:alignment="center" w:leader="none"/>
    </w:r>
    <w:r w:rsidR="00EC3164" w:rsidRPr="0009077A">
      <w:t>Tema 1</w:t>
    </w:r>
    <w:r w:rsidR="00C55180" w:rsidRPr="0009077A">
      <w:ptab w:relativeTo="margin" w:alignment="right" w:leader="none"/>
    </w:r>
    <w:proofErr w:type="gramStart"/>
    <w:r w:rsidR="00EC3164" w:rsidRPr="0009077A">
      <w:t>J.P.;A.A.</w:t>
    </w:r>
    <w:proofErr w:type="gramEnd"/>
    <w:r w:rsidR="00EC3164" w:rsidRPr="0009077A">
      <w:t>;A.C.</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065F" w14:textId="7F78BA18" w:rsidR="00754E0F" w:rsidRPr="0009077A" w:rsidRDefault="00C5083E">
    <w:pPr>
      <w:pStyle w:val="Header"/>
    </w:pPr>
    <w:r w:rsidRPr="0009077A">
      <w:pict w14:anchorId="063D79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5" o:spid="_x0000_s1034" type="#_x0000_t136" style="position:absolute;margin-left:0;margin-top:0;width:577.35pt;height:82.45pt;rotation:315;z-index:-251638784;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BAC2" w14:textId="0FB63B43" w:rsidR="00C5083E" w:rsidRPr="0009077A" w:rsidRDefault="00C5083E">
    <w:pPr>
      <w:pStyle w:val="Header"/>
    </w:pPr>
    <w:r w:rsidRPr="0009077A">
      <w:pict w14:anchorId="52688B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9" o:spid="_x0000_s1043" type="#_x0000_t136" style="position:absolute;margin-left:0;margin-top:0;width:577.35pt;height:82.45pt;rotation:315;z-index:-251623424;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3B8D274D">
        <v:shape id="_x0000_s1042" type="#_x0000_t136" style="position:absolute;margin-left:0;margin-top:0;width:577.35pt;height:82.45pt;rotation:315;z-index:-25162547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31297C9B">
        <v:shape id="_x0000_s1041" type="#_x0000_t136" style="position:absolute;margin-left:0;margin-top:0;width:577.35pt;height:82.45pt;rotation:315;z-index:-251626496;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F9E12AA">
        <v:shape id="_x0000_s1040" type="#_x0000_t136" style="position:absolute;margin-left:0;margin-top:0;width:577.35pt;height:82.45pt;rotation:315;z-index:-251627520;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0AAC" w14:textId="74D61EFA" w:rsidR="00C55180" w:rsidRPr="0009077A" w:rsidRDefault="00C5083E">
    <w:pPr>
      <w:pStyle w:val="Header"/>
    </w:pPr>
    <w:r w:rsidRPr="0009077A">
      <w:pict w14:anchorId="77723E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0" o:spid="_x0000_s1044" type="#_x0000_t136" style="position:absolute;margin-left:0;margin-top:0;width:577.35pt;height:82.45pt;rotation:315;z-index:-251621376;mso-position-horizontal:center;mso-position-horizontal-relative:margin;mso-position-vertical:center;mso-position-vertical-relative:margin" o:allowincell="f" fillcolor="silver" stroked="f">
          <v:fill opacity=".5"/>
          <v:textpath style="font-family:&quot;Times New Roman&quot;;font-size:1pt" string="J.P.;A.A.;A.C."/>
        </v:shape>
      </w:pict>
    </w:r>
    <w:r w:rsidR="00EC3164" w:rsidRPr="0009077A">
      <w:t>Problemática y Solución</w:t>
    </w:r>
    <w:r w:rsidR="00C55180" w:rsidRPr="0009077A">
      <w:ptab w:relativeTo="margin" w:alignment="center" w:leader="none"/>
    </w:r>
    <w:r w:rsidR="00EC3164" w:rsidRPr="0009077A">
      <w:t>Tema 2</w:t>
    </w:r>
    <w:r w:rsidR="00C55180" w:rsidRPr="0009077A">
      <w:ptab w:relativeTo="margin" w:alignment="right" w:leader="none"/>
    </w:r>
    <w:proofErr w:type="gramStart"/>
    <w:r w:rsidR="00EC3164" w:rsidRPr="0009077A">
      <w:t>J.P.;A.A.</w:t>
    </w:r>
    <w:proofErr w:type="gramEnd"/>
    <w:r w:rsidR="00EC3164" w:rsidRPr="0009077A">
      <w:t>;A.C.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B200" w14:textId="1436DA29" w:rsidR="00C55180" w:rsidRPr="0009077A" w:rsidRDefault="00C5083E">
    <w:pPr>
      <w:pStyle w:val="Header"/>
    </w:pPr>
    <w:r w:rsidRPr="0009077A">
      <w:pict w14:anchorId="30AA66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18" o:spid="_x0000_s1039" type="#_x0000_t136" style="position:absolute;margin-left:0;margin-top:0;width:577.35pt;height:82.45pt;rotation:315;z-index:-251629568;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5BD5" w14:textId="10B413B2" w:rsidR="00C5083E" w:rsidRPr="0009077A" w:rsidRDefault="00C5083E">
    <w:pPr>
      <w:pStyle w:val="Header"/>
    </w:pPr>
    <w:r w:rsidRPr="0009077A">
      <w:pict w14:anchorId="101BA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2" o:spid="_x0000_s1050" type="#_x0000_t136" style="position:absolute;margin-left:0;margin-top:0;width:577.35pt;height:82.45pt;rotation:315;z-index:-251612160;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792F43C4">
        <v:shape id="_x0000_s1049" type="#_x0000_t136" style="position:absolute;margin-left:0;margin-top:0;width:577.35pt;height:82.45pt;rotation:315;z-index:-251614208;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547B67B">
        <v:shape id="_x0000_s1048" type="#_x0000_t136" style="position:absolute;margin-left:0;margin-top:0;width:577.35pt;height:82.45pt;rotation:315;z-index:-25161523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4B306553">
        <v:shape id="_x0000_s1047" type="#_x0000_t136" style="position:absolute;margin-left:0;margin-top:0;width:577.35pt;height:82.45pt;rotation:315;z-index:-251616256;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AABF66C">
        <v:shape id="_x0000_s1046" type="#_x0000_t136" style="position:absolute;margin-left:0;margin-top:0;width:577.35pt;height:82.45pt;rotation:315;z-index:-251617280;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3923" w14:textId="7F4C57DB" w:rsidR="00C55180" w:rsidRPr="0009077A" w:rsidRDefault="00C5083E">
    <w:pPr>
      <w:pStyle w:val="Header"/>
    </w:pPr>
    <w:r w:rsidRPr="0009077A">
      <w:pict w14:anchorId="3DE117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3" o:spid="_x0000_s1051" type="#_x0000_t136" style="position:absolute;margin-left:0;margin-top:0;width:577.35pt;height:82.45pt;rotation:315;z-index:-251610112;mso-position-horizontal:center;mso-position-horizontal-relative:margin;mso-position-vertical:center;mso-position-vertical-relative:margin" o:allowincell="f" fillcolor="silver" stroked="f">
          <v:fill opacity=".5"/>
          <v:textpath style="font-family:&quot;Times New Roman&quot;;font-size:1pt" string="J.P.;A.A.;A.C."/>
        </v:shape>
      </w:pict>
    </w:r>
    <w:r w:rsidR="00EC3164" w:rsidRPr="0009077A">
      <w:t>Automatización y Arduino</w:t>
    </w:r>
    <w:r w:rsidR="00C55180" w:rsidRPr="0009077A">
      <w:ptab w:relativeTo="margin" w:alignment="center" w:leader="none"/>
    </w:r>
    <w:r w:rsidR="00EC3164" w:rsidRPr="0009077A">
      <w:t>Tema 3</w:t>
    </w:r>
    <w:r w:rsidR="00C55180" w:rsidRPr="0009077A">
      <w:ptab w:relativeTo="margin" w:alignment="right" w:leader="none"/>
    </w:r>
    <w:proofErr w:type="gramStart"/>
    <w:r w:rsidR="00EC3164" w:rsidRPr="0009077A">
      <w:t>J.P.;A.A.</w:t>
    </w:r>
    <w:proofErr w:type="gramEnd"/>
    <w:r w:rsidR="00EC3164" w:rsidRPr="0009077A">
      <w:t>;A.C.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B731" w14:textId="1D0822AC" w:rsidR="00C55180" w:rsidRPr="0009077A" w:rsidRDefault="00C5083E">
    <w:pPr>
      <w:pStyle w:val="Header"/>
    </w:pPr>
    <w:r w:rsidRPr="0009077A">
      <w:pict w14:anchorId="4E11D4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1" o:spid="_x0000_s1045" type="#_x0000_t136" style="position:absolute;margin-left:0;margin-top:0;width:577.35pt;height:82.45pt;rotation:315;z-index:-251619328;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AB3B" w14:textId="4CA73277" w:rsidR="00C5083E" w:rsidRPr="0009077A" w:rsidRDefault="00C5083E">
    <w:pPr>
      <w:pStyle w:val="Header"/>
    </w:pPr>
    <w:r w:rsidRPr="0009077A">
      <w:pict w14:anchorId="56DF39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5" o:spid="_x0000_s1058" type="#_x0000_t136" style="position:absolute;margin-left:0;margin-top:0;width:577.35pt;height:82.45pt;rotation:315;z-index:-25159987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A1E93F2">
        <v:shape id="_x0000_s1057" type="#_x0000_t136" style="position:absolute;margin-left:0;margin-top:0;width:577.35pt;height:82.45pt;rotation:315;z-index:-251601920;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721E661B">
        <v:shape id="_x0000_s1056" type="#_x0000_t136" style="position:absolute;margin-left:0;margin-top:0;width:577.35pt;height:82.45pt;rotation:315;z-index:-251602944;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34006AF">
        <v:shape id="_x0000_s1055" type="#_x0000_t136" style="position:absolute;margin-left:0;margin-top:0;width:577.35pt;height:82.45pt;rotation:315;z-index:-251603968;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A4D1835">
        <v:shape id="_x0000_s1054" type="#_x0000_t136" style="position:absolute;margin-left:0;margin-top:0;width:577.35pt;height:82.45pt;rotation:315;z-index:-25160499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AA65850">
        <v:shape id="_x0000_s1053" type="#_x0000_t136" style="position:absolute;margin-left:0;margin-top:0;width:577.35pt;height:82.45pt;rotation:315;z-index:-251606016;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3DDB" w14:textId="16FEC395" w:rsidR="00C55180" w:rsidRPr="0009077A" w:rsidRDefault="00C5083E">
    <w:pPr>
      <w:pStyle w:val="Header"/>
    </w:pPr>
    <w:r w:rsidRPr="0009077A">
      <w:pict w14:anchorId="583F7F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6" o:spid="_x0000_s1059" type="#_x0000_t136" style="position:absolute;margin-left:0;margin-top:0;width:577.35pt;height:82.45pt;rotation:315;z-index:-251597824;mso-position-horizontal:center;mso-position-horizontal-relative:margin;mso-position-vertical:center;mso-position-vertical-relative:margin" o:allowincell="f" fillcolor="silver" stroked="f">
          <v:fill opacity=".5"/>
          <v:textpath style="font-family:&quot;Times New Roman&quot;;font-size:1pt" string="J.P.;A.A.;A.C."/>
        </v:shape>
      </w:pict>
    </w:r>
    <w:r w:rsidR="00EC3164" w:rsidRPr="0009077A">
      <w:t>Diseño y Funcionamiento</w:t>
    </w:r>
    <w:r w:rsidR="00C55180" w:rsidRPr="0009077A">
      <w:ptab w:relativeTo="margin" w:alignment="center" w:leader="none"/>
    </w:r>
    <w:r w:rsidR="00EC3164" w:rsidRPr="0009077A">
      <w:t>Tema 4</w:t>
    </w:r>
    <w:r w:rsidR="00C55180" w:rsidRPr="0009077A">
      <w:ptab w:relativeTo="margin" w:alignment="right" w:leader="none"/>
    </w:r>
    <w:proofErr w:type="gramStart"/>
    <w:r w:rsidR="00EC3164" w:rsidRPr="0009077A">
      <w:t>J.P.;A.A.</w:t>
    </w:r>
    <w:proofErr w:type="gramEnd"/>
    <w:r w:rsidR="00EC3164" w:rsidRPr="0009077A">
      <w:t>;A.C.</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09C3" w14:textId="383C6A8F" w:rsidR="00C55180" w:rsidRPr="0009077A" w:rsidRDefault="00C5083E">
    <w:pPr>
      <w:pStyle w:val="Header"/>
    </w:pPr>
    <w:r w:rsidRPr="0009077A">
      <w:pict w14:anchorId="391365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4" o:spid="_x0000_s1052" type="#_x0000_t136" style="position:absolute;margin-left:0;margin-top:0;width:577.35pt;height:82.45pt;rotation:315;z-index:-251608064;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8211" w14:textId="528089E9" w:rsidR="00C5083E" w:rsidRPr="0009077A" w:rsidRDefault="00C5083E">
    <w:pPr>
      <w:pStyle w:val="Header"/>
    </w:pPr>
    <w:r w:rsidRPr="0009077A">
      <w:pict w14:anchorId="1E4EDC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8" o:spid="_x0000_s1067" type="#_x0000_t136" style="position:absolute;margin-left:0;margin-top:0;width:577.35pt;height:82.45pt;rotation:315;z-index:-251586560;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3BA3FFBE">
        <v:shape id="_x0000_s1066" type="#_x0000_t136" style="position:absolute;margin-left:0;margin-top:0;width:577.35pt;height:82.45pt;rotation:315;z-index:-251588608;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D96E648">
        <v:shape id="_x0000_s1065" type="#_x0000_t136" style="position:absolute;margin-left:0;margin-top:0;width:577.35pt;height:82.45pt;rotation:315;z-index:-25158963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410D0BDB">
        <v:shape id="_x0000_s1064" type="#_x0000_t136" style="position:absolute;margin-left:0;margin-top:0;width:577.35pt;height:82.45pt;rotation:315;z-index:-251590656;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C8CB723">
        <v:shape id="_x0000_s1063" type="#_x0000_t136" style="position:absolute;margin-left:0;margin-top:0;width:577.35pt;height:82.45pt;rotation:315;z-index:-251591680;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D5A86BE">
        <v:shape id="_x0000_s1062" type="#_x0000_t136" style="position:absolute;margin-left:0;margin-top:0;width:577.35pt;height:82.45pt;rotation:315;z-index:-251592704;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04EFF660">
        <v:shape id="_x0000_s1061" type="#_x0000_t136" style="position:absolute;margin-left:0;margin-top:0;width:577.35pt;height:82.45pt;rotation:315;z-index:-251593728;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D76F" w14:textId="5155127F" w:rsidR="00C55180" w:rsidRPr="0009077A" w:rsidRDefault="00C5083E">
    <w:pPr>
      <w:pStyle w:val="Header"/>
    </w:pPr>
    <w:r w:rsidRPr="0009077A">
      <w:pict w14:anchorId="6560E5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9" o:spid="_x0000_s1068" type="#_x0000_t136" style="position:absolute;margin-left:0;margin-top:0;width:577.35pt;height:82.45pt;rotation:315;z-index:-251584512;mso-position-horizontal:center;mso-position-horizontal-relative:margin;mso-position-vertical:center;mso-position-vertical-relative:margin" o:allowincell="f" fillcolor="silver" stroked="f">
          <v:fill opacity=".5"/>
          <v:textpath style="font-family:&quot;Times New Roman&quot;;font-size:1pt" string="J.P.;A.A.;A.C."/>
        </v:shape>
      </w:pict>
    </w:r>
    <w:r w:rsidR="00DA0B55" w:rsidRPr="0009077A">
      <w:t>IRTRA ScanPass</w:t>
    </w:r>
    <w:r w:rsidR="00C55180" w:rsidRPr="0009077A">
      <w:ptab w:relativeTo="margin" w:alignment="center" w:leader="none"/>
    </w:r>
    <w:r w:rsidR="00DA0B55" w:rsidRPr="0009077A">
      <w:t>Referencias</w:t>
    </w:r>
    <w:r w:rsidR="00C55180" w:rsidRPr="0009077A">
      <w:ptab w:relativeTo="margin" w:alignment="right" w:leader="none"/>
    </w:r>
    <w:proofErr w:type="gramStart"/>
    <w:r w:rsidR="00EC3164" w:rsidRPr="0009077A">
      <w:t>J.P.;A.A.</w:t>
    </w:r>
    <w:proofErr w:type="gramEnd"/>
    <w:r w:rsidR="00EC3164" w:rsidRPr="0009077A">
      <w:t>;A.C.</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D6E3" w14:textId="6461F440" w:rsidR="00C55180" w:rsidRPr="0009077A" w:rsidRDefault="00C5083E">
    <w:pPr>
      <w:pStyle w:val="Header"/>
    </w:pPr>
    <w:r w:rsidRPr="0009077A">
      <w:pict w14:anchorId="3CDC24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27" o:spid="_x0000_s1060" type="#_x0000_t136" style="position:absolute;margin-left:0;margin-top:0;width:577.35pt;height:82.45pt;rotation:315;z-index:-251595776;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05B3" w14:textId="0E6EAC80" w:rsidR="00C5083E" w:rsidRPr="0009077A" w:rsidRDefault="00C5083E">
    <w:pPr>
      <w:pStyle w:val="Header"/>
    </w:pPr>
    <w:r w:rsidRPr="0009077A">
      <w:pict w14:anchorId="271291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31" o:spid="_x0000_s1077" type="#_x0000_t136" style="position:absolute;margin-left:0;margin-top:0;width:577.35pt;height:82.45pt;rotation:315;z-index:-251572224;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44685023">
        <v:shape id="_x0000_s1076" type="#_x0000_t136" style="position:absolute;margin-left:0;margin-top:0;width:577.35pt;height:82.45pt;rotation:315;z-index:-25157427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70D7306B">
        <v:shape id="_x0000_s1075" type="#_x0000_t136" style="position:absolute;margin-left:0;margin-top:0;width:577.35pt;height:82.45pt;rotation:315;z-index:-251575296;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0A6973AF">
        <v:shape id="_x0000_s1074" type="#_x0000_t136" style="position:absolute;margin-left:0;margin-top:0;width:577.35pt;height:82.45pt;rotation:315;z-index:-251576320;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0A87A8F7">
        <v:shape id="_x0000_s1073" type="#_x0000_t136" style="position:absolute;margin-left:0;margin-top:0;width:577.35pt;height:82.45pt;rotation:315;z-index:-251577344;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1169BB8A">
        <v:shape id="_x0000_s1072" type="#_x0000_t136" style="position:absolute;margin-left:0;margin-top:0;width:577.35pt;height:82.45pt;rotation:315;z-index:-251578368;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04C4C44">
        <v:shape id="_x0000_s1071" type="#_x0000_t136" style="position:absolute;margin-left:0;margin-top:0;width:577.35pt;height:82.45pt;rotation:315;z-index:-251579392;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2A1689D9">
        <v:shape id="_x0000_s1070" type="#_x0000_t136" style="position:absolute;margin-left:0;margin-top:0;width:577.35pt;height:82.45pt;rotation:315;z-index:-251580416;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491E" w14:textId="06D7A511" w:rsidR="00C5083E" w:rsidRPr="0009077A" w:rsidRDefault="00C5083E">
    <w:pPr>
      <w:pStyle w:val="Header"/>
    </w:pPr>
    <w:r w:rsidRPr="0009077A">
      <w:pict w14:anchorId="11FBE0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32" o:spid="_x0000_s1079" type="#_x0000_t136" style="position:absolute;margin-left:0;margin-top:0;width:577.35pt;height:82.45pt;rotation:315;z-index:-251568128;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pict w14:anchorId="73C66F49">
        <v:shape id="_x0000_s1078" type="#_x0000_t136" style="position:absolute;margin-left:0;margin-top:0;width:577.35pt;height:82.45pt;rotation:315;z-index:-251570176;mso-position-horizontal:center;mso-position-horizontal-relative:margin;mso-position-vertical:center;mso-position-vertical-relative:margin" o:allowincell="f" fillcolor="silver" stroked="f">
          <v:fill opacity=".5"/>
          <v:textpath style="font-family:&quot;Times New Roman&quot;;font-size:1pt" string="J.P.;A.A.;A.C."/>
        </v:shape>
      </w:pict>
    </w:r>
    <w:r w:rsidRPr="0009077A">
      <w:t>IRTRA ScanPass</w:t>
    </w:r>
    <w:r w:rsidRPr="0009077A">
      <w:ptab w:relativeTo="margin" w:alignment="center" w:leader="none"/>
    </w:r>
    <w:r w:rsidRPr="0009077A">
      <w:t>Referencias</w:t>
    </w:r>
    <w:r w:rsidRPr="0009077A">
      <w:ptab w:relativeTo="margin" w:alignment="right" w:leader="none"/>
    </w:r>
    <w:proofErr w:type="gramStart"/>
    <w:r w:rsidRPr="0009077A">
      <w:t>J.P.;A.A.</w:t>
    </w:r>
    <w:proofErr w:type="gramEnd"/>
    <w:r w:rsidRPr="0009077A">
      <w:t>;A.C.</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AD96" w14:textId="1CE5E179" w:rsidR="00C55180" w:rsidRPr="0009077A" w:rsidRDefault="00C5083E">
    <w:pPr>
      <w:pStyle w:val="Header"/>
    </w:pPr>
    <w:r w:rsidRPr="0009077A">
      <w:pict w14:anchorId="048928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02130" o:spid="_x0000_s1069" type="#_x0000_t136" style="position:absolute;margin-left:0;margin-top:0;width:577.35pt;height:82.45pt;rotation:315;z-index:-251582464;mso-position-horizontal:center;mso-position-horizontal-relative:margin;mso-position-vertical:center;mso-position-vertical-relative:margin" o:allowincell="f" fillcolor="silver" stroked="f">
          <v:fill opacity=".5"/>
          <v:textpath style="font-family:&quot;Times New Roman&quot;;font-size:1pt" string="J.P.;A.A.;A.C."/>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2A93"/>
    <w:multiLevelType w:val="multilevel"/>
    <w:tmpl w:val="07B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16ED7"/>
    <w:multiLevelType w:val="multilevel"/>
    <w:tmpl w:val="E2C40448"/>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38EF6B27"/>
    <w:multiLevelType w:val="hybridMultilevel"/>
    <w:tmpl w:val="2410C1D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BB138D3"/>
    <w:multiLevelType w:val="multilevel"/>
    <w:tmpl w:val="4D78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C1A50"/>
    <w:multiLevelType w:val="multilevel"/>
    <w:tmpl w:val="4B2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03FBC"/>
    <w:multiLevelType w:val="multilevel"/>
    <w:tmpl w:val="7D48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F1C61"/>
    <w:multiLevelType w:val="multilevel"/>
    <w:tmpl w:val="DA2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C270E"/>
    <w:multiLevelType w:val="hybridMultilevel"/>
    <w:tmpl w:val="E04A0F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69BC1137"/>
    <w:multiLevelType w:val="multilevel"/>
    <w:tmpl w:val="405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60B05"/>
    <w:multiLevelType w:val="multilevel"/>
    <w:tmpl w:val="D53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90465"/>
    <w:multiLevelType w:val="multilevel"/>
    <w:tmpl w:val="8E98CA9A"/>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765D1C15"/>
    <w:multiLevelType w:val="multilevel"/>
    <w:tmpl w:val="EF0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78330">
    <w:abstractNumId w:val="10"/>
  </w:num>
  <w:num w:numId="2" w16cid:durableId="1555507574">
    <w:abstractNumId w:val="1"/>
  </w:num>
  <w:num w:numId="3" w16cid:durableId="975184533">
    <w:abstractNumId w:val="9"/>
  </w:num>
  <w:num w:numId="4" w16cid:durableId="210698717">
    <w:abstractNumId w:val="8"/>
  </w:num>
  <w:num w:numId="5" w16cid:durableId="1973634645">
    <w:abstractNumId w:val="5"/>
  </w:num>
  <w:num w:numId="6" w16cid:durableId="260920633">
    <w:abstractNumId w:val="11"/>
  </w:num>
  <w:num w:numId="7" w16cid:durableId="1331173464">
    <w:abstractNumId w:val="0"/>
  </w:num>
  <w:num w:numId="8" w16cid:durableId="521090146">
    <w:abstractNumId w:val="3"/>
  </w:num>
  <w:num w:numId="9" w16cid:durableId="1129280909">
    <w:abstractNumId w:val="4"/>
  </w:num>
  <w:num w:numId="10" w16cid:durableId="737870690">
    <w:abstractNumId w:val="7"/>
  </w:num>
  <w:num w:numId="11" w16cid:durableId="287130466">
    <w:abstractNumId w:val="2"/>
  </w:num>
  <w:num w:numId="12" w16cid:durableId="12593709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0F"/>
    <w:rsid w:val="00065D80"/>
    <w:rsid w:val="0009077A"/>
    <w:rsid w:val="000E60D9"/>
    <w:rsid w:val="000F6F57"/>
    <w:rsid w:val="00132367"/>
    <w:rsid w:val="00191301"/>
    <w:rsid w:val="001D1948"/>
    <w:rsid w:val="00231A22"/>
    <w:rsid w:val="00264E1F"/>
    <w:rsid w:val="00290722"/>
    <w:rsid w:val="002D7F45"/>
    <w:rsid w:val="002F1822"/>
    <w:rsid w:val="003507FA"/>
    <w:rsid w:val="0039582B"/>
    <w:rsid w:val="003A109E"/>
    <w:rsid w:val="003D3741"/>
    <w:rsid w:val="005E568A"/>
    <w:rsid w:val="00635A05"/>
    <w:rsid w:val="00644F8B"/>
    <w:rsid w:val="006526C7"/>
    <w:rsid w:val="00683AE9"/>
    <w:rsid w:val="00754E0F"/>
    <w:rsid w:val="007A6453"/>
    <w:rsid w:val="007D36C3"/>
    <w:rsid w:val="007E4BAF"/>
    <w:rsid w:val="008A16B1"/>
    <w:rsid w:val="008A5511"/>
    <w:rsid w:val="008B370B"/>
    <w:rsid w:val="008E703B"/>
    <w:rsid w:val="00966FD4"/>
    <w:rsid w:val="0099587C"/>
    <w:rsid w:val="00A30F7F"/>
    <w:rsid w:val="00AE1E20"/>
    <w:rsid w:val="00AE3878"/>
    <w:rsid w:val="00C126AB"/>
    <w:rsid w:val="00C350C7"/>
    <w:rsid w:val="00C3760A"/>
    <w:rsid w:val="00C5083E"/>
    <w:rsid w:val="00C52BAE"/>
    <w:rsid w:val="00C55180"/>
    <w:rsid w:val="00C8434D"/>
    <w:rsid w:val="00CA3B8C"/>
    <w:rsid w:val="00DA0B55"/>
    <w:rsid w:val="00E07A18"/>
    <w:rsid w:val="00E761D0"/>
    <w:rsid w:val="00E929F3"/>
    <w:rsid w:val="00EC3164"/>
    <w:rsid w:val="00EF2E1C"/>
    <w:rsid w:val="00F457DF"/>
    <w:rsid w:val="00F83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9621B"/>
  <w15:chartTrackingRefBased/>
  <w15:docId w15:val="{DA00784C-3A62-408E-A7F7-896D30450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Heading1">
    <w:name w:val="heading 1"/>
    <w:basedOn w:val="Normal"/>
    <w:next w:val="Normal"/>
    <w:link w:val="Heading1Char"/>
    <w:uiPriority w:val="9"/>
    <w:qFormat/>
    <w:rsid w:val="00754E0F"/>
    <w:pPr>
      <w:keepNext/>
      <w:keepLines/>
      <w:spacing w:before="360" w:after="80"/>
      <w:jc w:val="center"/>
      <w:outlineLvl w:val="0"/>
    </w:pPr>
    <w:rPr>
      <w:rFonts w:ascii="Times New Roman" w:eastAsiaTheme="majorEastAsia" w:hAnsi="Times New Roman" w:cstheme="majorBidi"/>
      <w:color w:val="242852" w:themeColor="text2"/>
      <w:sz w:val="72"/>
      <w:szCs w:val="40"/>
    </w:rPr>
  </w:style>
  <w:style w:type="paragraph" w:styleId="Heading2">
    <w:name w:val="heading 2"/>
    <w:basedOn w:val="Normal"/>
    <w:next w:val="Normal"/>
    <w:link w:val="Heading2Char"/>
    <w:uiPriority w:val="9"/>
    <w:unhideWhenUsed/>
    <w:qFormat/>
    <w:rsid w:val="006526C7"/>
    <w:pPr>
      <w:keepNext/>
      <w:keepLines/>
      <w:spacing w:before="160" w:after="80"/>
      <w:jc w:val="center"/>
      <w:outlineLvl w:val="1"/>
    </w:pPr>
    <w:rPr>
      <w:rFonts w:asciiTheme="majorHAnsi" w:eastAsiaTheme="majorEastAsia" w:hAnsiTheme="majorHAnsi" w:cstheme="majorBidi"/>
      <w:color w:val="374C80" w:themeColor="accent1" w:themeShade="BF"/>
      <w:sz w:val="40"/>
      <w:szCs w:val="32"/>
    </w:rPr>
  </w:style>
  <w:style w:type="paragraph" w:styleId="Heading3">
    <w:name w:val="heading 3"/>
    <w:basedOn w:val="Normal"/>
    <w:next w:val="Normal"/>
    <w:link w:val="Heading3Char"/>
    <w:uiPriority w:val="9"/>
    <w:semiHidden/>
    <w:unhideWhenUsed/>
    <w:qFormat/>
    <w:rsid w:val="00754E0F"/>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754E0F"/>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754E0F"/>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754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E0F"/>
    <w:rPr>
      <w:rFonts w:ascii="Times New Roman" w:eastAsiaTheme="majorEastAsia" w:hAnsi="Times New Roman" w:cstheme="majorBidi"/>
      <w:noProof/>
      <w:color w:val="242852" w:themeColor="text2"/>
      <w:sz w:val="72"/>
      <w:szCs w:val="40"/>
    </w:rPr>
  </w:style>
  <w:style w:type="character" w:customStyle="1" w:styleId="Heading2Char">
    <w:name w:val="Heading 2 Char"/>
    <w:basedOn w:val="DefaultParagraphFont"/>
    <w:link w:val="Heading2"/>
    <w:uiPriority w:val="9"/>
    <w:rsid w:val="006526C7"/>
    <w:rPr>
      <w:rFonts w:asciiTheme="majorHAnsi" w:eastAsiaTheme="majorEastAsia" w:hAnsiTheme="majorHAnsi" w:cstheme="majorBidi"/>
      <w:noProof/>
      <w:color w:val="374C80" w:themeColor="accent1" w:themeShade="BF"/>
      <w:sz w:val="40"/>
      <w:szCs w:val="32"/>
    </w:rPr>
  </w:style>
  <w:style w:type="character" w:customStyle="1" w:styleId="Heading3Char">
    <w:name w:val="Heading 3 Char"/>
    <w:basedOn w:val="DefaultParagraphFont"/>
    <w:link w:val="Heading3"/>
    <w:uiPriority w:val="9"/>
    <w:semiHidden/>
    <w:rsid w:val="00754E0F"/>
    <w:rPr>
      <w:rFonts w:eastAsiaTheme="majorEastAsia" w:cstheme="majorBidi"/>
      <w:noProof/>
      <w:color w:val="374C80" w:themeColor="accent1" w:themeShade="BF"/>
      <w:sz w:val="28"/>
      <w:szCs w:val="28"/>
    </w:rPr>
  </w:style>
  <w:style w:type="character" w:customStyle="1" w:styleId="Heading4Char">
    <w:name w:val="Heading 4 Char"/>
    <w:basedOn w:val="DefaultParagraphFont"/>
    <w:link w:val="Heading4"/>
    <w:uiPriority w:val="9"/>
    <w:semiHidden/>
    <w:rsid w:val="00754E0F"/>
    <w:rPr>
      <w:rFonts w:eastAsiaTheme="majorEastAsia" w:cstheme="majorBidi"/>
      <w:i/>
      <w:iCs/>
      <w:noProof/>
      <w:color w:val="374C80" w:themeColor="accent1" w:themeShade="BF"/>
    </w:rPr>
  </w:style>
  <w:style w:type="character" w:customStyle="1" w:styleId="Heading5Char">
    <w:name w:val="Heading 5 Char"/>
    <w:basedOn w:val="DefaultParagraphFont"/>
    <w:link w:val="Heading5"/>
    <w:uiPriority w:val="9"/>
    <w:semiHidden/>
    <w:rsid w:val="00754E0F"/>
    <w:rPr>
      <w:rFonts w:eastAsiaTheme="majorEastAsia" w:cstheme="majorBidi"/>
      <w:noProof/>
      <w:color w:val="374C80" w:themeColor="accent1" w:themeShade="BF"/>
    </w:rPr>
  </w:style>
  <w:style w:type="character" w:customStyle="1" w:styleId="Heading6Char">
    <w:name w:val="Heading 6 Char"/>
    <w:basedOn w:val="DefaultParagraphFont"/>
    <w:link w:val="Heading6"/>
    <w:uiPriority w:val="9"/>
    <w:semiHidden/>
    <w:rsid w:val="00754E0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54E0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54E0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54E0F"/>
    <w:rPr>
      <w:rFonts w:eastAsiaTheme="majorEastAsia" w:cstheme="majorBidi"/>
      <w:noProof/>
      <w:color w:val="272727" w:themeColor="text1" w:themeTint="D8"/>
    </w:rPr>
  </w:style>
  <w:style w:type="paragraph" w:styleId="Title">
    <w:name w:val="Title"/>
    <w:basedOn w:val="Normal"/>
    <w:next w:val="Normal"/>
    <w:link w:val="TitleChar"/>
    <w:uiPriority w:val="10"/>
    <w:qFormat/>
    <w:rsid w:val="00754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E0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54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E0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54E0F"/>
    <w:pPr>
      <w:spacing w:before="160"/>
      <w:jc w:val="center"/>
    </w:pPr>
    <w:rPr>
      <w:i/>
      <w:iCs/>
      <w:color w:val="404040" w:themeColor="text1" w:themeTint="BF"/>
    </w:rPr>
  </w:style>
  <w:style w:type="character" w:customStyle="1" w:styleId="QuoteChar">
    <w:name w:val="Quote Char"/>
    <w:basedOn w:val="DefaultParagraphFont"/>
    <w:link w:val="Quote"/>
    <w:uiPriority w:val="29"/>
    <w:rsid w:val="00754E0F"/>
    <w:rPr>
      <w:i/>
      <w:iCs/>
      <w:noProof/>
      <w:color w:val="404040" w:themeColor="text1" w:themeTint="BF"/>
    </w:rPr>
  </w:style>
  <w:style w:type="paragraph" w:styleId="ListParagraph">
    <w:name w:val="List Paragraph"/>
    <w:basedOn w:val="Normal"/>
    <w:uiPriority w:val="34"/>
    <w:qFormat/>
    <w:rsid w:val="00754E0F"/>
    <w:pPr>
      <w:ind w:left="720"/>
      <w:contextualSpacing/>
    </w:pPr>
  </w:style>
  <w:style w:type="character" w:styleId="IntenseEmphasis">
    <w:name w:val="Intense Emphasis"/>
    <w:basedOn w:val="DefaultParagraphFont"/>
    <w:uiPriority w:val="21"/>
    <w:qFormat/>
    <w:rsid w:val="00754E0F"/>
    <w:rPr>
      <w:i/>
      <w:iCs/>
      <w:color w:val="374C80" w:themeColor="accent1" w:themeShade="BF"/>
    </w:rPr>
  </w:style>
  <w:style w:type="paragraph" w:styleId="IntenseQuote">
    <w:name w:val="Intense Quote"/>
    <w:basedOn w:val="Normal"/>
    <w:next w:val="Normal"/>
    <w:link w:val="IntenseQuoteChar"/>
    <w:uiPriority w:val="30"/>
    <w:qFormat/>
    <w:rsid w:val="00754E0F"/>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754E0F"/>
    <w:rPr>
      <w:i/>
      <w:iCs/>
      <w:noProof/>
      <w:color w:val="374C80" w:themeColor="accent1" w:themeShade="BF"/>
    </w:rPr>
  </w:style>
  <w:style w:type="character" w:styleId="IntenseReference">
    <w:name w:val="Intense Reference"/>
    <w:basedOn w:val="DefaultParagraphFont"/>
    <w:uiPriority w:val="32"/>
    <w:qFormat/>
    <w:rsid w:val="00754E0F"/>
    <w:rPr>
      <w:b/>
      <w:bCs/>
      <w:smallCaps/>
      <w:color w:val="374C80" w:themeColor="accent1" w:themeShade="BF"/>
      <w:spacing w:val="5"/>
    </w:rPr>
  </w:style>
  <w:style w:type="paragraph" w:styleId="NoSpacing">
    <w:name w:val="No Spacing"/>
    <w:link w:val="NoSpacingChar"/>
    <w:uiPriority w:val="1"/>
    <w:qFormat/>
    <w:rsid w:val="00754E0F"/>
    <w:pPr>
      <w:spacing w:after="0" w:line="240" w:lineRule="auto"/>
    </w:pPr>
    <w:rPr>
      <w:rFonts w:eastAsiaTheme="minorEastAsia"/>
      <w:sz w:val="22"/>
      <w:szCs w:val="22"/>
      <w:lang w:val="en-US"/>
      <w14:ligatures w14:val="none"/>
    </w:rPr>
  </w:style>
  <w:style w:type="character" w:customStyle="1" w:styleId="NoSpacingChar">
    <w:name w:val="No Spacing Char"/>
    <w:basedOn w:val="DefaultParagraphFont"/>
    <w:link w:val="NoSpacing"/>
    <w:uiPriority w:val="1"/>
    <w:rsid w:val="00754E0F"/>
    <w:rPr>
      <w:rFonts w:eastAsiaTheme="minorEastAsia"/>
      <w:sz w:val="22"/>
      <w:szCs w:val="22"/>
      <w:lang w:val="en-US"/>
      <w14:ligatures w14:val="none"/>
    </w:rPr>
  </w:style>
  <w:style w:type="paragraph" w:styleId="Header">
    <w:name w:val="header"/>
    <w:basedOn w:val="Normal"/>
    <w:link w:val="HeaderChar"/>
    <w:uiPriority w:val="99"/>
    <w:unhideWhenUsed/>
    <w:rsid w:val="00754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E0F"/>
    <w:rPr>
      <w:noProof/>
    </w:rPr>
  </w:style>
  <w:style w:type="paragraph" w:styleId="Footer">
    <w:name w:val="footer"/>
    <w:basedOn w:val="Normal"/>
    <w:link w:val="FooterChar"/>
    <w:uiPriority w:val="99"/>
    <w:unhideWhenUsed/>
    <w:rsid w:val="00754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E0F"/>
    <w:rPr>
      <w:noProof/>
    </w:rPr>
  </w:style>
  <w:style w:type="paragraph" w:styleId="NormalWeb">
    <w:name w:val="Normal (Web)"/>
    <w:basedOn w:val="Normal"/>
    <w:uiPriority w:val="99"/>
    <w:unhideWhenUsed/>
    <w:rsid w:val="002D7F45"/>
    <w:pPr>
      <w:spacing w:before="100" w:beforeAutospacing="1" w:after="100" w:afterAutospacing="1" w:line="240" w:lineRule="auto"/>
    </w:pPr>
    <w:rPr>
      <w:rFonts w:ascii="Times New Roman" w:eastAsia="Times New Roman" w:hAnsi="Times New Roman" w:cs="Times New Roman"/>
      <w:lang w:eastAsia="es-419"/>
      <w14:ligatures w14:val="none"/>
    </w:rPr>
  </w:style>
  <w:style w:type="paragraph" w:customStyle="1" w:styleId="pdq2pgselectionanchorcontainer">
    <w:name w:val="pdq2pg_selectionanchorcontainer"/>
    <w:basedOn w:val="Normal"/>
    <w:rsid w:val="002D7F45"/>
    <w:pPr>
      <w:spacing w:before="100" w:beforeAutospacing="1" w:after="100" w:afterAutospacing="1" w:line="240" w:lineRule="auto"/>
    </w:pPr>
    <w:rPr>
      <w:rFonts w:ascii="Times New Roman" w:eastAsia="Times New Roman" w:hAnsi="Times New Roman" w:cs="Times New Roman"/>
      <w:lang w:eastAsia="es-419"/>
      <w14:ligatures w14:val="none"/>
    </w:rPr>
  </w:style>
  <w:style w:type="character" w:styleId="Strong">
    <w:name w:val="Strong"/>
    <w:basedOn w:val="DefaultParagraphFont"/>
    <w:uiPriority w:val="22"/>
    <w:qFormat/>
    <w:rsid w:val="002D7F45"/>
    <w:rPr>
      <w:b/>
      <w:bCs/>
    </w:rPr>
  </w:style>
  <w:style w:type="table" w:styleId="TableGrid">
    <w:name w:val="Table Grid"/>
    <w:basedOn w:val="TableNormal"/>
    <w:uiPriority w:val="39"/>
    <w:rsid w:val="002D7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2D7F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 w:type="paragraph" w:styleId="FootnoteText">
    <w:name w:val="footnote text"/>
    <w:basedOn w:val="Normal"/>
    <w:link w:val="FootnoteTextChar"/>
    <w:uiPriority w:val="99"/>
    <w:semiHidden/>
    <w:unhideWhenUsed/>
    <w:rsid w:val="00C126A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26AB"/>
    <w:rPr>
      <w:noProof/>
      <w:sz w:val="20"/>
      <w:szCs w:val="20"/>
    </w:rPr>
  </w:style>
  <w:style w:type="character" w:styleId="FootnoteReference">
    <w:name w:val="footnote reference"/>
    <w:basedOn w:val="DefaultParagraphFont"/>
    <w:uiPriority w:val="99"/>
    <w:semiHidden/>
    <w:unhideWhenUsed/>
    <w:rsid w:val="00C126AB"/>
    <w:rPr>
      <w:vertAlign w:val="superscript"/>
    </w:rPr>
  </w:style>
  <w:style w:type="paragraph" w:styleId="Bibliography">
    <w:name w:val="Bibliography"/>
    <w:basedOn w:val="Normal"/>
    <w:next w:val="Normal"/>
    <w:uiPriority w:val="37"/>
    <w:unhideWhenUsed/>
    <w:rsid w:val="00065D80"/>
  </w:style>
  <w:style w:type="paragraph" w:styleId="TOCHeading">
    <w:name w:val="TOC Heading"/>
    <w:basedOn w:val="Heading1"/>
    <w:next w:val="Normal"/>
    <w:uiPriority w:val="39"/>
    <w:unhideWhenUsed/>
    <w:qFormat/>
    <w:rsid w:val="00065D80"/>
    <w:pPr>
      <w:spacing w:before="240" w:after="0" w:line="259" w:lineRule="auto"/>
      <w:jc w:val="left"/>
      <w:outlineLvl w:val="9"/>
    </w:pPr>
    <w:rPr>
      <w:rFonts w:asciiTheme="majorHAnsi" w:hAnsiTheme="majorHAnsi"/>
      <w:color w:val="374C80" w:themeColor="accent1" w:themeShade="BF"/>
      <w:sz w:val="32"/>
      <w:szCs w:val="32"/>
      <w:lang w:val="en-US"/>
      <w14:ligatures w14:val="none"/>
    </w:rPr>
  </w:style>
  <w:style w:type="paragraph" w:styleId="TOC1">
    <w:name w:val="toc 1"/>
    <w:basedOn w:val="Normal"/>
    <w:next w:val="Normal"/>
    <w:autoRedefine/>
    <w:uiPriority w:val="39"/>
    <w:unhideWhenUsed/>
    <w:rsid w:val="00065D80"/>
    <w:pPr>
      <w:spacing w:after="100"/>
    </w:pPr>
  </w:style>
  <w:style w:type="paragraph" w:styleId="TOC2">
    <w:name w:val="toc 2"/>
    <w:basedOn w:val="Normal"/>
    <w:next w:val="Normal"/>
    <w:autoRedefine/>
    <w:uiPriority w:val="39"/>
    <w:unhideWhenUsed/>
    <w:rsid w:val="00065D80"/>
    <w:pPr>
      <w:spacing w:after="100"/>
      <w:ind w:left="240"/>
    </w:pPr>
  </w:style>
  <w:style w:type="character" w:styleId="Hyperlink">
    <w:name w:val="Hyperlink"/>
    <w:basedOn w:val="DefaultParagraphFont"/>
    <w:uiPriority w:val="99"/>
    <w:unhideWhenUsed/>
    <w:rsid w:val="00065D80"/>
    <w:rPr>
      <w:color w:val="9454C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7796">
      <w:bodyDiv w:val="1"/>
      <w:marLeft w:val="0"/>
      <w:marRight w:val="0"/>
      <w:marTop w:val="0"/>
      <w:marBottom w:val="0"/>
      <w:divBdr>
        <w:top w:val="none" w:sz="0" w:space="0" w:color="auto"/>
        <w:left w:val="none" w:sz="0" w:space="0" w:color="auto"/>
        <w:bottom w:val="none" w:sz="0" w:space="0" w:color="auto"/>
        <w:right w:val="none" w:sz="0" w:space="0" w:color="auto"/>
      </w:divBdr>
    </w:div>
    <w:div w:id="139077496">
      <w:bodyDiv w:val="1"/>
      <w:marLeft w:val="0"/>
      <w:marRight w:val="0"/>
      <w:marTop w:val="0"/>
      <w:marBottom w:val="0"/>
      <w:divBdr>
        <w:top w:val="none" w:sz="0" w:space="0" w:color="auto"/>
        <w:left w:val="none" w:sz="0" w:space="0" w:color="auto"/>
        <w:bottom w:val="none" w:sz="0" w:space="0" w:color="auto"/>
        <w:right w:val="none" w:sz="0" w:space="0" w:color="auto"/>
      </w:divBdr>
    </w:div>
    <w:div w:id="213591297">
      <w:bodyDiv w:val="1"/>
      <w:marLeft w:val="0"/>
      <w:marRight w:val="0"/>
      <w:marTop w:val="0"/>
      <w:marBottom w:val="0"/>
      <w:divBdr>
        <w:top w:val="none" w:sz="0" w:space="0" w:color="auto"/>
        <w:left w:val="none" w:sz="0" w:space="0" w:color="auto"/>
        <w:bottom w:val="none" w:sz="0" w:space="0" w:color="auto"/>
        <w:right w:val="none" w:sz="0" w:space="0" w:color="auto"/>
      </w:divBdr>
    </w:div>
    <w:div w:id="332605243">
      <w:bodyDiv w:val="1"/>
      <w:marLeft w:val="0"/>
      <w:marRight w:val="0"/>
      <w:marTop w:val="0"/>
      <w:marBottom w:val="0"/>
      <w:divBdr>
        <w:top w:val="none" w:sz="0" w:space="0" w:color="auto"/>
        <w:left w:val="none" w:sz="0" w:space="0" w:color="auto"/>
        <w:bottom w:val="none" w:sz="0" w:space="0" w:color="auto"/>
        <w:right w:val="none" w:sz="0" w:space="0" w:color="auto"/>
      </w:divBdr>
      <w:divsChild>
        <w:div w:id="1099760666">
          <w:marLeft w:val="0"/>
          <w:marRight w:val="0"/>
          <w:marTop w:val="0"/>
          <w:marBottom w:val="0"/>
          <w:divBdr>
            <w:top w:val="none" w:sz="0" w:space="0" w:color="auto"/>
            <w:left w:val="none" w:sz="0" w:space="0" w:color="auto"/>
            <w:bottom w:val="none" w:sz="0" w:space="0" w:color="auto"/>
            <w:right w:val="none" w:sz="0" w:space="0" w:color="auto"/>
          </w:divBdr>
          <w:divsChild>
            <w:div w:id="1655717311">
              <w:marLeft w:val="0"/>
              <w:marRight w:val="0"/>
              <w:marTop w:val="0"/>
              <w:marBottom w:val="0"/>
              <w:divBdr>
                <w:top w:val="none" w:sz="0" w:space="0" w:color="auto"/>
                <w:left w:val="none" w:sz="0" w:space="0" w:color="auto"/>
                <w:bottom w:val="none" w:sz="0" w:space="0" w:color="auto"/>
                <w:right w:val="none" w:sz="0" w:space="0" w:color="auto"/>
              </w:divBdr>
            </w:div>
            <w:div w:id="1127167865">
              <w:marLeft w:val="0"/>
              <w:marRight w:val="0"/>
              <w:marTop w:val="0"/>
              <w:marBottom w:val="0"/>
              <w:divBdr>
                <w:top w:val="none" w:sz="0" w:space="0" w:color="auto"/>
                <w:left w:val="none" w:sz="0" w:space="0" w:color="auto"/>
                <w:bottom w:val="none" w:sz="0" w:space="0" w:color="auto"/>
                <w:right w:val="none" w:sz="0" w:space="0" w:color="auto"/>
              </w:divBdr>
              <w:divsChild>
                <w:div w:id="1308778224">
                  <w:marLeft w:val="0"/>
                  <w:marRight w:val="0"/>
                  <w:marTop w:val="0"/>
                  <w:marBottom w:val="0"/>
                  <w:divBdr>
                    <w:top w:val="none" w:sz="0" w:space="0" w:color="auto"/>
                    <w:left w:val="none" w:sz="0" w:space="0" w:color="auto"/>
                    <w:bottom w:val="none" w:sz="0" w:space="0" w:color="auto"/>
                    <w:right w:val="none" w:sz="0" w:space="0" w:color="auto"/>
                  </w:divBdr>
                  <w:divsChild>
                    <w:div w:id="1556551920">
                      <w:marLeft w:val="0"/>
                      <w:marRight w:val="0"/>
                      <w:marTop w:val="0"/>
                      <w:marBottom w:val="0"/>
                      <w:divBdr>
                        <w:top w:val="none" w:sz="0" w:space="0" w:color="auto"/>
                        <w:left w:val="none" w:sz="0" w:space="0" w:color="auto"/>
                        <w:bottom w:val="none" w:sz="0" w:space="0" w:color="auto"/>
                        <w:right w:val="none" w:sz="0" w:space="0" w:color="auto"/>
                      </w:divBdr>
                      <w:divsChild>
                        <w:div w:id="135341598">
                          <w:marLeft w:val="0"/>
                          <w:marRight w:val="0"/>
                          <w:marTop w:val="0"/>
                          <w:marBottom w:val="0"/>
                          <w:divBdr>
                            <w:top w:val="none" w:sz="0" w:space="0" w:color="auto"/>
                            <w:left w:val="none" w:sz="0" w:space="0" w:color="auto"/>
                            <w:bottom w:val="none" w:sz="0" w:space="0" w:color="auto"/>
                            <w:right w:val="none" w:sz="0" w:space="0" w:color="auto"/>
                          </w:divBdr>
                          <w:divsChild>
                            <w:div w:id="1172454771">
                              <w:marLeft w:val="0"/>
                              <w:marRight w:val="0"/>
                              <w:marTop w:val="0"/>
                              <w:marBottom w:val="0"/>
                              <w:divBdr>
                                <w:top w:val="none" w:sz="0" w:space="0" w:color="auto"/>
                                <w:left w:val="none" w:sz="0" w:space="0" w:color="auto"/>
                                <w:bottom w:val="none" w:sz="0" w:space="0" w:color="auto"/>
                                <w:right w:val="none" w:sz="0" w:space="0" w:color="auto"/>
                              </w:divBdr>
                              <w:divsChild>
                                <w:div w:id="1127167787">
                                  <w:marLeft w:val="0"/>
                                  <w:marRight w:val="0"/>
                                  <w:marTop w:val="0"/>
                                  <w:marBottom w:val="0"/>
                                  <w:divBdr>
                                    <w:top w:val="none" w:sz="0" w:space="0" w:color="auto"/>
                                    <w:left w:val="none" w:sz="0" w:space="0" w:color="auto"/>
                                    <w:bottom w:val="none" w:sz="0" w:space="0" w:color="auto"/>
                                    <w:right w:val="none" w:sz="0" w:space="0" w:color="auto"/>
                                  </w:divBdr>
                                  <w:divsChild>
                                    <w:div w:id="1114666774">
                                      <w:marLeft w:val="0"/>
                                      <w:marRight w:val="0"/>
                                      <w:marTop w:val="0"/>
                                      <w:marBottom w:val="0"/>
                                      <w:divBdr>
                                        <w:top w:val="none" w:sz="0" w:space="0" w:color="auto"/>
                                        <w:left w:val="none" w:sz="0" w:space="0" w:color="auto"/>
                                        <w:bottom w:val="none" w:sz="0" w:space="0" w:color="auto"/>
                                        <w:right w:val="none" w:sz="0" w:space="0" w:color="auto"/>
                                      </w:divBdr>
                                      <w:divsChild>
                                        <w:div w:id="283855615">
                                          <w:marLeft w:val="0"/>
                                          <w:marRight w:val="0"/>
                                          <w:marTop w:val="0"/>
                                          <w:marBottom w:val="0"/>
                                          <w:divBdr>
                                            <w:top w:val="none" w:sz="0" w:space="0" w:color="auto"/>
                                            <w:left w:val="none" w:sz="0" w:space="0" w:color="auto"/>
                                            <w:bottom w:val="none" w:sz="0" w:space="0" w:color="auto"/>
                                            <w:right w:val="none" w:sz="0" w:space="0" w:color="auto"/>
                                          </w:divBdr>
                                          <w:divsChild>
                                            <w:div w:id="2013292261">
                                              <w:marLeft w:val="0"/>
                                              <w:marRight w:val="0"/>
                                              <w:marTop w:val="0"/>
                                              <w:marBottom w:val="0"/>
                                              <w:divBdr>
                                                <w:top w:val="none" w:sz="0" w:space="0" w:color="auto"/>
                                                <w:left w:val="none" w:sz="0" w:space="0" w:color="auto"/>
                                                <w:bottom w:val="none" w:sz="0" w:space="0" w:color="auto"/>
                                                <w:right w:val="none" w:sz="0" w:space="0" w:color="auto"/>
                                              </w:divBdr>
                                              <w:divsChild>
                                                <w:div w:id="1840921841">
                                                  <w:marLeft w:val="0"/>
                                                  <w:marRight w:val="0"/>
                                                  <w:marTop w:val="0"/>
                                                  <w:marBottom w:val="0"/>
                                                  <w:divBdr>
                                                    <w:top w:val="none" w:sz="0" w:space="0" w:color="auto"/>
                                                    <w:left w:val="none" w:sz="0" w:space="0" w:color="auto"/>
                                                    <w:bottom w:val="none" w:sz="0" w:space="0" w:color="auto"/>
                                                    <w:right w:val="none" w:sz="0" w:space="0" w:color="auto"/>
                                                  </w:divBdr>
                                                  <w:divsChild>
                                                    <w:div w:id="1754473040">
                                                      <w:marLeft w:val="0"/>
                                                      <w:marRight w:val="0"/>
                                                      <w:marTop w:val="0"/>
                                                      <w:marBottom w:val="0"/>
                                                      <w:divBdr>
                                                        <w:top w:val="none" w:sz="0" w:space="0" w:color="auto"/>
                                                        <w:left w:val="none" w:sz="0" w:space="0" w:color="auto"/>
                                                        <w:bottom w:val="none" w:sz="0" w:space="0" w:color="auto"/>
                                                        <w:right w:val="none" w:sz="0" w:space="0" w:color="auto"/>
                                                      </w:divBdr>
                                                      <w:divsChild>
                                                        <w:div w:id="1495796966">
                                                          <w:marLeft w:val="0"/>
                                                          <w:marRight w:val="0"/>
                                                          <w:marTop w:val="0"/>
                                                          <w:marBottom w:val="0"/>
                                                          <w:divBdr>
                                                            <w:top w:val="none" w:sz="0" w:space="0" w:color="auto"/>
                                                            <w:left w:val="none" w:sz="0" w:space="0" w:color="auto"/>
                                                            <w:bottom w:val="none" w:sz="0" w:space="0" w:color="auto"/>
                                                            <w:right w:val="none" w:sz="0" w:space="0" w:color="auto"/>
                                                          </w:divBdr>
                                                        </w:div>
                                                        <w:div w:id="14975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033785">
                                  <w:marLeft w:val="0"/>
                                  <w:marRight w:val="0"/>
                                  <w:marTop w:val="0"/>
                                  <w:marBottom w:val="0"/>
                                  <w:divBdr>
                                    <w:top w:val="none" w:sz="0" w:space="0" w:color="auto"/>
                                    <w:left w:val="none" w:sz="0" w:space="0" w:color="auto"/>
                                    <w:bottom w:val="none" w:sz="0" w:space="0" w:color="auto"/>
                                    <w:right w:val="none" w:sz="0" w:space="0" w:color="auto"/>
                                  </w:divBdr>
                                  <w:divsChild>
                                    <w:div w:id="1795632594">
                                      <w:marLeft w:val="0"/>
                                      <w:marRight w:val="0"/>
                                      <w:marTop w:val="0"/>
                                      <w:marBottom w:val="0"/>
                                      <w:divBdr>
                                        <w:top w:val="none" w:sz="0" w:space="0" w:color="auto"/>
                                        <w:left w:val="none" w:sz="0" w:space="0" w:color="auto"/>
                                        <w:bottom w:val="none" w:sz="0" w:space="0" w:color="auto"/>
                                        <w:right w:val="none" w:sz="0" w:space="0" w:color="auto"/>
                                      </w:divBdr>
                                      <w:divsChild>
                                        <w:div w:id="1798454826">
                                          <w:marLeft w:val="0"/>
                                          <w:marRight w:val="0"/>
                                          <w:marTop w:val="0"/>
                                          <w:marBottom w:val="0"/>
                                          <w:divBdr>
                                            <w:top w:val="none" w:sz="0" w:space="0" w:color="auto"/>
                                            <w:left w:val="none" w:sz="0" w:space="0" w:color="auto"/>
                                            <w:bottom w:val="none" w:sz="0" w:space="0" w:color="auto"/>
                                            <w:right w:val="none" w:sz="0" w:space="0" w:color="auto"/>
                                          </w:divBdr>
                                          <w:divsChild>
                                            <w:div w:id="339044082">
                                              <w:marLeft w:val="0"/>
                                              <w:marRight w:val="0"/>
                                              <w:marTop w:val="0"/>
                                              <w:marBottom w:val="0"/>
                                              <w:divBdr>
                                                <w:top w:val="none" w:sz="0" w:space="0" w:color="auto"/>
                                                <w:left w:val="none" w:sz="0" w:space="0" w:color="auto"/>
                                                <w:bottom w:val="none" w:sz="0" w:space="0" w:color="auto"/>
                                                <w:right w:val="none" w:sz="0" w:space="0" w:color="auto"/>
                                              </w:divBdr>
                                              <w:divsChild>
                                                <w:div w:id="116293565">
                                                  <w:marLeft w:val="0"/>
                                                  <w:marRight w:val="0"/>
                                                  <w:marTop w:val="0"/>
                                                  <w:marBottom w:val="0"/>
                                                  <w:divBdr>
                                                    <w:top w:val="none" w:sz="0" w:space="0" w:color="auto"/>
                                                    <w:left w:val="none" w:sz="0" w:space="0" w:color="auto"/>
                                                    <w:bottom w:val="none" w:sz="0" w:space="0" w:color="auto"/>
                                                    <w:right w:val="none" w:sz="0" w:space="0" w:color="auto"/>
                                                  </w:divBdr>
                                                  <w:divsChild>
                                                    <w:div w:id="2300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658841">
          <w:marLeft w:val="0"/>
          <w:marRight w:val="0"/>
          <w:marTop w:val="0"/>
          <w:marBottom w:val="0"/>
          <w:divBdr>
            <w:top w:val="none" w:sz="0" w:space="0" w:color="auto"/>
            <w:left w:val="none" w:sz="0" w:space="0" w:color="auto"/>
            <w:bottom w:val="none" w:sz="0" w:space="0" w:color="auto"/>
            <w:right w:val="none" w:sz="0" w:space="0" w:color="auto"/>
          </w:divBdr>
          <w:divsChild>
            <w:div w:id="1159226715">
              <w:marLeft w:val="0"/>
              <w:marRight w:val="0"/>
              <w:marTop w:val="0"/>
              <w:marBottom w:val="0"/>
              <w:divBdr>
                <w:top w:val="none" w:sz="0" w:space="0" w:color="auto"/>
                <w:left w:val="none" w:sz="0" w:space="0" w:color="auto"/>
                <w:bottom w:val="none" w:sz="0" w:space="0" w:color="auto"/>
                <w:right w:val="none" w:sz="0" w:space="0" w:color="auto"/>
              </w:divBdr>
              <w:divsChild>
                <w:div w:id="1574466393">
                  <w:marLeft w:val="0"/>
                  <w:marRight w:val="0"/>
                  <w:marTop w:val="0"/>
                  <w:marBottom w:val="0"/>
                  <w:divBdr>
                    <w:top w:val="none" w:sz="0" w:space="0" w:color="auto"/>
                    <w:left w:val="none" w:sz="0" w:space="0" w:color="auto"/>
                    <w:bottom w:val="none" w:sz="0" w:space="0" w:color="auto"/>
                    <w:right w:val="none" w:sz="0" w:space="0" w:color="auto"/>
                  </w:divBdr>
                  <w:divsChild>
                    <w:div w:id="639190744">
                      <w:marLeft w:val="0"/>
                      <w:marRight w:val="0"/>
                      <w:marTop w:val="0"/>
                      <w:marBottom w:val="0"/>
                      <w:divBdr>
                        <w:top w:val="none" w:sz="0" w:space="0" w:color="auto"/>
                        <w:left w:val="none" w:sz="0" w:space="0" w:color="auto"/>
                        <w:bottom w:val="none" w:sz="0" w:space="0" w:color="auto"/>
                        <w:right w:val="none" w:sz="0" w:space="0" w:color="auto"/>
                      </w:divBdr>
                      <w:divsChild>
                        <w:div w:id="289438329">
                          <w:marLeft w:val="0"/>
                          <w:marRight w:val="0"/>
                          <w:marTop w:val="0"/>
                          <w:marBottom w:val="0"/>
                          <w:divBdr>
                            <w:top w:val="none" w:sz="0" w:space="0" w:color="auto"/>
                            <w:left w:val="none" w:sz="0" w:space="0" w:color="auto"/>
                            <w:bottom w:val="none" w:sz="0" w:space="0" w:color="auto"/>
                            <w:right w:val="none" w:sz="0" w:space="0" w:color="auto"/>
                          </w:divBdr>
                          <w:divsChild>
                            <w:div w:id="119493598">
                              <w:marLeft w:val="0"/>
                              <w:marRight w:val="0"/>
                              <w:marTop w:val="0"/>
                              <w:marBottom w:val="0"/>
                              <w:divBdr>
                                <w:top w:val="none" w:sz="0" w:space="0" w:color="auto"/>
                                <w:left w:val="none" w:sz="0" w:space="0" w:color="auto"/>
                                <w:bottom w:val="none" w:sz="0" w:space="0" w:color="auto"/>
                                <w:right w:val="none" w:sz="0" w:space="0" w:color="auto"/>
                              </w:divBdr>
                              <w:divsChild>
                                <w:div w:id="758916429">
                                  <w:marLeft w:val="0"/>
                                  <w:marRight w:val="0"/>
                                  <w:marTop w:val="0"/>
                                  <w:marBottom w:val="0"/>
                                  <w:divBdr>
                                    <w:top w:val="none" w:sz="0" w:space="0" w:color="auto"/>
                                    <w:left w:val="none" w:sz="0" w:space="0" w:color="auto"/>
                                    <w:bottom w:val="none" w:sz="0" w:space="0" w:color="auto"/>
                                    <w:right w:val="none" w:sz="0" w:space="0" w:color="auto"/>
                                  </w:divBdr>
                                  <w:divsChild>
                                    <w:div w:id="1022050032">
                                      <w:marLeft w:val="0"/>
                                      <w:marRight w:val="0"/>
                                      <w:marTop w:val="0"/>
                                      <w:marBottom w:val="0"/>
                                      <w:divBdr>
                                        <w:top w:val="none" w:sz="0" w:space="0" w:color="auto"/>
                                        <w:left w:val="none" w:sz="0" w:space="0" w:color="auto"/>
                                        <w:bottom w:val="none" w:sz="0" w:space="0" w:color="auto"/>
                                        <w:right w:val="none" w:sz="0" w:space="0" w:color="auto"/>
                                      </w:divBdr>
                                      <w:divsChild>
                                        <w:div w:id="1317493094">
                                          <w:marLeft w:val="0"/>
                                          <w:marRight w:val="0"/>
                                          <w:marTop w:val="0"/>
                                          <w:marBottom w:val="0"/>
                                          <w:divBdr>
                                            <w:top w:val="none" w:sz="0" w:space="0" w:color="auto"/>
                                            <w:left w:val="none" w:sz="0" w:space="0" w:color="auto"/>
                                            <w:bottom w:val="none" w:sz="0" w:space="0" w:color="auto"/>
                                            <w:right w:val="none" w:sz="0" w:space="0" w:color="auto"/>
                                          </w:divBdr>
                                        </w:div>
                                      </w:divsChild>
                                    </w:div>
                                    <w:div w:id="215892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530819">
          <w:marLeft w:val="0"/>
          <w:marRight w:val="0"/>
          <w:marTop w:val="0"/>
          <w:marBottom w:val="0"/>
          <w:divBdr>
            <w:top w:val="none" w:sz="0" w:space="0" w:color="auto"/>
            <w:left w:val="none" w:sz="0" w:space="0" w:color="auto"/>
            <w:bottom w:val="none" w:sz="0" w:space="0" w:color="auto"/>
            <w:right w:val="none" w:sz="0" w:space="0" w:color="auto"/>
          </w:divBdr>
          <w:divsChild>
            <w:div w:id="688918437">
              <w:marLeft w:val="0"/>
              <w:marRight w:val="0"/>
              <w:marTop w:val="0"/>
              <w:marBottom w:val="0"/>
              <w:divBdr>
                <w:top w:val="none" w:sz="0" w:space="0" w:color="auto"/>
                <w:left w:val="none" w:sz="0" w:space="0" w:color="auto"/>
                <w:bottom w:val="none" w:sz="0" w:space="0" w:color="auto"/>
                <w:right w:val="none" w:sz="0" w:space="0" w:color="auto"/>
              </w:divBdr>
            </w:div>
            <w:div w:id="1547181618">
              <w:marLeft w:val="0"/>
              <w:marRight w:val="0"/>
              <w:marTop w:val="0"/>
              <w:marBottom w:val="0"/>
              <w:divBdr>
                <w:top w:val="none" w:sz="0" w:space="0" w:color="auto"/>
                <w:left w:val="none" w:sz="0" w:space="0" w:color="auto"/>
                <w:bottom w:val="none" w:sz="0" w:space="0" w:color="auto"/>
                <w:right w:val="none" w:sz="0" w:space="0" w:color="auto"/>
              </w:divBdr>
              <w:divsChild>
                <w:div w:id="62946145">
                  <w:marLeft w:val="0"/>
                  <w:marRight w:val="0"/>
                  <w:marTop w:val="0"/>
                  <w:marBottom w:val="0"/>
                  <w:divBdr>
                    <w:top w:val="none" w:sz="0" w:space="0" w:color="auto"/>
                    <w:left w:val="none" w:sz="0" w:space="0" w:color="auto"/>
                    <w:bottom w:val="none" w:sz="0" w:space="0" w:color="auto"/>
                    <w:right w:val="none" w:sz="0" w:space="0" w:color="auto"/>
                  </w:divBdr>
                  <w:divsChild>
                    <w:div w:id="69080983">
                      <w:marLeft w:val="0"/>
                      <w:marRight w:val="0"/>
                      <w:marTop w:val="0"/>
                      <w:marBottom w:val="0"/>
                      <w:divBdr>
                        <w:top w:val="none" w:sz="0" w:space="0" w:color="auto"/>
                        <w:left w:val="none" w:sz="0" w:space="0" w:color="auto"/>
                        <w:bottom w:val="none" w:sz="0" w:space="0" w:color="auto"/>
                        <w:right w:val="none" w:sz="0" w:space="0" w:color="auto"/>
                      </w:divBdr>
                      <w:divsChild>
                        <w:div w:id="977687681">
                          <w:marLeft w:val="0"/>
                          <w:marRight w:val="0"/>
                          <w:marTop w:val="0"/>
                          <w:marBottom w:val="0"/>
                          <w:divBdr>
                            <w:top w:val="none" w:sz="0" w:space="0" w:color="auto"/>
                            <w:left w:val="none" w:sz="0" w:space="0" w:color="auto"/>
                            <w:bottom w:val="none" w:sz="0" w:space="0" w:color="auto"/>
                            <w:right w:val="none" w:sz="0" w:space="0" w:color="auto"/>
                          </w:divBdr>
                          <w:divsChild>
                            <w:div w:id="1460996765">
                              <w:marLeft w:val="0"/>
                              <w:marRight w:val="0"/>
                              <w:marTop w:val="0"/>
                              <w:marBottom w:val="0"/>
                              <w:divBdr>
                                <w:top w:val="none" w:sz="0" w:space="0" w:color="auto"/>
                                <w:left w:val="none" w:sz="0" w:space="0" w:color="auto"/>
                                <w:bottom w:val="none" w:sz="0" w:space="0" w:color="auto"/>
                                <w:right w:val="none" w:sz="0" w:space="0" w:color="auto"/>
                              </w:divBdr>
                              <w:divsChild>
                                <w:div w:id="874931260">
                                  <w:marLeft w:val="0"/>
                                  <w:marRight w:val="0"/>
                                  <w:marTop w:val="0"/>
                                  <w:marBottom w:val="0"/>
                                  <w:divBdr>
                                    <w:top w:val="none" w:sz="0" w:space="0" w:color="auto"/>
                                    <w:left w:val="none" w:sz="0" w:space="0" w:color="auto"/>
                                    <w:bottom w:val="none" w:sz="0" w:space="0" w:color="auto"/>
                                    <w:right w:val="none" w:sz="0" w:space="0" w:color="auto"/>
                                  </w:divBdr>
                                  <w:divsChild>
                                    <w:div w:id="625890751">
                                      <w:marLeft w:val="0"/>
                                      <w:marRight w:val="0"/>
                                      <w:marTop w:val="0"/>
                                      <w:marBottom w:val="0"/>
                                      <w:divBdr>
                                        <w:top w:val="none" w:sz="0" w:space="0" w:color="auto"/>
                                        <w:left w:val="none" w:sz="0" w:space="0" w:color="auto"/>
                                        <w:bottom w:val="none" w:sz="0" w:space="0" w:color="auto"/>
                                        <w:right w:val="none" w:sz="0" w:space="0" w:color="auto"/>
                                      </w:divBdr>
                                      <w:divsChild>
                                        <w:div w:id="1774933172">
                                          <w:marLeft w:val="0"/>
                                          <w:marRight w:val="0"/>
                                          <w:marTop w:val="0"/>
                                          <w:marBottom w:val="0"/>
                                          <w:divBdr>
                                            <w:top w:val="none" w:sz="0" w:space="0" w:color="auto"/>
                                            <w:left w:val="none" w:sz="0" w:space="0" w:color="auto"/>
                                            <w:bottom w:val="none" w:sz="0" w:space="0" w:color="auto"/>
                                            <w:right w:val="none" w:sz="0" w:space="0" w:color="auto"/>
                                          </w:divBdr>
                                          <w:divsChild>
                                            <w:div w:id="650788234">
                                              <w:marLeft w:val="0"/>
                                              <w:marRight w:val="0"/>
                                              <w:marTop w:val="0"/>
                                              <w:marBottom w:val="0"/>
                                              <w:divBdr>
                                                <w:top w:val="none" w:sz="0" w:space="0" w:color="auto"/>
                                                <w:left w:val="none" w:sz="0" w:space="0" w:color="auto"/>
                                                <w:bottom w:val="none" w:sz="0" w:space="0" w:color="auto"/>
                                                <w:right w:val="none" w:sz="0" w:space="0" w:color="auto"/>
                                              </w:divBdr>
                                              <w:divsChild>
                                                <w:div w:id="649557481">
                                                  <w:marLeft w:val="0"/>
                                                  <w:marRight w:val="0"/>
                                                  <w:marTop w:val="0"/>
                                                  <w:marBottom w:val="0"/>
                                                  <w:divBdr>
                                                    <w:top w:val="none" w:sz="0" w:space="0" w:color="auto"/>
                                                    <w:left w:val="none" w:sz="0" w:space="0" w:color="auto"/>
                                                    <w:bottom w:val="none" w:sz="0" w:space="0" w:color="auto"/>
                                                    <w:right w:val="none" w:sz="0" w:space="0" w:color="auto"/>
                                                  </w:divBdr>
                                                  <w:divsChild>
                                                    <w:div w:id="1257598608">
                                                      <w:marLeft w:val="0"/>
                                                      <w:marRight w:val="0"/>
                                                      <w:marTop w:val="0"/>
                                                      <w:marBottom w:val="0"/>
                                                      <w:divBdr>
                                                        <w:top w:val="none" w:sz="0" w:space="0" w:color="auto"/>
                                                        <w:left w:val="none" w:sz="0" w:space="0" w:color="auto"/>
                                                        <w:bottom w:val="none" w:sz="0" w:space="0" w:color="auto"/>
                                                        <w:right w:val="none" w:sz="0" w:space="0" w:color="auto"/>
                                                      </w:divBdr>
                                                      <w:divsChild>
                                                        <w:div w:id="1108964856">
                                                          <w:marLeft w:val="0"/>
                                                          <w:marRight w:val="0"/>
                                                          <w:marTop w:val="0"/>
                                                          <w:marBottom w:val="0"/>
                                                          <w:divBdr>
                                                            <w:top w:val="none" w:sz="0" w:space="0" w:color="auto"/>
                                                            <w:left w:val="none" w:sz="0" w:space="0" w:color="auto"/>
                                                            <w:bottom w:val="none" w:sz="0" w:space="0" w:color="auto"/>
                                                            <w:right w:val="none" w:sz="0" w:space="0" w:color="auto"/>
                                                          </w:divBdr>
                                                        </w:div>
                                                        <w:div w:id="14937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044376">
                                  <w:marLeft w:val="0"/>
                                  <w:marRight w:val="0"/>
                                  <w:marTop w:val="0"/>
                                  <w:marBottom w:val="0"/>
                                  <w:divBdr>
                                    <w:top w:val="none" w:sz="0" w:space="0" w:color="auto"/>
                                    <w:left w:val="none" w:sz="0" w:space="0" w:color="auto"/>
                                    <w:bottom w:val="none" w:sz="0" w:space="0" w:color="auto"/>
                                    <w:right w:val="none" w:sz="0" w:space="0" w:color="auto"/>
                                  </w:divBdr>
                                  <w:divsChild>
                                    <w:div w:id="1975718475">
                                      <w:marLeft w:val="0"/>
                                      <w:marRight w:val="0"/>
                                      <w:marTop w:val="0"/>
                                      <w:marBottom w:val="0"/>
                                      <w:divBdr>
                                        <w:top w:val="none" w:sz="0" w:space="0" w:color="auto"/>
                                        <w:left w:val="none" w:sz="0" w:space="0" w:color="auto"/>
                                        <w:bottom w:val="none" w:sz="0" w:space="0" w:color="auto"/>
                                        <w:right w:val="none" w:sz="0" w:space="0" w:color="auto"/>
                                      </w:divBdr>
                                      <w:divsChild>
                                        <w:div w:id="20062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01016">
          <w:marLeft w:val="0"/>
          <w:marRight w:val="0"/>
          <w:marTop w:val="0"/>
          <w:marBottom w:val="0"/>
          <w:divBdr>
            <w:top w:val="none" w:sz="0" w:space="0" w:color="auto"/>
            <w:left w:val="none" w:sz="0" w:space="0" w:color="auto"/>
            <w:bottom w:val="none" w:sz="0" w:space="0" w:color="auto"/>
            <w:right w:val="none" w:sz="0" w:space="0" w:color="auto"/>
          </w:divBdr>
          <w:divsChild>
            <w:div w:id="1159734762">
              <w:marLeft w:val="0"/>
              <w:marRight w:val="0"/>
              <w:marTop w:val="0"/>
              <w:marBottom w:val="0"/>
              <w:divBdr>
                <w:top w:val="none" w:sz="0" w:space="0" w:color="auto"/>
                <w:left w:val="none" w:sz="0" w:space="0" w:color="auto"/>
                <w:bottom w:val="none" w:sz="0" w:space="0" w:color="auto"/>
                <w:right w:val="none" w:sz="0" w:space="0" w:color="auto"/>
              </w:divBdr>
              <w:divsChild>
                <w:div w:id="2076732876">
                  <w:marLeft w:val="0"/>
                  <w:marRight w:val="0"/>
                  <w:marTop w:val="0"/>
                  <w:marBottom w:val="0"/>
                  <w:divBdr>
                    <w:top w:val="none" w:sz="0" w:space="0" w:color="auto"/>
                    <w:left w:val="none" w:sz="0" w:space="0" w:color="auto"/>
                    <w:bottom w:val="none" w:sz="0" w:space="0" w:color="auto"/>
                    <w:right w:val="none" w:sz="0" w:space="0" w:color="auto"/>
                  </w:divBdr>
                  <w:divsChild>
                    <w:div w:id="1726250356">
                      <w:marLeft w:val="0"/>
                      <w:marRight w:val="0"/>
                      <w:marTop w:val="0"/>
                      <w:marBottom w:val="0"/>
                      <w:divBdr>
                        <w:top w:val="none" w:sz="0" w:space="0" w:color="auto"/>
                        <w:left w:val="none" w:sz="0" w:space="0" w:color="auto"/>
                        <w:bottom w:val="none" w:sz="0" w:space="0" w:color="auto"/>
                        <w:right w:val="none" w:sz="0" w:space="0" w:color="auto"/>
                      </w:divBdr>
                      <w:divsChild>
                        <w:div w:id="989403177">
                          <w:marLeft w:val="0"/>
                          <w:marRight w:val="0"/>
                          <w:marTop w:val="0"/>
                          <w:marBottom w:val="0"/>
                          <w:divBdr>
                            <w:top w:val="none" w:sz="0" w:space="0" w:color="auto"/>
                            <w:left w:val="none" w:sz="0" w:space="0" w:color="auto"/>
                            <w:bottom w:val="none" w:sz="0" w:space="0" w:color="auto"/>
                            <w:right w:val="none" w:sz="0" w:space="0" w:color="auto"/>
                          </w:divBdr>
                          <w:divsChild>
                            <w:div w:id="811598176">
                              <w:marLeft w:val="0"/>
                              <w:marRight w:val="0"/>
                              <w:marTop w:val="0"/>
                              <w:marBottom w:val="0"/>
                              <w:divBdr>
                                <w:top w:val="none" w:sz="0" w:space="0" w:color="auto"/>
                                <w:left w:val="none" w:sz="0" w:space="0" w:color="auto"/>
                                <w:bottom w:val="none" w:sz="0" w:space="0" w:color="auto"/>
                                <w:right w:val="none" w:sz="0" w:space="0" w:color="auto"/>
                              </w:divBdr>
                              <w:divsChild>
                                <w:div w:id="3533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672421">
          <w:marLeft w:val="0"/>
          <w:marRight w:val="0"/>
          <w:marTop w:val="0"/>
          <w:marBottom w:val="0"/>
          <w:divBdr>
            <w:top w:val="none" w:sz="0" w:space="0" w:color="auto"/>
            <w:left w:val="none" w:sz="0" w:space="0" w:color="auto"/>
            <w:bottom w:val="none" w:sz="0" w:space="0" w:color="auto"/>
            <w:right w:val="none" w:sz="0" w:space="0" w:color="auto"/>
          </w:divBdr>
          <w:divsChild>
            <w:div w:id="1700887094">
              <w:marLeft w:val="0"/>
              <w:marRight w:val="0"/>
              <w:marTop w:val="0"/>
              <w:marBottom w:val="0"/>
              <w:divBdr>
                <w:top w:val="none" w:sz="0" w:space="0" w:color="auto"/>
                <w:left w:val="none" w:sz="0" w:space="0" w:color="auto"/>
                <w:bottom w:val="none" w:sz="0" w:space="0" w:color="auto"/>
                <w:right w:val="none" w:sz="0" w:space="0" w:color="auto"/>
              </w:divBdr>
              <w:divsChild>
                <w:div w:id="509760827">
                  <w:marLeft w:val="0"/>
                  <w:marRight w:val="0"/>
                  <w:marTop w:val="0"/>
                  <w:marBottom w:val="0"/>
                  <w:divBdr>
                    <w:top w:val="none" w:sz="0" w:space="0" w:color="auto"/>
                    <w:left w:val="none" w:sz="0" w:space="0" w:color="auto"/>
                    <w:bottom w:val="none" w:sz="0" w:space="0" w:color="auto"/>
                    <w:right w:val="none" w:sz="0" w:space="0" w:color="auto"/>
                  </w:divBdr>
                  <w:divsChild>
                    <w:div w:id="155074532">
                      <w:marLeft w:val="0"/>
                      <w:marRight w:val="0"/>
                      <w:marTop w:val="0"/>
                      <w:marBottom w:val="0"/>
                      <w:divBdr>
                        <w:top w:val="none" w:sz="0" w:space="0" w:color="auto"/>
                        <w:left w:val="none" w:sz="0" w:space="0" w:color="auto"/>
                        <w:bottom w:val="none" w:sz="0" w:space="0" w:color="auto"/>
                        <w:right w:val="none" w:sz="0" w:space="0" w:color="auto"/>
                      </w:divBdr>
                      <w:divsChild>
                        <w:div w:id="104733408">
                          <w:marLeft w:val="0"/>
                          <w:marRight w:val="0"/>
                          <w:marTop w:val="0"/>
                          <w:marBottom w:val="0"/>
                          <w:divBdr>
                            <w:top w:val="none" w:sz="0" w:space="0" w:color="auto"/>
                            <w:left w:val="none" w:sz="0" w:space="0" w:color="auto"/>
                            <w:bottom w:val="none" w:sz="0" w:space="0" w:color="auto"/>
                            <w:right w:val="none" w:sz="0" w:space="0" w:color="auto"/>
                          </w:divBdr>
                          <w:divsChild>
                            <w:div w:id="1189878019">
                              <w:marLeft w:val="0"/>
                              <w:marRight w:val="0"/>
                              <w:marTop w:val="0"/>
                              <w:marBottom w:val="0"/>
                              <w:divBdr>
                                <w:top w:val="none" w:sz="0" w:space="0" w:color="auto"/>
                                <w:left w:val="none" w:sz="0" w:space="0" w:color="auto"/>
                                <w:bottom w:val="none" w:sz="0" w:space="0" w:color="auto"/>
                                <w:right w:val="none" w:sz="0" w:space="0" w:color="auto"/>
                              </w:divBdr>
                              <w:divsChild>
                                <w:div w:id="1541892485">
                                  <w:marLeft w:val="0"/>
                                  <w:marRight w:val="0"/>
                                  <w:marTop w:val="0"/>
                                  <w:marBottom w:val="0"/>
                                  <w:divBdr>
                                    <w:top w:val="none" w:sz="0" w:space="0" w:color="auto"/>
                                    <w:left w:val="none" w:sz="0" w:space="0" w:color="auto"/>
                                    <w:bottom w:val="none" w:sz="0" w:space="0" w:color="auto"/>
                                    <w:right w:val="none" w:sz="0" w:space="0" w:color="auto"/>
                                  </w:divBdr>
                                  <w:divsChild>
                                    <w:div w:id="2113670070">
                                      <w:marLeft w:val="0"/>
                                      <w:marRight w:val="0"/>
                                      <w:marTop w:val="0"/>
                                      <w:marBottom w:val="0"/>
                                      <w:divBdr>
                                        <w:top w:val="none" w:sz="0" w:space="0" w:color="auto"/>
                                        <w:left w:val="none" w:sz="0" w:space="0" w:color="auto"/>
                                        <w:bottom w:val="none" w:sz="0" w:space="0" w:color="auto"/>
                                        <w:right w:val="none" w:sz="0" w:space="0" w:color="auto"/>
                                      </w:divBdr>
                                      <w:divsChild>
                                        <w:div w:id="44153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000682">
          <w:marLeft w:val="0"/>
          <w:marRight w:val="0"/>
          <w:marTop w:val="0"/>
          <w:marBottom w:val="0"/>
          <w:divBdr>
            <w:top w:val="none" w:sz="0" w:space="0" w:color="auto"/>
            <w:left w:val="none" w:sz="0" w:space="0" w:color="auto"/>
            <w:bottom w:val="none" w:sz="0" w:space="0" w:color="auto"/>
            <w:right w:val="none" w:sz="0" w:space="0" w:color="auto"/>
          </w:divBdr>
          <w:divsChild>
            <w:div w:id="392237944">
              <w:marLeft w:val="0"/>
              <w:marRight w:val="0"/>
              <w:marTop w:val="0"/>
              <w:marBottom w:val="0"/>
              <w:divBdr>
                <w:top w:val="none" w:sz="0" w:space="0" w:color="auto"/>
                <w:left w:val="none" w:sz="0" w:space="0" w:color="auto"/>
                <w:bottom w:val="none" w:sz="0" w:space="0" w:color="auto"/>
                <w:right w:val="none" w:sz="0" w:space="0" w:color="auto"/>
              </w:divBdr>
              <w:divsChild>
                <w:div w:id="820121391">
                  <w:marLeft w:val="0"/>
                  <w:marRight w:val="0"/>
                  <w:marTop w:val="0"/>
                  <w:marBottom w:val="0"/>
                  <w:divBdr>
                    <w:top w:val="none" w:sz="0" w:space="0" w:color="auto"/>
                    <w:left w:val="none" w:sz="0" w:space="0" w:color="auto"/>
                    <w:bottom w:val="none" w:sz="0" w:space="0" w:color="auto"/>
                    <w:right w:val="none" w:sz="0" w:space="0" w:color="auto"/>
                  </w:divBdr>
                  <w:divsChild>
                    <w:div w:id="1989359357">
                      <w:marLeft w:val="0"/>
                      <w:marRight w:val="0"/>
                      <w:marTop w:val="0"/>
                      <w:marBottom w:val="0"/>
                      <w:divBdr>
                        <w:top w:val="none" w:sz="0" w:space="0" w:color="auto"/>
                        <w:left w:val="none" w:sz="0" w:space="0" w:color="auto"/>
                        <w:bottom w:val="none" w:sz="0" w:space="0" w:color="auto"/>
                        <w:right w:val="none" w:sz="0" w:space="0" w:color="auto"/>
                      </w:divBdr>
                      <w:divsChild>
                        <w:div w:id="284510466">
                          <w:marLeft w:val="0"/>
                          <w:marRight w:val="0"/>
                          <w:marTop w:val="0"/>
                          <w:marBottom w:val="0"/>
                          <w:divBdr>
                            <w:top w:val="none" w:sz="0" w:space="0" w:color="auto"/>
                            <w:left w:val="none" w:sz="0" w:space="0" w:color="auto"/>
                            <w:bottom w:val="none" w:sz="0" w:space="0" w:color="auto"/>
                            <w:right w:val="none" w:sz="0" w:space="0" w:color="auto"/>
                          </w:divBdr>
                          <w:divsChild>
                            <w:div w:id="1080562630">
                              <w:marLeft w:val="0"/>
                              <w:marRight w:val="0"/>
                              <w:marTop w:val="0"/>
                              <w:marBottom w:val="0"/>
                              <w:divBdr>
                                <w:top w:val="none" w:sz="0" w:space="0" w:color="auto"/>
                                <w:left w:val="none" w:sz="0" w:space="0" w:color="auto"/>
                                <w:bottom w:val="none" w:sz="0" w:space="0" w:color="auto"/>
                                <w:right w:val="none" w:sz="0" w:space="0" w:color="auto"/>
                              </w:divBdr>
                              <w:divsChild>
                                <w:div w:id="5659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760117">
      <w:bodyDiv w:val="1"/>
      <w:marLeft w:val="0"/>
      <w:marRight w:val="0"/>
      <w:marTop w:val="0"/>
      <w:marBottom w:val="0"/>
      <w:divBdr>
        <w:top w:val="none" w:sz="0" w:space="0" w:color="auto"/>
        <w:left w:val="none" w:sz="0" w:space="0" w:color="auto"/>
        <w:bottom w:val="none" w:sz="0" w:space="0" w:color="auto"/>
        <w:right w:val="none" w:sz="0" w:space="0" w:color="auto"/>
      </w:divBdr>
    </w:div>
    <w:div w:id="406995824">
      <w:bodyDiv w:val="1"/>
      <w:marLeft w:val="0"/>
      <w:marRight w:val="0"/>
      <w:marTop w:val="0"/>
      <w:marBottom w:val="0"/>
      <w:divBdr>
        <w:top w:val="none" w:sz="0" w:space="0" w:color="auto"/>
        <w:left w:val="none" w:sz="0" w:space="0" w:color="auto"/>
        <w:bottom w:val="none" w:sz="0" w:space="0" w:color="auto"/>
        <w:right w:val="none" w:sz="0" w:space="0" w:color="auto"/>
      </w:divBdr>
    </w:div>
    <w:div w:id="508563861">
      <w:bodyDiv w:val="1"/>
      <w:marLeft w:val="0"/>
      <w:marRight w:val="0"/>
      <w:marTop w:val="0"/>
      <w:marBottom w:val="0"/>
      <w:divBdr>
        <w:top w:val="none" w:sz="0" w:space="0" w:color="auto"/>
        <w:left w:val="none" w:sz="0" w:space="0" w:color="auto"/>
        <w:bottom w:val="none" w:sz="0" w:space="0" w:color="auto"/>
        <w:right w:val="none" w:sz="0" w:space="0" w:color="auto"/>
      </w:divBdr>
    </w:div>
    <w:div w:id="536940647">
      <w:bodyDiv w:val="1"/>
      <w:marLeft w:val="0"/>
      <w:marRight w:val="0"/>
      <w:marTop w:val="0"/>
      <w:marBottom w:val="0"/>
      <w:divBdr>
        <w:top w:val="none" w:sz="0" w:space="0" w:color="auto"/>
        <w:left w:val="none" w:sz="0" w:space="0" w:color="auto"/>
        <w:bottom w:val="none" w:sz="0" w:space="0" w:color="auto"/>
        <w:right w:val="none" w:sz="0" w:space="0" w:color="auto"/>
      </w:divBdr>
    </w:div>
    <w:div w:id="551891614">
      <w:bodyDiv w:val="1"/>
      <w:marLeft w:val="0"/>
      <w:marRight w:val="0"/>
      <w:marTop w:val="0"/>
      <w:marBottom w:val="0"/>
      <w:divBdr>
        <w:top w:val="none" w:sz="0" w:space="0" w:color="auto"/>
        <w:left w:val="none" w:sz="0" w:space="0" w:color="auto"/>
        <w:bottom w:val="none" w:sz="0" w:space="0" w:color="auto"/>
        <w:right w:val="none" w:sz="0" w:space="0" w:color="auto"/>
      </w:divBdr>
    </w:div>
    <w:div w:id="610741139">
      <w:bodyDiv w:val="1"/>
      <w:marLeft w:val="0"/>
      <w:marRight w:val="0"/>
      <w:marTop w:val="0"/>
      <w:marBottom w:val="0"/>
      <w:divBdr>
        <w:top w:val="none" w:sz="0" w:space="0" w:color="auto"/>
        <w:left w:val="none" w:sz="0" w:space="0" w:color="auto"/>
        <w:bottom w:val="none" w:sz="0" w:space="0" w:color="auto"/>
        <w:right w:val="none" w:sz="0" w:space="0" w:color="auto"/>
      </w:divBdr>
    </w:div>
    <w:div w:id="610934210">
      <w:bodyDiv w:val="1"/>
      <w:marLeft w:val="0"/>
      <w:marRight w:val="0"/>
      <w:marTop w:val="0"/>
      <w:marBottom w:val="0"/>
      <w:divBdr>
        <w:top w:val="none" w:sz="0" w:space="0" w:color="auto"/>
        <w:left w:val="none" w:sz="0" w:space="0" w:color="auto"/>
        <w:bottom w:val="none" w:sz="0" w:space="0" w:color="auto"/>
        <w:right w:val="none" w:sz="0" w:space="0" w:color="auto"/>
      </w:divBdr>
    </w:div>
    <w:div w:id="627585568">
      <w:bodyDiv w:val="1"/>
      <w:marLeft w:val="0"/>
      <w:marRight w:val="0"/>
      <w:marTop w:val="0"/>
      <w:marBottom w:val="0"/>
      <w:divBdr>
        <w:top w:val="none" w:sz="0" w:space="0" w:color="auto"/>
        <w:left w:val="none" w:sz="0" w:space="0" w:color="auto"/>
        <w:bottom w:val="none" w:sz="0" w:space="0" w:color="auto"/>
        <w:right w:val="none" w:sz="0" w:space="0" w:color="auto"/>
      </w:divBdr>
    </w:div>
    <w:div w:id="642348605">
      <w:bodyDiv w:val="1"/>
      <w:marLeft w:val="0"/>
      <w:marRight w:val="0"/>
      <w:marTop w:val="0"/>
      <w:marBottom w:val="0"/>
      <w:divBdr>
        <w:top w:val="none" w:sz="0" w:space="0" w:color="auto"/>
        <w:left w:val="none" w:sz="0" w:space="0" w:color="auto"/>
        <w:bottom w:val="none" w:sz="0" w:space="0" w:color="auto"/>
        <w:right w:val="none" w:sz="0" w:space="0" w:color="auto"/>
      </w:divBdr>
    </w:div>
    <w:div w:id="812022211">
      <w:bodyDiv w:val="1"/>
      <w:marLeft w:val="0"/>
      <w:marRight w:val="0"/>
      <w:marTop w:val="0"/>
      <w:marBottom w:val="0"/>
      <w:divBdr>
        <w:top w:val="none" w:sz="0" w:space="0" w:color="auto"/>
        <w:left w:val="none" w:sz="0" w:space="0" w:color="auto"/>
        <w:bottom w:val="none" w:sz="0" w:space="0" w:color="auto"/>
        <w:right w:val="none" w:sz="0" w:space="0" w:color="auto"/>
      </w:divBdr>
    </w:div>
    <w:div w:id="843085984">
      <w:bodyDiv w:val="1"/>
      <w:marLeft w:val="0"/>
      <w:marRight w:val="0"/>
      <w:marTop w:val="0"/>
      <w:marBottom w:val="0"/>
      <w:divBdr>
        <w:top w:val="none" w:sz="0" w:space="0" w:color="auto"/>
        <w:left w:val="none" w:sz="0" w:space="0" w:color="auto"/>
        <w:bottom w:val="none" w:sz="0" w:space="0" w:color="auto"/>
        <w:right w:val="none" w:sz="0" w:space="0" w:color="auto"/>
      </w:divBdr>
    </w:div>
    <w:div w:id="850796484">
      <w:bodyDiv w:val="1"/>
      <w:marLeft w:val="0"/>
      <w:marRight w:val="0"/>
      <w:marTop w:val="0"/>
      <w:marBottom w:val="0"/>
      <w:divBdr>
        <w:top w:val="none" w:sz="0" w:space="0" w:color="auto"/>
        <w:left w:val="none" w:sz="0" w:space="0" w:color="auto"/>
        <w:bottom w:val="none" w:sz="0" w:space="0" w:color="auto"/>
        <w:right w:val="none" w:sz="0" w:space="0" w:color="auto"/>
      </w:divBdr>
    </w:div>
    <w:div w:id="905653113">
      <w:bodyDiv w:val="1"/>
      <w:marLeft w:val="0"/>
      <w:marRight w:val="0"/>
      <w:marTop w:val="0"/>
      <w:marBottom w:val="0"/>
      <w:divBdr>
        <w:top w:val="none" w:sz="0" w:space="0" w:color="auto"/>
        <w:left w:val="none" w:sz="0" w:space="0" w:color="auto"/>
        <w:bottom w:val="none" w:sz="0" w:space="0" w:color="auto"/>
        <w:right w:val="none" w:sz="0" w:space="0" w:color="auto"/>
      </w:divBdr>
    </w:div>
    <w:div w:id="921719981">
      <w:bodyDiv w:val="1"/>
      <w:marLeft w:val="0"/>
      <w:marRight w:val="0"/>
      <w:marTop w:val="0"/>
      <w:marBottom w:val="0"/>
      <w:divBdr>
        <w:top w:val="none" w:sz="0" w:space="0" w:color="auto"/>
        <w:left w:val="none" w:sz="0" w:space="0" w:color="auto"/>
        <w:bottom w:val="none" w:sz="0" w:space="0" w:color="auto"/>
        <w:right w:val="none" w:sz="0" w:space="0" w:color="auto"/>
      </w:divBdr>
    </w:div>
    <w:div w:id="1018891911">
      <w:bodyDiv w:val="1"/>
      <w:marLeft w:val="0"/>
      <w:marRight w:val="0"/>
      <w:marTop w:val="0"/>
      <w:marBottom w:val="0"/>
      <w:divBdr>
        <w:top w:val="none" w:sz="0" w:space="0" w:color="auto"/>
        <w:left w:val="none" w:sz="0" w:space="0" w:color="auto"/>
        <w:bottom w:val="none" w:sz="0" w:space="0" w:color="auto"/>
        <w:right w:val="none" w:sz="0" w:space="0" w:color="auto"/>
      </w:divBdr>
    </w:div>
    <w:div w:id="1022123384">
      <w:bodyDiv w:val="1"/>
      <w:marLeft w:val="0"/>
      <w:marRight w:val="0"/>
      <w:marTop w:val="0"/>
      <w:marBottom w:val="0"/>
      <w:divBdr>
        <w:top w:val="none" w:sz="0" w:space="0" w:color="auto"/>
        <w:left w:val="none" w:sz="0" w:space="0" w:color="auto"/>
        <w:bottom w:val="none" w:sz="0" w:space="0" w:color="auto"/>
        <w:right w:val="none" w:sz="0" w:space="0" w:color="auto"/>
      </w:divBdr>
    </w:div>
    <w:div w:id="1061441911">
      <w:bodyDiv w:val="1"/>
      <w:marLeft w:val="0"/>
      <w:marRight w:val="0"/>
      <w:marTop w:val="0"/>
      <w:marBottom w:val="0"/>
      <w:divBdr>
        <w:top w:val="none" w:sz="0" w:space="0" w:color="auto"/>
        <w:left w:val="none" w:sz="0" w:space="0" w:color="auto"/>
        <w:bottom w:val="none" w:sz="0" w:space="0" w:color="auto"/>
        <w:right w:val="none" w:sz="0" w:space="0" w:color="auto"/>
      </w:divBdr>
    </w:div>
    <w:div w:id="1068188203">
      <w:bodyDiv w:val="1"/>
      <w:marLeft w:val="0"/>
      <w:marRight w:val="0"/>
      <w:marTop w:val="0"/>
      <w:marBottom w:val="0"/>
      <w:divBdr>
        <w:top w:val="none" w:sz="0" w:space="0" w:color="auto"/>
        <w:left w:val="none" w:sz="0" w:space="0" w:color="auto"/>
        <w:bottom w:val="none" w:sz="0" w:space="0" w:color="auto"/>
        <w:right w:val="none" w:sz="0" w:space="0" w:color="auto"/>
      </w:divBdr>
    </w:div>
    <w:div w:id="1077947320">
      <w:bodyDiv w:val="1"/>
      <w:marLeft w:val="0"/>
      <w:marRight w:val="0"/>
      <w:marTop w:val="0"/>
      <w:marBottom w:val="0"/>
      <w:divBdr>
        <w:top w:val="none" w:sz="0" w:space="0" w:color="auto"/>
        <w:left w:val="none" w:sz="0" w:space="0" w:color="auto"/>
        <w:bottom w:val="none" w:sz="0" w:space="0" w:color="auto"/>
        <w:right w:val="none" w:sz="0" w:space="0" w:color="auto"/>
      </w:divBdr>
    </w:div>
    <w:div w:id="1139767951">
      <w:bodyDiv w:val="1"/>
      <w:marLeft w:val="0"/>
      <w:marRight w:val="0"/>
      <w:marTop w:val="0"/>
      <w:marBottom w:val="0"/>
      <w:divBdr>
        <w:top w:val="none" w:sz="0" w:space="0" w:color="auto"/>
        <w:left w:val="none" w:sz="0" w:space="0" w:color="auto"/>
        <w:bottom w:val="none" w:sz="0" w:space="0" w:color="auto"/>
        <w:right w:val="none" w:sz="0" w:space="0" w:color="auto"/>
      </w:divBdr>
    </w:div>
    <w:div w:id="1181579975">
      <w:bodyDiv w:val="1"/>
      <w:marLeft w:val="0"/>
      <w:marRight w:val="0"/>
      <w:marTop w:val="0"/>
      <w:marBottom w:val="0"/>
      <w:divBdr>
        <w:top w:val="none" w:sz="0" w:space="0" w:color="auto"/>
        <w:left w:val="none" w:sz="0" w:space="0" w:color="auto"/>
        <w:bottom w:val="none" w:sz="0" w:space="0" w:color="auto"/>
        <w:right w:val="none" w:sz="0" w:space="0" w:color="auto"/>
      </w:divBdr>
    </w:div>
    <w:div w:id="1215239257">
      <w:bodyDiv w:val="1"/>
      <w:marLeft w:val="0"/>
      <w:marRight w:val="0"/>
      <w:marTop w:val="0"/>
      <w:marBottom w:val="0"/>
      <w:divBdr>
        <w:top w:val="none" w:sz="0" w:space="0" w:color="auto"/>
        <w:left w:val="none" w:sz="0" w:space="0" w:color="auto"/>
        <w:bottom w:val="none" w:sz="0" w:space="0" w:color="auto"/>
        <w:right w:val="none" w:sz="0" w:space="0" w:color="auto"/>
      </w:divBdr>
    </w:div>
    <w:div w:id="1257059589">
      <w:bodyDiv w:val="1"/>
      <w:marLeft w:val="0"/>
      <w:marRight w:val="0"/>
      <w:marTop w:val="0"/>
      <w:marBottom w:val="0"/>
      <w:divBdr>
        <w:top w:val="none" w:sz="0" w:space="0" w:color="auto"/>
        <w:left w:val="none" w:sz="0" w:space="0" w:color="auto"/>
        <w:bottom w:val="none" w:sz="0" w:space="0" w:color="auto"/>
        <w:right w:val="none" w:sz="0" w:space="0" w:color="auto"/>
      </w:divBdr>
    </w:div>
    <w:div w:id="1332368123">
      <w:bodyDiv w:val="1"/>
      <w:marLeft w:val="0"/>
      <w:marRight w:val="0"/>
      <w:marTop w:val="0"/>
      <w:marBottom w:val="0"/>
      <w:divBdr>
        <w:top w:val="none" w:sz="0" w:space="0" w:color="auto"/>
        <w:left w:val="none" w:sz="0" w:space="0" w:color="auto"/>
        <w:bottom w:val="none" w:sz="0" w:space="0" w:color="auto"/>
        <w:right w:val="none" w:sz="0" w:space="0" w:color="auto"/>
      </w:divBdr>
    </w:div>
    <w:div w:id="1337153753">
      <w:bodyDiv w:val="1"/>
      <w:marLeft w:val="0"/>
      <w:marRight w:val="0"/>
      <w:marTop w:val="0"/>
      <w:marBottom w:val="0"/>
      <w:divBdr>
        <w:top w:val="none" w:sz="0" w:space="0" w:color="auto"/>
        <w:left w:val="none" w:sz="0" w:space="0" w:color="auto"/>
        <w:bottom w:val="none" w:sz="0" w:space="0" w:color="auto"/>
        <w:right w:val="none" w:sz="0" w:space="0" w:color="auto"/>
      </w:divBdr>
    </w:div>
    <w:div w:id="1432973403">
      <w:bodyDiv w:val="1"/>
      <w:marLeft w:val="0"/>
      <w:marRight w:val="0"/>
      <w:marTop w:val="0"/>
      <w:marBottom w:val="0"/>
      <w:divBdr>
        <w:top w:val="none" w:sz="0" w:space="0" w:color="auto"/>
        <w:left w:val="none" w:sz="0" w:space="0" w:color="auto"/>
        <w:bottom w:val="none" w:sz="0" w:space="0" w:color="auto"/>
        <w:right w:val="none" w:sz="0" w:space="0" w:color="auto"/>
      </w:divBdr>
    </w:div>
    <w:div w:id="1466192155">
      <w:bodyDiv w:val="1"/>
      <w:marLeft w:val="0"/>
      <w:marRight w:val="0"/>
      <w:marTop w:val="0"/>
      <w:marBottom w:val="0"/>
      <w:divBdr>
        <w:top w:val="none" w:sz="0" w:space="0" w:color="auto"/>
        <w:left w:val="none" w:sz="0" w:space="0" w:color="auto"/>
        <w:bottom w:val="none" w:sz="0" w:space="0" w:color="auto"/>
        <w:right w:val="none" w:sz="0" w:space="0" w:color="auto"/>
      </w:divBdr>
    </w:div>
    <w:div w:id="1522082501">
      <w:bodyDiv w:val="1"/>
      <w:marLeft w:val="0"/>
      <w:marRight w:val="0"/>
      <w:marTop w:val="0"/>
      <w:marBottom w:val="0"/>
      <w:divBdr>
        <w:top w:val="none" w:sz="0" w:space="0" w:color="auto"/>
        <w:left w:val="none" w:sz="0" w:space="0" w:color="auto"/>
        <w:bottom w:val="none" w:sz="0" w:space="0" w:color="auto"/>
        <w:right w:val="none" w:sz="0" w:space="0" w:color="auto"/>
      </w:divBdr>
    </w:div>
    <w:div w:id="1544370234">
      <w:bodyDiv w:val="1"/>
      <w:marLeft w:val="0"/>
      <w:marRight w:val="0"/>
      <w:marTop w:val="0"/>
      <w:marBottom w:val="0"/>
      <w:divBdr>
        <w:top w:val="none" w:sz="0" w:space="0" w:color="auto"/>
        <w:left w:val="none" w:sz="0" w:space="0" w:color="auto"/>
        <w:bottom w:val="none" w:sz="0" w:space="0" w:color="auto"/>
        <w:right w:val="none" w:sz="0" w:space="0" w:color="auto"/>
      </w:divBdr>
    </w:div>
    <w:div w:id="1547133979">
      <w:bodyDiv w:val="1"/>
      <w:marLeft w:val="0"/>
      <w:marRight w:val="0"/>
      <w:marTop w:val="0"/>
      <w:marBottom w:val="0"/>
      <w:divBdr>
        <w:top w:val="none" w:sz="0" w:space="0" w:color="auto"/>
        <w:left w:val="none" w:sz="0" w:space="0" w:color="auto"/>
        <w:bottom w:val="none" w:sz="0" w:space="0" w:color="auto"/>
        <w:right w:val="none" w:sz="0" w:space="0" w:color="auto"/>
      </w:divBdr>
    </w:div>
    <w:div w:id="1643077662">
      <w:bodyDiv w:val="1"/>
      <w:marLeft w:val="0"/>
      <w:marRight w:val="0"/>
      <w:marTop w:val="0"/>
      <w:marBottom w:val="0"/>
      <w:divBdr>
        <w:top w:val="none" w:sz="0" w:space="0" w:color="auto"/>
        <w:left w:val="none" w:sz="0" w:space="0" w:color="auto"/>
        <w:bottom w:val="none" w:sz="0" w:space="0" w:color="auto"/>
        <w:right w:val="none" w:sz="0" w:space="0" w:color="auto"/>
      </w:divBdr>
    </w:div>
    <w:div w:id="1667826949">
      <w:bodyDiv w:val="1"/>
      <w:marLeft w:val="0"/>
      <w:marRight w:val="0"/>
      <w:marTop w:val="0"/>
      <w:marBottom w:val="0"/>
      <w:divBdr>
        <w:top w:val="none" w:sz="0" w:space="0" w:color="auto"/>
        <w:left w:val="none" w:sz="0" w:space="0" w:color="auto"/>
        <w:bottom w:val="none" w:sz="0" w:space="0" w:color="auto"/>
        <w:right w:val="none" w:sz="0" w:space="0" w:color="auto"/>
      </w:divBdr>
      <w:divsChild>
        <w:div w:id="741567714">
          <w:marLeft w:val="0"/>
          <w:marRight w:val="0"/>
          <w:marTop w:val="0"/>
          <w:marBottom w:val="0"/>
          <w:divBdr>
            <w:top w:val="none" w:sz="0" w:space="0" w:color="auto"/>
            <w:left w:val="none" w:sz="0" w:space="0" w:color="auto"/>
            <w:bottom w:val="none" w:sz="0" w:space="0" w:color="auto"/>
            <w:right w:val="none" w:sz="0" w:space="0" w:color="auto"/>
          </w:divBdr>
          <w:divsChild>
            <w:div w:id="840387986">
              <w:marLeft w:val="0"/>
              <w:marRight w:val="0"/>
              <w:marTop w:val="0"/>
              <w:marBottom w:val="0"/>
              <w:divBdr>
                <w:top w:val="none" w:sz="0" w:space="0" w:color="auto"/>
                <w:left w:val="none" w:sz="0" w:space="0" w:color="auto"/>
                <w:bottom w:val="none" w:sz="0" w:space="0" w:color="auto"/>
                <w:right w:val="none" w:sz="0" w:space="0" w:color="auto"/>
              </w:divBdr>
            </w:div>
            <w:div w:id="1403797182">
              <w:marLeft w:val="0"/>
              <w:marRight w:val="0"/>
              <w:marTop w:val="0"/>
              <w:marBottom w:val="0"/>
              <w:divBdr>
                <w:top w:val="none" w:sz="0" w:space="0" w:color="auto"/>
                <w:left w:val="none" w:sz="0" w:space="0" w:color="auto"/>
                <w:bottom w:val="none" w:sz="0" w:space="0" w:color="auto"/>
                <w:right w:val="none" w:sz="0" w:space="0" w:color="auto"/>
              </w:divBdr>
              <w:divsChild>
                <w:div w:id="432289084">
                  <w:marLeft w:val="0"/>
                  <w:marRight w:val="0"/>
                  <w:marTop w:val="0"/>
                  <w:marBottom w:val="0"/>
                  <w:divBdr>
                    <w:top w:val="none" w:sz="0" w:space="0" w:color="auto"/>
                    <w:left w:val="none" w:sz="0" w:space="0" w:color="auto"/>
                    <w:bottom w:val="none" w:sz="0" w:space="0" w:color="auto"/>
                    <w:right w:val="none" w:sz="0" w:space="0" w:color="auto"/>
                  </w:divBdr>
                  <w:divsChild>
                    <w:div w:id="1185752561">
                      <w:marLeft w:val="0"/>
                      <w:marRight w:val="0"/>
                      <w:marTop w:val="0"/>
                      <w:marBottom w:val="0"/>
                      <w:divBdr>
                        <w:top w:val="none" w:sz="0" w:space="0" w:color="auto"/>
                        <w:left w:val="none" w:sz="0" w:space="0" w:color="auto"/>
                        <w:bottom w:val="none" w:sz="0" w:space="0" w:color="auto"/>
                        <w:right w:val="none" w:sz="0" w:space="0" w:color="auto"/>
                      </w:divBdr>
                      <w:divsChild>
                        <w:div w:id="1990787154">
                          <w:marLeft w:val="0"/>
                          <w:marRight w:val="0"/>
                          <w:marTop w:val="0"/>
                          <w:marBottom w:val="0"/>
                          <w:divBdr>
                            <w:top w:val="none" w:sz="0" w:space="0" w:color="auto"/>
                            <w:left w:val="none" w:sz="0" w:space="0" w:color="auto"/>
                            <w:bottom w:val="none" w:sz="0" w:space="0" w:color="auto"/>
                            <w:right w:val="none" w:sz="0" w:space="0" w:color="auto"/>
                          </w:divBdr>
                          <w:divsChild>
                            <w:div w:id="1642421688">
                              <w:marLeft w:val="0"/>
                              <w:marRight w:val="0"/>
                              <w:marTop w:val="0"/>
                              <w:marBottom w:val="0"/>
                              <w:divBdr>
                                <w:top w:val="none" w:sz="0" w:space="0" w:color="auto"/>
                                <w:left w:val="none" w:sz="0" w:space="0" w:color="auto"/>
                                <w:bottom w:val="none" w:sz="0" w:space="0" w:color="auto"/>
                                <w:right w:val="none" w:sz="0" w:space="0" w:color="auto"/>
                              </w:divBdr>
                              <w:divsChild>
                                <w:div w:id="1242367989">
                                  <w:marLeft w:val="0"/>
                                  <w:marRight w:val="0"/>
                                  <w:marTop w:val="0"/>
                                  <w:marBottom w:val="0"/>
                                  <w:divBdr>
                                    <w:top w:val="none" w:sz="0" w:space="0" w:color="auto"/>
                                    <w:left w:val="none" w:sz="0" w:space="0" w:color="auto"/>
                                    <w:bottom w:val="none" w:sz="0" w:space="0" w:color="auto"/>
                                    <w:right w:val="none" w:sz="0" w:space="0" w:color="auto"/>
                                  </w:divBdr>
                                  <w:divsChild>
                                    <w:div w:id="1830629718">
                                      <w:marLeft w:val="0"/>
                                      <w:marRight w:val="0"/>
                                      <w:marTop w:val="0"/>
                                      <w:marBottom w:val="0"/>
                                      <w:divBdr>
                                        <w:top w:val="none" w:sz="0" w:space="0" w:color="auto"/>
                                        <w:left w:val="none" w:sz="0" w:space="0" w:color="auto"/>
                                        <w:bottom w:val="none" w:sz="0" w:space="0" w:color="auto"/>
                                        <w:right w:val="none" w:sz="0" w:space="0" w:color="auto"/>
                                      </w:divBdr>
                                      <w:divsChild>
                                        <w:div w:id="1975327652">
                                          <w:marLeft w:val="0"/>
                                          <w:marRight w:val="0"/>
                                          <w:marTop w:val="0"/>
                                          <w:marBottom w:val="0"/>
                                          <w:divBdr>
                                            <w:top w:val="none" w:sz="0" w:space="0" w:color="auto"/>
                                            <w:left w:val="none" w:sz="0" w:space="0" w:color="auto"/>
                                            <w:bottom w:val="none" w:sz="0" w:space="0" w:color="auto"/>
                                            <w:right w:val="none" w:sz="0" w:space="0" w:color="auto"/>
                                          </w:divBdr>
                                          <w:divsChild>
                                            <w:div w:id="1572540043">
                                              <w:marLeft w:val="0"/>
                                              <w:marRight w:val="0"/>
                                              <w:marTop w:val="0"/>
                                              <w:marBottom w:val="0"/>
                                              <w:divBdr>
                                                <w:top w:val="none" w:sz="0" w:space="0" w:color="auto"/>
                                                <w:left w:val="none" w:sz="0" w:space="0" w:color="auto"/>
                                                <w:bottom w:val="none" w:sz="0" w:space="0" w:color="auto"/>
                                                <w:right w:val="none" w:sz="0" w:space="0" w:color="auto"/>
                                              </w:divBdr>
                                              <w:divsChild>
                                                <w:div w:id="27531358">
                                                  <w:marLeft w:val="0"/>
                                                  <w:marRight w:val="0"/>
                                                  <w:marTop w:val="0"/>
                                                  <w:marBottom w:val="0"/>
                                                  <w:divBdr>
                                                    <w:top w:val="none" w:sz="0" w:space="0" w:color="auto"/>
                                                    <w:left w:val="none" w:sz="0" w:space="0" w:color="auto"/>
                                                    <w:bottom w:val="none" w:sz="0" w:space="0" w:color="auto"/>
                                                    <w:right w:val="none" w:sz="0" w:space="0" w:color="auto"/>
                                                  </w:divBdr>
                                                  <w:divsChild>
                                                    <w:div w:id="1662779682">
                                                      <w:marLeft w:val="0"/>
                                                      <w:marRight w:val="0"/>
                                                      <w:marTop w:val="0"/>
                                                      <w:marBottom w:val="0"/>
                                                      <w:divBdr>
                                                        <w:top w:val="none" w:sz="0" w:space="0" w:color="auto"/>
                                                        <w:left w:val="none" w:sz="0" w:space="0" w:color="auto"/>
                                                        <w:bottom w:val="none" w:sz="0" w:space="0" w:color="auto"/>
                                                        <w:right w:val="none" w:sz="0" w:space="0" w:color="auto"/>
                                                      </w:divBdr>
                                                      <w:divsChild>
                                                        <w:div w:id="1788500169">
                                                          <w:marLeft w:val="0"/>
                                                          <w:marRight w:val="0"/>
                                                          <w:marTop w:val="0"/>
                                                          <w:marBottom w:val="0"/>
                                                          <w:divBdr>
                                                            <w:top w:val="none" w:sz="0" w:space="0" w:color="auto"/>
                                                            <w:left w:val="none" w:sz="0" w:space="0" w:color="auto"/>
                                                            <w:bottom w:val="none" w:sz="0" w:space="0" w:color="auto"/>
                                                            <w:right w:val="none" w:sz="0" w:space="0" w:color="auto"/>
                                                          </w:divBdr>
                                                        </w:div>
                                                        <w:div w:id="8369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597187">
                                  <w:marLeft w:val="0"/>
                                  <w:marRight w:val="0"/>
                                  <w:marTop w:val="0"/>
                                  <w:marBottom w:val="0"/>
                                  <w:divBdr>
                                    <w:top w:val="none" w:sz="0" w:space="0" w:color="auto"/>
                                    <w:left w:val="none" w:sz="0" w:space="0" w:color="auto"/>
                                    <w:bottom w:val="none" w:sz="0" w:space="0" w:color="auto"/>
                                    <w:right w:val="none" w:sz="0" w:space="0" w:color="auto"/>
                                  </w:divBdr>
                                  <w:divsChild>
                                    <w:div w:id="257444376">
                                      <w:marLeft w:val="0"/>
                                      <w:marRight w:val="0"/>
                                      <w:marTop w:val="0"/>
                                      <w:marBottom w:val="0"/>
                                      <w:divBdr>
                                        <w:top w:val="none" w:sz="0" w:space="0" w:color="auto"/>
                                        <w:left w:val="none" w:sz="0" w:space="0" w:color="auto"/>
                                        <w:bottom w:val="none" w:sz="0" w:space="0" w:color="auto"/>
                                        <w:right w:val="none" w:sz="0" w:space="0" w:color="auto"/>
                                      </w:divBdr>
                                      <w:divsChild>
                                        <w:div w:id="603197241">
                                          <w:marLeft w:val="0"/>
                                          <w:marRight w:val="0"/>
                                          <w:marTop w:val="0"/>
                                          <w:marBottom w:val="0"/>
                                          <w:divBdr>
                                            <w:top w:val="none" w:sz="0" w:space="0" w:color="auto"/>
                                            <w:left w:val="none" w:sz="0" w:space="0" w:color="auto"/>
                                            <w:bottom w:val="none" w:sz="0" w:space="0" w:color="auto"/>
                                            <w:right w:val="none" w:sz="0" w:space="0" w:color="auto"/>
                                          </w:divBdr>
                                          <w:divsChild>
                                            <w:div w:id="1961297461">
                                              <w:marLeft w:val="0"/>
                                              <w:marRight w:val="0"/>
                                              <w:marTop w:val="0"/>
                                              <w:marBottom w:val="0"/>
                                              <w:divBdr>
                                                <w:top w:val="none" w:sz="0" w:space="0" w:color="auto"/>
                                                <w:left w:val="none" w:sz="0" w:space="0" w:color="auto"/>
                                                <w:bottom w:val="none" w:sz="0" w:space="0" w:color="auto"/>
                                                <w:right w:val="none" w:sz="0" w:space="0" w:color="auto"/>
                                              </w:divBdr>
                                              <w:divsChild>
                                                <w:div w:id="566183257">
                                                  <w:marLeft w:val="0"/>
                                                  <w:marRight w:val="0"/>
                                                  <w:marTop w:val="0"/>
                                                  <w:marBottom w:val="0"/>
                                                  <w:divBdr>
                                                    <w:top w:val="none" w:sz="0" w:space="0" w:color="auto"/>
                                                    <w:left w:val="none" w:sz="0" w:space="0" w:color="auto"/>
                                                    <w:bottom w:val="none" w:sz="0" w:space="0" w:color="auto"/>
                                                    <w:right w:val="none" w:sz="0" w:space="0" w:color="auto"/>
                                                  </w:divBdr>
                                                  <w:divsChild>
                                                    <w:div w:id="11695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607596">
          <w:marLeft w:val="0"/>
          <w:marRight w:val="0"/>
          <w:marTop w:val="0"/>
          <w:marBottom w:val="0"/>
          <w:divBdr>
            <w:top w:val="none" w:sz="0" w:space="0" w:color="auto"/>
            <w:left w:val="none" w:sz="0" w:space="0" w:color="auto"/>
            <w:bottom w:val="none" w:sz="0" w:space="0" w:color="auto"/>
            <w:right w:val="none" w:sz="0" w:space="0" w:color="auto"/>
          </w:divBdr>
          <w:divsChild>
            <w:div w:id="1043559891">
              <w:marLeft w:val="0"/>
              <w:marRight w:val="0"/>
              <w:marTop w:val="0"/>
              <w:marBottom w:val="0"/>
              <w:divBdr>
                <w:top w:val="none" w:sz="0" w:space="0" w:color="auto"/>
                <w:left w:val="none" w:sz="0" w:space="0" w:color="auto"/>
                <w:bottom w:val="none" w:sz="0" w:space="0" w:color="auto"/>
                <w:right w:val="none" w:sz="0" w:space="0" w:color="auto"/>
              </w:divBdr>
              <w:divsChild>
                <w:div w:id="1716463467">
                  <w:marLeft w:val="0"/>
                  <w:marRight w:val="0"/>
                  <w:marTop w:val="0"/>
                  <w:marBottom w:val="0"/>
                  <w:divBdr>
                    <w:top w:val="none" w:sz="0" w:space="0" w:color="auto"/>
                    <w:left w:val="none" w:sz="0" w:space="0" w:color="auto"/>
                    <w:bottom w:val="none" w:sz="0" w:space="0" w:color="auto"/>
                    <w:right w:val="none" w:sz="0" w:space="0" w:color="auto"/>
                  </w:divBdr>
                  <w:divsChild>
                    <w:div w:id="1581672525">
                      <w:marLeft w:val="0"/>
                      <w:marRight w:val="0"/>
                      <w:marTop w:val="0"/>
                      <w:marBottom w:val="0"/>
                      <w:divBdr>
                        <w:top w:val="none" w:sz="0" w:space="0" w:color="auto"/>
                        <w:left w:val="none" w:sz="0" w:space="0" w:color="auto"/>
                        <w:bottom w:val="none" w:sz="0" w:space="0" w:color="auto"/>
                        <w:right w:val="none" w:sz="0" w:space="0" w:color="auto"/>
                      </w:divBdr>
                      <w:divsChild>
                        <w:div w:id="2099057981">
                          <w:marLeft w:val="0"/>
                          <w:marRight w:val="0"/>
                          <w:marTop w:val="0"/>
                          <w:marBottom w:val="0"/>
                          <w:divBdr>
                            <w:top w:val="none" w:sz="0" w:space="0" w:color="auto"/>
                            <w:left w:val="none" w:sz="0" w:space="0" w:color="auto"/>
                            <w:bottom w:val="none" w:sz="0" w:space="0" w:color="auto"/>
                            <w:right w:val="none" w:sz="0" w:space="0" w:color="auto"/>
                          </w:divBdr>
                          <w:divsChild>
                            <w:div w:id="1584804217">
                              <w:marLeft w:val="0"/>
                              <w:marRight w:val="0"/>
                              <w:marTop w:val="0"/>
                              <w:marBottom w:val="0"/>
                              <w:divBdr>
                                <w:top w:val="none" w:sz="0" w:space="0" w:color="auto"/>
                                <w:left w:val="none" w:sz="0" w:space="0" w:color="auto"/>
                                <w:bottom w:val="none" w:sz="0" w:space="0" w:color="auto"/>
                                <w:right w:val="none" w:sz="0" w:space="0" w:color="auto"/>
                              </w:divBdr>
                              <w:divsChild>
                                <w:div w:id="360712642">
                                  <w:marLeft w:val="0"/>
                                  <w:marRight w:val="0"/>
                                  <w:marTop w:val="0"/>
                                  <w:marBottom w:val="0"/>
                                  <w:divBdr>
                                    <w:top w:val="none" w:sz="0" w:space="0" w:color="auto"/>
                                    <w:left w:val="none" w:sz="0" w:space="0" w:color="auto"/>
                                    <w:bottom w:val="none" w:sz="0" w:space="0" w:color="auto"/>
                                    <w:right w:val="none" w:sz="0" w:space="0" w:color="auto"/>
                                  </w:divBdr>
                                  <w:divsChild>
                                    <w:div w:id="721947675">
                                      <w:marLeft w:val="0"/>
                                      <w:marRight w:val="0"/>
                                      <w:marTop w:val="0"/>
                                      <w:marBottom w:val="0"/>
                                      <w:divBdr>
                                        <w:top w:val="none" w:sz="0" w:space="0" w:color="auto"/>
                                        <w:left w:val="none" w:sz="0" w:space="0" w:color="auto"/>
                                        <w:bottom w:val="none" w:sz="0" w:space="0" w:color="auto"/>
                                        <w:right w:val="none" w:sz="0" w:space="0" w:color="auto"/>
                                      </w:divBdr>
                                      <w:divsChild>
                                        <w:div w:id="54820247">
                                          <w:marLeft w:val="0"/>
                                          <w:marRight w:val="0"/>
                                          <w:marTop w:val="0"/>
                                          <w:marBottom w:val="0"/>
                                          <w:divBdr>
                                            <w:top w:val="none" w:sz="0" w:space="0" w:color="auto"/>
                                            <w:left w:val="none" w:sz="0" w:space="0" w:color="auto"/>
                                            <w:bottom w:val="none" w:sz="0" w:space="0" w:color="auto"/>
                                            <w:right w:val="none" w:sz="0" w:space="0" w:color="auto"/>
                                          </w:divBdr>
                                        </w:div>
                                      </w:divsChild>
                                    </w:div>
                                    <w:div w:id="1795555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38527">
          <w:marLeft w:val="0"/>
          <w:marRight w:val="0"/>
          <w:marTop w:val="0"/>
          <w:marBottom w:val="0"/>
          <w:divBdr>
            <w:top w:val="none" w:sz="0" w:space="0" w:color="auto"/>
            <w:left w:val="none" w:sz="0" w:space="0" w:color="auto"/>
            <w:bottom w:val="none" w:sz="0" w:space="0" w:color="auto"/>
            <w:right w:val="none" w:sz="0" w:space="0" w:color="auto"/>
          </w:divBdr>
          <w:divsChild>
            <w:div w:id="2108648964">
              <w:marLeft w:val="0"/>
              <w:marRight w:val="0"/>
              <w:marTop w:val="0"/>
              <w:marBottom w:val="0"/>
              <w:divBdr>
                <w:top w:val="none" w:sz="0" w:space="0" w:color="auto"/>
                <w:left w:val="none" w:sz="0" w:space="0" w:color="auto"/>
                <w:bottom w:val="none" w:sz="0" w:space="0" w:color="auto"/>
                <w:right w:val="none" w:sz="0" w:space="0" w:color="auto"/>
              </w:divBdr>
            </w:div>
            <w:div w:id="392239112">
              <w:marLeft w:val="0"/>
              <w:marRight w:val="0"/>
              <w:marTop w:val="0"/>
              <w:marBottom w:val="0"/>
              <w:divBdr>
                <w:top w:val="none" w:sz="0" w:space="0" w:color="auto"/>
                <w:left w:val="none" w:sz="0" w:space="0" w:color="auto"/>
                <w:bottom w:val="none" w:sz="0" w:space="0" w:color="auto"/>
                <w:right w:val="none" w:sz="0" w:space="0" w:color="auto"/>
              </w:divBdr>
              <w:divsChild>
                <w:div w:id="1132557524">
                  <w:marLeft w:val="0"/>
                  <w:marRight w:val="0"/>
                  <w:marTop w:val="0"/>
                  <w:marBottom w:val="0"/>
                  <w:divBdr>
                    <w:top w:val="none" w:sz="0" w:space="0" w:color="auto"/>
                    <w:left w:val="none" w:sz="0" w:space="0" w:color="auto"/>
                    <w:bottom w:val="none" w:sz="0" w:space="0" w:color="auto"/>
                    <w:right w:val="none" w:sz="0" w:space="0" w:color="auto"/>
                  </w:divBdr>
                  <w:divsChild>
                    <w:div w:id="1198392575">
                      <w:marLeft w:val="0"/>
                      <w:marRight w:val="0"/>
                      <w:marTop w:val="0"/>
                      <w:marBottom w:val="0"/>
                      <w:divBdr>
                        <w:top w:val="none" w:sz="0" w:space="0" w:color="auto"/>
                        <w:left w:val="none" w:sz="0" w:space="0" w:color="auto"/>
                        <w:bottom w:val="none" w:sz="0" w:space="0" w:color="auto"/>
                        <w:right w:val="none" w:sz="0" w:space="0" w:color="auto"/>
                      </w:divBdr>
                      <w:divsChild>
                        <w:div w:id="740979255">
                          <w:marLeft w:val="0"/>
                          <w:marRight w:val="0"/>
                          <w:marTop w:val="0"/>
                          <w:marBottom w:val="0"/>
                          <w:divBdr>
                            <w:top w:val="none" w:sz="0" w:space="0" w:color="auto"/>
                            <w:left w:val="none" w:sz="0" w:space="0" w:color="auto"/>
                            <w:bottom w:val="none" w:sz="0" w:space="0" w:color="auto"/>
                            <w:right w:val="none" w:sz="0" w:space="0" w:color="auto"/>
                          </w:divBdr>
                          <w:divsChild>
                            <w:div w:id="530459282">
                              <w:marLeft w:val="0"/>
                              <w:marRight w:val="0"/>
                              <w:marTop w:val="0"/>
                              <w:marBottom w:val="0"/>
                              <w:divBdr>
                                <w:top w:val="none" w:sz="0" w:space="0" w:color="auto"/>
                                <w:left w:val="none" w:sz="0" w:space="0" w:color="auto"/>
                                <w:bottom w:val="none" w:sz="0" w:space="0" w:color="auto"/>
                                <w:right w:val="none" w:sz="0" w:space="0" w:color="auto"/>
                              </w:divBdr>
                              <w:divsChild>
                                <w:div w:id="1012293580">
                                  <w:marLeft w:val="0"/>
                                  <w:marRight w:val="0"/>
                                  <w:marTop w:val="0"/>
                                  <w:marBottom w:val="0"/>
                                  <w:divBdr>
                                    <w:top w:val="none" w:sz="0" w:space="0" w:color="auto"/>
                                    <w:left w:val="none" w:sz="0" w:space="0" w:color="auto"/>
                                    <w:bottom w:val="none" w:sz="0" w:space="0" w:color="auto"/>
                                    <w:right w:val="none" w:sz="0" w:space="0" w:color="auto"/>
                                  </w:divBdr>
                                  <w:divsChild>
                                    <w:div w:id="709380710">
                                      <w:marLeft w:val="0"/>
                                      <w:marRight w:val="0"/>
                                      <w:marTop w:val="0"/>
                                      <w:marBottom w:val="0"/>
                                      <w:divBdr>
                                        <w:top w:val="none" w:sz="0" w:space="0" w:color="auto"/>
                                        <w:left w:val="none" w:sz="0" w:space="0" w:color="auto"/>
                                        <w:bottom w:val="none" w:sz="0" w:space="0" w:color="auto"/>
                                        <w:right w:val="none" w:sz="0" w:space="0" w:color="auto"/>
                                      </w:divBdr>
                                      <w:divsChild>
                                        <w:div w:id="1211649768">
                                          <w:marLeft w:val="0"/>
                                          <w:marRight w:val="0"/>
                                          <w:marTop w:val="0"/>
                                          <w:marBottom w:val="0"/>
                                          <w:divBdr>
                                            <w:top w:val="none" w:sz="0" w:space="0" w:color="auto"/>
                                            <w:left w:val="none" w:sz="0" w:space="0" w:color="auto"/>
                                            <w:bottom w:val="none" w:sz="0" w:space="0" w:color="auto"/>
                                            <w:right w:val="none" w:sz="0" w:space="0" w:color="auto"/>
                                          </w:divBdr>
                                          <w:divsChild>
                                            <w:div w:id="467631575">
                                              <w:marLeft w:val="0"/>
                                              <w:marRight w:val="0"/>
                                              <w:marTop w:val="0"/>
                                              <w:marBottom w:val="0"/>
                                              <w:divBdr>
                                                <w:top w:val="none" w:sz="0" w:space="0" w:color="auto"/>
                                                <w:left w:val="none" w:sz="0" w:space="0" w:color="auto"/>
                                                <w:bottom w:val="none" w:sz="0" w:space="0" w:color="auto"/>
                                                <w:right w:val="none" w:sz="0" w:space="0" w:color="auto"/>
                                              </w:divBdr>
                                              <w:divsChild>
                                                <w:div w:id="1985233472">
                                                  <w:marLeft w:val="0"/>
                                                  <w:marRight w:val="0"/>
                                                  <w:marTop w:val="0"/>
                                                  <w:marBottom w:val="0"/>
                                                  <w:divBdr>
                                                    <w:top w:val="none" w:sz="0" w:space="0" w:color="auto"/>
                                                    <w:left w:val="none" w:sz="0" w:space="0" w:color="auto"/>
                                                    <w:bottom w:val="none" w:sz="0" w:space="0" w:color="auto"/>
                                                    <w:right w:val="none" w:sz="0" w:space="0" w:color="auto"/>
                                                  </w:divBdr>
                                                  <w:divsChild>
                                                    <w:div w:id="1441296772">
                                                      <w:marLeft w:val="0"/>
                                                      <w:marRight w:val="0"/>
                                                      <w:marTop w:val="0"/>
                                                      <w:marBottom w:val="0"/>
                                                      <w:divBdr>
                                                        <w:top w:val="none" w:sz="0" w:space="0" w:color="auto"/>
                                                        <w:left w:val="none" w:sz="0" w:space="0" w:color="auto"/>
                                                        <w:bottom w:val="none" w:sz="0" w:space="0" w:color="auto"/>
                                                        <w:right w:val="none" w:sz="0" w:space="0" w:color="auto"/>
                                                      </w:divBdr>
                                                      <w:divsChild>
                                                        <w:div w:id="760099351">
                                                          <w:marLeft w:val="0"/>
                                                          <w:marRight w:val="0"/>
                                                          <w:marTop w:val="0"/>
                                                          <w:marBottom w:val="0"/>
                                                          <w:divBdr>
                                                            <w:top w:val="none" w:sz="0" w:space="0" w:color="auto"/>
                                                            <w:left w:val="none" w:sz="0" w:space="0" w:color="auto"/>
                                                            <w:bottom w:val="none" w:sz="0" w:space="0" w:color="auto"/>
                                                            <w:right w:val="none" w:sz="0" w:space="0" w:color="auto"/>
                                                          </w:divBdr>
                                                        </w:div>
                                                        <w:div w:id="5807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600442">
                                  <w:marLeft w:val="0"/>
                                  <w:marRight w:val="0"/>
                                  <w:marTop w:val="0"/>
                                  <w:marBottom w:val="0"/>
                                  <w:divBdr>
                                    <w:top w:val="none" w:sz="0" w:space="0" w:color="auto"/>
                                    <w:left w:val="none" w:sz="0" w:space="0" w:color="auto"/>
                                    <w:bottom w:val="none" w:sz="0" w:space="0" w:color="auto"/>
                                    <w:right w:val="none" w:sz="0" w:space="0" w:color="auto"/>
                                  </w:divBdr>
                                  <w:divsChild>
                                    <w:div w:id="1865705637">
                                      <w:marLeft w:val="0"/>
                                      <w:marRight w:val="0"/>
                                      <w:marTop w:val="0"/>
                                      <w:marBottom w:val="0"/>
                                      <w:divBdr>
                                        <w:top w:val="none" w:sz="0" w:space="0" w:color="auto"/>
                                        <w:left w:val="none" w:sz="0" w:space="0" w:color="auto"/>
                                        <w:bottom w:val="none" w:sz="0" w:space="0" w:color="auto"/>
                                        <w:right w:val="none" w:sz="0" w:space="0" w:color="auto"/>
                                      </w:divBdr>
                                      <w:divsChild>
                                        <w:div w:id="7981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303239">
          <w:marLeft w:val="0"/>
          <w:marRight w:val="0"/>
          <w:marTop w:val="0"/>
          <w:marBottom w:val="0"/>
          <w:divBdr>
            <w:top w:val="none" w:sz="0" w:space="0" w:color="auto"/>
            <w:left w:val="none" w:sz="0" w:space="0" w:color="auto"/>
            <w:bottom w:val="none" w:sz="0" w:space="0" w:color="auto"/>
            <w:right w:val="none" w:sz="0" w:space="0" w:color="auto"/>
          </w:divBdr>
          <w:divsChild>
            <w:div w:id="432865695">
              <w:marLeft w:val="0"/>
              <w:marRight w:val="0"/>
              <w:marTop w:val="0"/>
              <w:marBottom w:val="0"/>
              <w:divBdr>
                <w:top w:val="none" w:sz="0" w:space="0" w:color="auto"/>
                <w:left w:val="none" w:sz="0" w:space="0" w:color="auto"/>
                <w:bottom w:val="none" w:sz="0" w:space="0" w:color="auto"/>
                <w:right w:val="none" w:sz="0" w:space="0" w:color="auto"/>
              </w:divBdr>
              <w:divsChild>
                <w:div w:id="820848533">
                  <w:marLeft w:val="0"/>
                  <w:marRight w:val="0"/>
                  <w:marTop w:val="0"/>
                  <w:marBottom w:val="0"/>
                  <w:divBdr>
                    <w:top w:val="none" w:sz="0" w:space="0" w:color="auto"/>
                    <w:left w:val="none" w:sz="0" w:space="0" w:color="auto"/>
                    <w:bottom w:val="none" w:sz="0" w:space="0" w:color="auto"/>
                    <w:right w:val="none" w:sz="0" w:space="0" w:color="auto"/>
                  </w:divBdr>
                  <w:divsChild>
                    <w:div w:id="2007249121">
                      <w:marLeft w:val="0"/>
                      <w:marRight w:val="0"/>
                      <w:marTop w:val="0"/>
                      <w:marBottom w:val="0"/>
                      <w:divBdr>
                        <w:top w:val="none" w:sz="0" w:space="0" w:color="auto"/>
                        <w:left w:val="none" w:sz="0" w:space="0" w:color="auto"/>
                        <w:bottom w:val="none" w:sz="0" w:space="0" w:color="auto"/>
                        <w:right w:val="none" w:sz="0" w:space="0" w:color="auto"/>
                      </w:divBdr>
                      <w:divsChild>
                        <w:div w:id="2032219650">
                          <w:marLeft w:val="0"/>
                          <w:marRight w:val="0"/>
                          <w:marTop w:val="0"/>
                          <w:marBottom w:val="0"/>
                          <w:divBdr>
                            <w:top w:val="none" w:sz="0" w:space="0" w:color="auto"/>
                            <w:left w:val="none" w:sz="0" w:space="0" w:color="auto"/>
                            <w:bottom w:val="none" w:sz="0" w:space="0" w:color="auto"/>
                            <w:right w:val="none" w:sz="0" w:space="0" w:color="auto"/>
                          </w:divBdr>
                          <w:divsChild>
                            <w:div w:id="387456118">
                              <w:marLeft w:val="0"/>
                              <w:marRight w:val="0"/>
                              <w:marTop w:val="0"/>
                              <w:marBottom w:val="0"/>
                              <w:divBdr>
                                <w:top w:val="none" w:sz="0" w:space="0" w:color="auto"/>
                                <w:left w:val="none" w:sz="0" w:space="0" w:color="auto"/>
                                <w:bottom w:val="none" w:sz="0" w:space="0" w:color="auto"/>
                                <w:right w:val="none" w:sz="0" w:space="0" w:color="auto"/>
                              </w:divBdr>
                              <w:divsChild>
                                <w:div w:id="5224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62209">
          <w:marLeft w:val="0"/>
          <w:marRight w:val="0"/>
          <w:marTop w:val="0"/>
          <w:marBottom w:val="0"/>
          <w:divBdr>
            <w:top w:val="none" w:sz="0" w:space="0" w:color="auto"/>
            <w:left w:val="none" w:sz="0" w:space="0" w:color="auto"/>
            <w:bottom w:val="none" w:sz="0" w:space="0" w:color="auto"/>
            <w:right w:val="none" w:sz="0" w:space="0" w:color="auto"/>
          </w:divBdr>
          <w:divsChild>
            <w:div w:id="281692135">
              <w:marLeft w:val="0"/>
              <w:marRight w:val="0"/>
              <w:marTop w:val="0"/>
              <w:marBottom w:val="0"/>
              <w:divBdr>
                <w:top w:val="none" w:sz="0" w:space="0" w:color="auto"/>
                <w:left w:val="none" w:sz="0" w:space="0" w:color="auto"/>
                <w:bottom w:val="none" w:sz="0" w:space="0" w:color="auto"/>
                <w:right w:val="none" w:sz="0" w:space="0" w:color="auto"/>
              </w:divBdr>
              <w:divsChild>
                <w:div w:id="2000382580">
                  <w:marLeft w:val="0"/>
                  <w:marRight w:val="0"/>
                  <w:marTop w:val="0"/>
                  <w:marBottom w:val="0"/>
                  <w:divBdr>
                    <w:top w:val="none" w:sz="0" w:space="0" w:color="auto"/>
                    <w:left w:val="none" w:sz="0" w:space="0" w:color="auto"/>
                    <w:bottom w:val="none" w:sz="0" w:space="0" w:color="auto"/>
                    <w:right w:val="none" w:sz="0" w:space="0" w:color="auto"/>
                  </w:divBdr>
                  <w:divsChild>
                    <w:div w:id="1255817350">
                      <w:marLeft w:val="0"/>
                      <w:marRight w:val="0"/>
                      <w:marTop w:val="0"/>
                      <w:marBottom w:val="0"/>
                      <w:divBdr>
                        <w:top w:val="none" w:sz="0" w:space="0" w:color="auto"/>
                        <w:left w:val="none" w:sz="0" w:space="0" w:color="auto"/>
                        <w:bottom w:val="none" w:sz="0" w:space="0" w:color="auto"/>
                        <w:right w:val="none" w:sz="0" w:space="0" w:color="auto"/>
                      </w:divBdr>
                      <w:divsChild>
                        <w:div w:id="1008797872">
                          <w:marLeft w:val="0"/>
                          <w:marRight w:val="0"/>
                          <w:marTop w:val="0"/>
                          <w:marBottom w:val="0"/>
                          <w:divBdr>
                            <w:top w:val="none" w:sz="0" w:space="0" w:color="auto"/>
                            <w:left w:val="none" w:sz="0" w:space="0" w:color="auto"/>
                            <w:bottom w:val="none" w:sz="0" w:space="0" w:color="auto"/>
                            <w:right w:val="none" w:sz="0" w:space="0" w:color="auto"/>
                          </w:divBdr>
                          <w:divsChild>
                            <w:div w:id="2108306534">
                              <w:marLeft w:val="0"/>
                              <w:marRight w:val="0"/>
                              <w:marTop w:val="0"/>
                              <w:marBottom w:val="0"/>
                              <w:divBdr>
                                <w:top w:val="none" w:sz="0" w:space="0" w:color="auto"/>
                                <w:left w:val="none" w:sz="0" w:space="0" w:color="auto"/>
                                <w:bottom w:val="none" w:sz="0" w:space="0" w:color="auto"/>
                                <w:right w:val="none" w:sz="0" w:space="0" w:color="auto"/>
                              </w:divBdr>
                              <w:divsChild>
                                <w:div w:id="1397208">
                                  <w:marLeft w:val="0"/>
                                  <w:marRight w:val="0"/>
                                  <w:marTop w:val="0"/>
                                  <w:marBottom w:val="0"/>
                                  <w:divBdr>
                                    <w:top w:val="none" w:sz="0" w:space="0" w:color="auto"/>
                                    <w:left w:val="none" w:sz="0" w:space="0" w:color="auto"/>
                                    <w:bottom w:val="none" w:sz="0" w:space="0" w:color="auto"/>
                                    <w:right w:val="none" w:sz="0" w:space="0" w:color="auto"/>
                                  </w:divBdr>
                                  <w:divsChild>
                                    <w:div w:id="1283801009">
                                      <w:marLeft w:val="0"/>
                                      <w:marRight w:val="0"/>
                                      <w:marTop w:val="0"/>
                                      <w:marBottom w:val="0"/>
                                      <w:divBdr>
                                        <w:top w:val="none" w:sz="0" w:space="0" w:color="auto"/>
                                        <w:left w:val="none" w:sz="0" w:space="0" w:color="auto"/>
                                        <w:bottom w:val="none" w:sz="0" w:space="0" w:color="auto"/>
                                        <w:right w:val="none" w:sz="0" w:space="0" w:color="auto"/>
                                      </w:divBdr>
                                      <w:divsChild>
                                        <w:div w:id="745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788284">
          <w:marLeft w:val="0"/>
          <w:marRight w:val="0"/>
          <w:marTop w:val="0"/>
          <w:marBottom w:val="0"/>
          <w:divBdr>
            <w:top w:val="none" w:sz="0" w:space="0" w:color="auto"/>
            <w:left w:val="none" w:sz="0" w:space="0" w:color="auto"/>
            <w:bottom w:val="none" w:sz="0" w:space="0" w:color="auto"/>
            <w:right w:val="none" w:sz="0" w:space="0" w:color="auto"/>
          </w:divBdr>
          <w:divsChild>
            <w:div w:id="323819007">
              <w:marLeft w:val="0"/>
              <w:marRight w:val="0"/>
              <w:marTop w:val="0"/>
              <w:marBottom w:val="0"/>
              <w:divBdr>
                <w:top w:val="none" w:sz="0" w:space="0" w:color="auto"/>
                <w:left w:val="none" w:sz="0" w:space="0" w:color="auto"/>
                <w:bottom w:val="none" w:sz="0" w:space="0" w:color="auto"/>
                <w:right w:val="none" w:sz="0" w:space="0" w:color="auto"/>
              </w:divBdr>
              <w:divsChild>
                <w:div w:id="1449544102">
                  <w:marLeft w:val="0"/>
                  <w:marRight w:val="0"/>
                  <w:marTop w:val="0"/>
                  <w:marBottom w:val="0"/>
                  <w:divBdr>
                    <w:top w:val="none" w:sz="0" w:space="0" w:color="auto"/>
                    <w:left w:val="none" w:sz="0" w:space="0" w:color="auto"/>
                    <w:bottom w:val="none" w:sz="0" w:space="0" w:color="auto"/>
                    <w:right w:val="none" w:sz="0" w:space="0" w:color="auto"/>
                  </w:divBdr>
                  <w:divsChild>
                    <w:div w:id="1138768041">
                      <w:marLeft w:val="0"/>
                      <w:marRight w:val="0"/>
                      <w:marTop w:val="0"/>
                      <w:marBottom w:val="0"/>
                      <w:divBdr>
                        <w:top w:val="none" w:sz="0" w:space="0" w:color="auto"/>
                        <w:left w:val="none" w:sz="0" w:space="0" w:color="auto"/>
                        <w:bottom w:val="none" w:sz="0" w:space="0" w:color="auto"/>
                        <w:right w:val="none" w:sz="0" w:space="0" w:color="auto"/>
                      </w:divBdr>
                      <w:divsChild>
                        <w:div w:id="1600288278">
                          <w:marLeft w:val="0"/>
                          <w:marRight w:val="0"/>
                          <w:marTop w:val="0"/>
                          <w:marBottom w:val="0"/>
                          <w:divBdr>
                            <w:top w:val="none" w:sz="0" w:space="0" w:color="auto"/>
                            <w:left w:val="none" w:sz="0" w:space="0" w:color="auto"/>
                            <w:bottom w:val="none" w:sz="0" w:space="0" w:color="auto"/>
                            <w:right w:val="none" w:sz="0" w:space="0" w:color="auto"/>
                          </w:divBdr>
                          <w:divsChild>
                            <w:div w:id="1544830349">
                              <w:marLeft w:val="0"/>
                              <w:marRight w:val="0"/>
                              <w:marTop w:val="0"/>
                              <w:marBottom w:val="0"/>
                              <w:divBdr>
                                <w:top w:val="none" w:sz="0" w:space="0" w:color="auto"/>
                                <w:left w:val="none" w:sz="0" w:space="0" w:color="auto"/>
                                <w:bottom w:val="none" w:sz="0" w:space="0" w:color="auto"/>
                                <w:right w:val="none" w:sz="0" w:space="0" w:color="auto"/>
                              </w:divBdr>
                              <w:divsChild>
                                <w:div w:id="20043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149702">
      <w:bodyDiv w:val="1"/>
      <w:marLeft w:val="0"/>
      <w:marRight w:val="0"/>
      <w:marTop w:val="0"/>
      <w:marBottom w:val="0"/>
      <w:divBdr>
        <w:top w:val="none" w:sz="0" w:space="0" w:color="auto"/>
        <w:left w:val="none" w:sz="0" w:space="0" w:color="auto"/>
        <w:bottom w:val="none" w:sz="0" w:space="0" w:color="auto"/>
        <w:right w:val="none" w:sz="0" w:space="0" w:color="auto"/>
      </w:divBdr>
    </w:div>
    <w:div w:id="1895121932">
      <w:bodyDiv w:val="1"/>
      <w:marLeft w:val="0"/>
      <w:marRight w:val="0"/>
      <w:marTop w:val="0"/>
      <w:marBottom w:val="0"/>
      <w:divBdr>
        <w:top w:val="none" w:sz="0" w:space="0" w:color="auto"/>
        <w:left w:val="none" w:sz="0" w:space="0" w:color="auto"/>
        <w:bottom w:val="none" w:sz="0" w:space="0" w:color="auto"/>
        <w:right w:val="none" w:sz="0" w:space="0" w:color="auto"/>
      </w:divBdr>
    </w:div>
    <w:div w:id="1930965210">
      <w:bodyDiv w:val="1"/>
      <w:marLeft w:val="0"/>
      <w:marRight w:val="0"/>
      <w:marTop w:val="0"/>
      <w:marBottom w:val="0"/>
      <w:divBdr>
        <w:top w:val="none" w:sz="0" w:space="0" w:color="auto"/>
        <w:left w:val="none" w:sz="0" w:space="0" w:color="auto"/>
        <w:bottom w:val="none" w:sz="0" w:space="0" w:color="auto"/>
        <w:right w:val="none" w:sz="0" w:space="0" w:color="auto"/>
      </w:divBdr>
    </w:div>
    <w:div w:id="1955745416">
      <w:bodyDiv w:val="1"/>
      <w:marLeft w:val="0"/>
      <w:marRight w:val="0"/>
      <w:marTop w:val="0"/>
      <w:marBottom w:val="0"/>
      <w:divBdr>
        <w:top w:val="none" w:sz="0" w:space="0" w:color="auto"/>
        <w:left w:val="none" w:sz="0" w:space="0" w:color="auto"/>
        <w:bottom w:val="none" w:sz="0" w:space="0" w:color="auto"/>
        <w:right w:val="none" w:sz="0" w:space="0" w:color="auto"/>
      </w:divBdr>
    </w:div>
    <w:div w:id="1973291252">
      <w:bodyDiv w:val="1"/>
      <w:marLeft w:val="0"/>
      <w:marRight w:val="0"/>
      <w:marTop w:val="0"/>
      <w:marBottom w:val="0"/>
      <w:divBdr>
        <w:top w:val="none" w:sz="0" w:space="0" w:color="auto"/>
        <w:left w:val="none" w:sz="0" w:space="0" w:color="auto"/>
        <w:bottom w:val="none" w:sz="0" w:space="0" w:color="auto"/>
        <w:right w:val="none" w:sz="0" w:space="0" w:color="auto"/>
      </w:divBdr>
    </w:div>
    <w:div w:id="1978342684">
      <w:bodyDiv w:val="1"/>
      <w:marLeft w:val="0"/>
      <w:marRight w:val="0"/>
      <w:marTop w:val="0"/>
      <w:marBottom w:val="0"/>
      <w:divBdr>
        <w:top w:val="none" w:sz="0" w:space="0" w:color="auto"/>
        <w:left w:val="none" w:sz="0" w:space="0" w:color="auto"/>
        <w:bottom w:val="none" w:sz="0" w:space="0" w:color="auto"/>
        <w:right w:val="none" w:sz="0" w:space="0" w:color="auto"/>
      </w:divBdr>
    </w:div>
    <w:div w:id="2025088268">
      <w:bodyDiv w:val="1"/>
      <w:marLeft w:val="0"/>
      <w:marRight w:val="0"/>
      <w:marTop w:val="0"/>
      <w:marBottom w:val="0"/>
      <w:divBdr>
        <w:top w:val="none" w:sz="0" w:space="0" w:color="auto"/>
        <w:left w:val="none" w:sz="0" w:space="0" w:color="auto"/>
        <w:bottom w:val="none" w:sz="0" w:space="0" w:color="auto"/>
        <w:right w:val="none" w:sz="0" w:space="0" w:color="auto"/>
      </w:divBdr>
    </w:div>
    <w:div w:id="2058044396">
      <w:bodyDiv w:val="1"/>
      <w:marLeft w:val="0"/>
      <w:marRight w:val="0"/>
      <w:marTop w:val="0"/>
      <w:marBottom w:val="0"/>
      <w:divBdr>
        <w:top w:val="none" w:sz="0" w:space="0" w:color="auto"/>
        <w:left w:val="none" w:sz="0" w:space="0" w:color="auto"/>
        <w:bottom w:val="none" w:sz="0" w:space="0" w:color="auto"/>
        <w:right w:val="none" w:sz="0" w:space="0" w:color="auto"/>
      </w:divBdr>
    </w:div>
    <w:div w:id="210025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header" Target="header11.xml"/><Relationship Id="rId39" Type="http://schemas.openxmlformats.org/officeDocument/2006/relationships/header" Target="header23.xml"/><Relationship Id="rId21" Type="http://schemas.openxmlformats.org/officeDocument/2006/relationships/header" Target="header6.xml"/><Relationship Id="rId34" Type="http://schemas.openxmlformats.org/officeDocument/2006/relationships/header" Target="header18.xml"/><Relationship Id="rId42"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29" Type="http://schemas.openxmlformats.org/officeDocument/2006/relationships/header" Target="header14.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header" Target="header2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0.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9.xm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10.xml"/><Relationship Id="rId33" Type="http://schemas.openxmlformats.org/officeDocument/2006/relationships/header" Target="header17.xml"/><Relationship Id="rId38" Type="http://schemas.openxmlformats.org/officeDocument/2006/relationships/header" Target="header2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30A8434E264D5B805C8B8C5B1D0142"/>
        <w:category>
          <w:name w:val="General"/>
          <w:gallery w:val="placeholder"/>
        </w:category>
        <w:types>
          <w:type w:val="bbPlcHdr"/>
        </w:types>
        <w:behaviors>
          <w:behavior w:val="content"/>
        </w:behaviors>
        <w:guid w:val="{2138B19D-CF83-446D-8CDB-2A14522B7490}"/>
      </w:docPartPr>
      <w:docPartBody>
        <w:p w:rsidR="005244CF" w:rsidRDefault="00F97583" w:rsidP="00F97583">
          <w:pPr>
            <w:pStyle w:val="A430A8434E264D5B805C8B8C5B1D0142"/>
          </w:pPr>
          <w:r>
            <w:rPr>
              <w:rFonts w:asciiTheme="majorHAnsi" w:eastAsiaTheme="majorEastAsia" w:hAnsiTheme="majorHAnsi" w:cstheme="majorBidi"/>
              <w:caps/>
              <w:color w:val="156082" w:themeColor="accent1"/>
              <w:sz w:val="80"/>
              <w:szCs w:val="80"/>
            </w:rPr>
            <w:t>[Document title]</w:t>
          </w:r>
        </w:p>
      </w:docPartBody>
    </w:docPart>
    <w:docPart>
      <w:docPartPr>
        <w:name w:val="E1A1F1A2E8FB444C91C112B955CA3376"/>
        <w:category>
          <w:name w:val="General"/>
          <w:gallery w:val="placeholder"/>
        </w:category>
        <w:types>
          <w:type w:val="bbPlcHdr"/>
        </w:types>
        <w:behaviors>
          <w:behavior w:val="content"/>
        </w:behaviors>
        <w:guid w:val="{898051D9-609E-47D3-901B-5F13A65E7ACF}"/>
      </w:docPartPr>
      <w:docPartBody>
        <w:p w:rsidR="005244CF" w:rsidRDefault="00F97583" w:rsidP="00F97583">
          <w:pPr>
            <w:pStyle w:val="E1A1F1A2E8FB444C91C112B955CA3376"/>
          </w:pPr>
          <w:r>
            <w:rPr>
              <w:color w:val="156082" w:themeColor="accent1"/>
              <w:sz w:val="28"/>
              <w:szCs w:val="28"/>
            </w:rPr>
            <w:t>[Document subtitle]</w:t>
          </w:r>
        </w:p>
      </w:docPartBody>
    </w:docPart>
    <w:docPart>
      <w:docPartPr>
        <w:name w:val="76B3FA2C869F4432AD01BC9512DCEE10"/>
        <w:category>
          <w:name w:val="General"/>
          <w:gallery w:val="placeholder"/>
        </w:category>
        <w:types>
          <w:type w:val="bbPlcHdr"/>
        </w:types>
        <w:behaviors>
          <w:behavior w:val="content"/>
        </w:behaviors>
        <w:guid w:val="{F678CE19-4EC8-4A0A-ADFD-529A4E5E22FD}"/>
      </w:docPartPr>
      <w:docPartBody>
        <w:p w:rsidR="005244CF" w:rsidRDefault="00F97583" w:rsidP="00F97583">
          <w:pPr>
            <w:pStyle w:val="76B3FA2C869F4432AD01BC9512DCEE10"/>
          </w:pPr>
          <w:r>
            <w:t>[Type here]</w:t>
          </w:r>
        </w:p>
      </w:docPartBody>
    </w:docPart>
    <w:docPart>
      <w:docPartPr>
        <w:name w:val="5F50D19C9A6F4201B32DF374CC66247F"/>
        <w:category>
          <w:name w:val="General"/>
          <w:gallery w:val="placeholder"/>
        </w:category>
        <w:types>
          <w:type w:val="bbPlcHdr"/>
        </w:types>
        <w:behaviors>
          <w:behavior w:val="content"/>
        </w:behaviors>
        <w:guid w:val="{353BDCA5-D349-4E25-946D-D47D2D42EB74}"/>
      </w:docPartPr>
      <w:docPartBody>
        <w:p w:rsidR="00000000" w:rsidRDefault="004D7490" w:rsidP="004D7490">
          <w:pPr>
            <w:pStyle w:val="5F50D19C9A6F4201B32DF374CC66247F"/>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83"/>
    <w:rsid w:val="0016543D"/>
    <w:rsid w:val="002C56AC"/>
    <w:rsid w:val="002F1822"/>
    <w:rsid w:val="0039582B"/>
    <w:rsid w:val="004D7490"/>
    <w:rsid w:val="005244CF"/>
    <w:rsid w:val="00940761"/>
    <w:rsid w:val="00A75637"/>
    <w:rsid w:val="00AE3878"/>
    <w:rsid w:val="00B36C73"/>
    <w:rsid w:val="00CA3B8C"/>
    <w:rsid w:val="00F9758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30A8434E264D5B805C8B8C5B1D0142">
    <w:name w:val="A430A8434E264D5B805C8B8C5B1D0142"/>
    <w:rsid w:val="00F97583"/>
  </w:style>
  <w:style w:type="paragraph" w:customStyle="1" w:styleId="E1A1F1A2E8FB444C91C112B955CA3376">
    <w:name w:val="E1A1F1A2E8FB444C91C112B955CA3376"/>
    <w:rsid w:val="00F97583"/>
  </w:style>
  <w:style w:type="paragraph" w:customStyle="1" w:styleId="76B3FA2C869F4432AD01BC9512DCEE10">
    <w:name w:val="76B3FA2C869F4432AD01BC9512DCEE10"/>
    <w:rsid w:val="00F97583"/>
  </w:style>
  <w:style w:type="paragraph" w:customStyle="1" w:styleId="22F26799EF8B441390427E6CFC28FFE1">
    <w:name w:val="22F26799EF8B441390427E6CFC28FFE1"/>
    <w:rsid w:val="00A75637"/>
    <w:rPr>
      <w:lang w:val="es-GT" w:eastAsia="es-GT"/>
    </w:rPr>
  </w:style>
  <w:style w:type="paragraph" w:customStyle="1" w:styleId="EA846A200287493398AEB20FA7C8CAFA">
    <w:name w:val="EA846A200287493398AEB20FA7C8CAFA"/>
    <w:rsid w:val="00A75637"/>
    <w:rPr>
      <w:lang w:val="es-GT" w:eastAsia="es-GT"/>
    </w:rPr>
  </w:style>
  <w:style w:type="paragraph" w:customStyle="1" w:styleId="7B68077EF56C4902AACCFD0645069E87">
    <w:name w:val="7B68077EF56C4902AACCFD0645069E87"/>
    <w:rsid w:val="00A75637"/>
    <w:rPr>
      <w:lang w:val="es-GT" w:eastAsia="es-GT"/>
    </w:rPr>
  </w:style>
  <w:style w:type="paragraph" w:customStyle="1" w:styleId="DBE9CF2F0E384ECF81DA83843B8E5271">
    <w:name w:val="DBE9CF2F0E384ECF81DA83843B8E5271"/>
    <w:rsid w:val="00A75637"/>
    <w:rPr>
      <w:lang w:val="es-GT" w:eastAsia="es-GT"/>
    </w:rPr>
  </w:style>
  <w:style w:type="paragraph" w:customStyle="1" w:styleId="AC6F9A6047774DBEBACAE7F96AFAF3B2">
    <w:name w:val="AC6F9A6047774DBEBACAE7F96AFAF3B2"/>
    <w:rsid w:val="00A75637"/>
    <w:rPr>
      <w:lang w:val="es-GT" w:eastAsia="es-GT"/>
    </w:rPr>
  </w:style>
  <w:style w:type="paragraph" w:customStyle="1" w:styleId="5F50D19C9A6F4201B32DF374CC66247F">
    <w:name w:val="5F50D19C9A6F4201B32DF374CC66247F"/>
    <w:rsid w:val="004D74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Septiembre de 2026</PublishDate>
  <Abstract/>
  <CompanyAddress>Javier Padilla, Annie Aguilar, Andrea Chet</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91630A66956464989BD6825FB991588" ma:contentTypeVersion="15" ma:contentTypeDescription="Crear nuevo documento." ma:contentTypeScope="" ma:versionID="4aa89fa7b23d6096a77d0bc7fbfc14e1">
  <xsd:schema xmlns:xsd="http://www.w3.org/2001/XMLSchema" xmlns:xs="http://www.w3.org/2001/XMLSchema" xmlns:p="http://schemas.microsoft.com/office/2006/metadata/properties" xmlns:ns3="1606605e-3ebf-41de-9d5e-c7929e6d3b66" xmlns:ns4="1eb15380-324d-48f3-8df5-e2b4dab80f78" targetNamespace="http://schemas.microsoft.com/office/2006/metadata/properties" ma:root="true" ma:fieldsID="9776cdaafca3d39579b0e5b789487f07" ns3:_="" ns4:_="">
    <xsd:import namespace="1606605e-3ebf-41de-9d5e-c7929e6d3b66"/>
    <xsd:import namespace="1eb15380-324d-48f3-8df5-e2b4dab80f7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6605e-3ebf-41de-9d5e-c7929e6d3b6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b15380-324d-48f3-8df5-e2b4dab80f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eb15380-324d-48f3-8df5-e2b4dab80f7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Inssf</b:Tag>
    <b:SourceType>InternetSite</b:SourceType>
    <b:Guid>{EC33DD40-2B5B-4490-954D-3EEC3F75A8B9}</b:Guid>
    <b:Author>
      <b:Author>
        <b:Corporate>Instituto de Recreación de los Trabajadores de la Empresa Privada de Guatemala</b:Corporate>
      </b:Author>
    </b:Author>
    <b:Title>Parques</b:Title>
    <b:InternetSiteTitle>IRTRA</b:InternetSiteTitle>
    <b:Year>s.f.</b:Year>
    <b:URL>https://irtra.org.gt/parques/?pid=59</b:URL>
    <b:RefOrder>7</b:RefOrder>
  </b:Source>
  <b:Source>
    <b:Tag>Gán26</b:Tag>
    <b:SourceType>InternetSite</b:SourceType>
    <b:Guid>{BB0DA430-59E1-4922-9E57-C73759A062FC}</b:Guid>
    <b:Title>Irtra Mundo Petapa celebra 50 años como un referente recreativo y turístico en Guatemala</b:Title>
    <b:InternetSiteTitle>Prensa Libre</b:InternetSiteTitle>
    <b:Year>2026</b:Year>
    <b:Month>Marzo</b:Month>
    <b:Day>26</b:Day>
    <b:URL>https://www.prensalibre.com/economia/irtra-mundo-petapa-celebra-50-anos-como-un-referente-recreativo-y-turistico-en-guatemala/ </b:URL>
    <b:Author>
      <b:Author>
        <b:NameList>
          <b:Person>
            <b:Last>Gándara</b:Last>
            <b:First>Natiana</b:First>
          </b:Person>
        </b:NameList>
      </b:Author>
    </b:Author>
    <b:RefOrder>1</b:RefOrder>
  </b:Source>
  <b:Source>
    <b:Tag>Placeholder1</b:Tag>
    <b:SourceType>InternetSite</b:SourceType>
    <b:Guid>{6AA68675-53A2-47F0-B2AB-6D966F2DF5FE}</b:Guid>
    <b:RefOrder>8</b:RefOrder>
  </b:Source>
  <b:Source>
    <b:Tag>Jua</b:Tag>
    <b:SourceType>InternetSite</b:SourceType>
    <b:Guid>{E63588DA-BBA3-48C0-B28F-715F103BC10A}</b:Guid>
    <b:Author>
      <b:Author>
        <b:NameList>
          <b:Person>
            <b:Last>González</b:Last>
            <b:First>Juan</b:First>
            <b:Middle>David Meza</b:Middle>
          </b:Person>
        </b:NameList>
      </b:Author>
    </b:Author>
    <b:Title>Curso de C++</b:Title>
    <b:InternetSiteTitle>Programarya</b:InternetSiteTitle>
    <b:URL>https://www.programarya.com/Cursos/C++</b:URL>
    <b:RefOrder>5</b:RefOrder>
  </b:Source>
  <b:Source>
    <b:Tag>Ale26</b:Tag>
    <b:SourceType>InternetSite</b:SourceType>
    <b:Guid>{FCDE5562-F176-4485-A588-569B26D001D5}</b:Guid>
    <b:Author>
      <b:Author>
        <b:NameList>
          <b:Person>
            <b:Last>Cestero</b:Last>
            <b:First>Alejandro</b:First>
            <b:Middle>García</b:Middle>
          </b:Person>
        </b:NameList>
      </b:Author>
    </b:Author>
    <b:Title>Tipos de entradas: general, VIP, abono y cuánto cobrar </b:Title>
    <b:InternetSiteTitle>Futura Tickets</b:InternetSiteTitle>
    <b:Year>2026</b:Year>
    <b:Month>marzo</b:Month>
    <b:Day>31</b:Day>
    <b:URL>https://futuratickets.com/es/blog/tipos-entradas-eventos </b:URL>
    <b:RefOrder>9</b:RefOrder>
  </b:Source>
  <b:Source>
    <b:Tag>ADP</b:Tag>
    <b:SourceType>InternetSite</b:SourceType>
    <b:Guid>{B05B81AE-BFA1-4EB8-AAF1-C883E773FBFB}</b:Guid>
    <b:Author>
      <b:Author>
        <b:Corporate>ADPMX </b:Corporate>
      </b:Author>
    </b:Author>
    <b:Title>Automatización en controles de acceso para empresas inteligentes </b:Title>
    <b:InternetSiteTitle>ADPMX</b:InternetSiteTitle>
    <b:URL>https://adpmx.com/automatizacion-en-controles-de-acceso/ </b:URL>
    <b:RefOrder>4</b:RefOrder>
  </b:Source>
  <b:Source>
    <b:Tag>BCN</b:Tag>
    <b:SourceType>InternetSite</b:SourceType>
    <b:Guid>{712486A5-3D1B-4A13-B563-E7E77EFF1E20}</b:Guid>
    <b:Author>
      <b:Author>
        <b:Corporate>BCN-ACCES</b:Corporate>
      </b:Author>
    </b:Author>
    <b:Title>Tipos de sistemas control de acceso automático </b:Title>
    <b:InternetSiteTitle>BCN-ACCES </b:InternetSiteTitle>
    <b:URL>https://bcn-acces.com/blog/sistemas-control-acceso-automatico </b:URL>
    <b:RefOrder>2</b:RefOrder>
  </b:Source>
  <b:Source>
    <b:Tag>Pac</b:Tag>
    <b:SourceType>InternetSite</b:SourceType>
    <b:Guid>{647A0398-E4BD-4021-9EED-DDBEA18D0B16}</b:Guid>
    <b:Author>
      <b:Author>
        <b:Corporate>Pacto Mundial de la ONU España </b:Corporate>
      </b:Author>
    </b:Author>
    <b:Title>ODS 9 Industria, innovación e infraestructura </b:Title>
    <b:InternetSiteTitle>Pacto Mundial de la ONU España </b:InternetSiteTitle>
    <b:URL>https://www.pactomundial.org/ods/9-industria-innovacion-e-infraestructura/ </b:URL>
    <b:RefOrder>10</b:RefOrder>
  </b:Source>
  <b:Source>
    <b:Tag>Sto24</b:Tag>
    <b:SourceType>InternetSite</b:SourceType>
    <b:Guid>{75816BE1-6C60-469C-80A7-024BC611272F}</b:Guid>
    <b:Author>
      <b:Author>
        <b:NameList>
          <b:Person>
            <b:Last>Storr</b:Last>
            <b:First>Wayne</b:First>
          </b:Person>
        </b:NameList>
      </b:Author>
    </b:Author>
    <b:Title>Electronic Systems and Systems Building Blocks</b:Title>
    <b:InternetSiteTitle>Electronics Tutorials</b:InternetSiteTitle>
    <b:Year>2024</b:Year>
    <b:URL>https://www.electronics-tutorials.ws/systems/electronic-system.html](https://www.electronics-tutorials.ws/systems/electronic-system.html</b:URL>
    <b:RefOrder>11</b:RefOrder>
  </b:Source>
  <b:Source>
    <b:Tag>Aut26</b:Tag>
    <b:SourceType>InternetSite</b:SourceType>
    <b:Guid>{81DCB46A-5821-47B8-BAAA-E4F18BE1A2F4}</b:Guid>
    <b:Author>
      <b:Author>
        <b:Corporate>Automation Anywhere</b:Corporate>
      </b:Author>
    </b:Author>
    <b:Title>¿Qué es la automatización robótica de procesos (RPA)?</b:Title>
    <b:InternetSiteTitle>Automation Anywhere</b:InternetSiteTitle>
    <b:Year>2026</b:Year>
    <b:URL>https://www.automationanywhere.com/la/rpa/robotic-process-automation](https://www.automationanywhere.com/la/rpa/robotic-process-automation</b:URL>
    <b:RefOrder>3</b:RefOrder>
  </b:Source>
  <b:Source>
    <b:Tag>Ard26</b:Tag>
    <b:SourceType>InternetSite</b:SourceType>
    <b:Guid>{D48F106B-6376-4405-9088-7EADAD0A12C5}</b:Guid>
    <b:Author>
      <b:Author>
        <b:Corporate>Arduino Documentation</b:Corporate>
      </b:Author>
    </b:Author>
    <b:Title>Getting Started with Arduino UNO Rev3</b:Title>
    <b:InternetSiteTitle>Arduino Documentation</b:InternetSiteTitle>
    <b:Year>2026</b:Year>
    <b:URL>https://docs.arduino.cc/tutorials/uno-rev3/getting-started/</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8B7FDD-900D-4BF9-A837-37BEA292B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6605e-3ebf-41de-9d5e-c7929e6d3b66"/>
    <ds:schemaRef ds:uri="1eb15380-324d-48f3-8df5-e2b4dab8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2B84BF-C382-44DB-A127-129BB2539CFE}">
  <ds:schemaRefs>
    <ds:schemaRef ds:uri="http://schemas.microsoft.com/office/2006/metadata/properties"/>
    <ds:schemaRef ds:uri="http://schemas.microsoft.com/office/infopath/2007/PartnerControls"/>
    <ds:schemaRef ds:uri="1eb15380-324d-48f3-8df5-e2b4dab80f78"/>
  </ds:schemaRefs>
</ds:datastoreItem>
</file>

<file path=customXml/itemProps4.xml><?xml version="1.0" encoding="utf-8"?>
<ds:datastoreItem xmlns:ds="http://schemas.openxmlformats.org/officeDocument/2006/customXml" ds:itemID="{CF275270-944E-4C80-BE3E-DA19D0733D25}">
  <ds:schemaRefs>
    <ds:schemaRef ds:uri="http://schemas.microsoft.com/sharepoint/v3/contenttype/forms"/>
  </ds:schemaRefs>
</ds:datastoreItem>
</file>

<file path=customXml/itemProps5.xml><?xml version="1.0" encoding="utf-8"?>
<ds:datastoreItem xmlns:ds="http://schemas.openxmlformats.org/officeDocument/2006/customXml" ds:itemID="{4164F655-6413-44ED-8C35-E702D6743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6800</Words>
  <Characters>37402</Characters>
  <Application>Microsoft Office Word</Application>
  <DocSecurity>0</DocSecurity>
  <Lines>311</Lines>
  <Paragraphs>88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IRTRA Scanpass</vt:lpstr>
      <vt:lpstr>IRTRA Scanpass</vt:lpstr>
    </vt:vector>
  </TitlesOfParts>
  <Company>colegio capouilliez</Company>
  <LinksUpToDate>false</LinksUpToDate>
  <CharactersWithSpaces>44114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IRTRA Scanpass</dc:title>
  <dc:subject>Proyecto Final Cuarta Unidad</dc:subject>
  <dc:creator>Annie Amelie Aguilar Albizures</dc:creator>
  <cp:keywords/>
  <dc:description/>
  <cp:lastModifiedBy>Annie Amelie Aguilar Albizures</cp:lastModifiedBy>
  <cp:revision>2</cp:revision>
  <cp:lastPrinted>2026-09-11T01:56:00Z</cp:lastPrinted>
  <dcterms:created xsi:type="dcterms:W3CDTF">2026-09-11T01:57:00Z</dcterms:created>
  <dcterms:modified xsi:type="dcterms:W3CDTF">2026-09-11T01:57:00Z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0x010100A91630A66956464989BD6825FB991588</vt:lpwstr>
  </property>
</Properties>
</file>