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SWOT Analysis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Area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Strength</w:t>
            </w:r>
          </w:p>
        </w:tc>
        <w:tc>
          <w:tcPr>
            <w:tcW w:type="dxa" w:w="4680"/>
          </w:tcPr>
          <w:p>
            <w:r>
              <w:t>Uses a structured dataset and interpretable regression model.</w:t>
            </w:r>
          </w:p>
        </w:tc>
      </w:tr>
      <w:tr>
        <w:tc>
          <w:tcPr>
            <w:tcW w:type="dxa" w:w="4680"/>
          </w:tcPr>
          <w:p>
            <w:r>
              <w:t>Weakness</w:t>
            </w:r>
          </w:p>
        </w:tc>
        <w:tc>
          <w:tcPr>
            <w:tcW w:type="dxa" w:w="4680"/>
          </w:tcPr>
          <w:p>
            <w:r>
              <w:t>The current model uses a linear approach and a relatively simple feature set.</w:t>
            </w:r>
          </w:p>
        </w:tc>
      </w:tr>
      <w:tr>
        <w:tc>
          <w:tcPr>
            <w:tcW w:type="dxa" w:w="4680"/>
          </w:tcPr>
          <w:p>
            <w:r>
              <w:t>Opportunity</w:t>
            </w:r>
          </w:p>
        </w:tc>
        <w:tc>
          <w:tcPr>
            <w:tcW w:type="dxa" w:w="4680"/>
          </w:tcPr>
          <w:p>
            <w:r>
              <w:t>The system can be extended with better models and more data sources.</w:t>
            </w:r>
          </w:p>
        </w:tc>
      </w:tr>
      <w:tr>
        <w:tc>
          <w:tcPr>
            <w:tcW w:type="dxa" w:w="4680"/>
          </w:tcPr>
          <w:p>
            <w:r>
              <w:t>Threat</w:t>
            </w:r>
          </w:p>
        </w:tc>
        <w:tc>
          <w:tcPr>
            <w:tcW w:type="dxa" w:w="4680"/>
          </w:tcPr>
          <w:p>
            <w:r>
              <w:t>The accuracy of predictions depends on the quality and representativeness of the training data.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