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Performance testing in this project focuses on the correctness and responsiveness of the prediction workflow rather than large-scale throughput, since the system is a local Flask application.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