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ROC Curve explanation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A ROC curve is not applicable to the current regression-based implementation because the project does not report a binary or multiclass classifier. The ROC concept may be used in a future classification extension.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