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Journey Map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User enters country and indicator values.</w:t>
      </w:r>
    </w:p>
    <w:p>
      <w:pPr>
        <w:pStyle w:val="ListBullet"/>
      </w:pPr>
      <w:r>
        <w:t>System validates the form input.</w:t>
      </w:r>
    </w:p>
    <w:p>
      <w:pPr>
        <w:pStyle w:val="ListBullet"/>
      </w:pPr>
      <w:r>
        <w:t>Model predicts HDI score.</w:t>
      </w:r>
    </w:p>
    <w:p>
      <w:pPr>
        <w:pStyle w:val="ListBullet"/>
      </w:pPr>
      <w:r>
        <w:t>User sees the predicted score and development category.</w:t>
      </w:r>
    </w:p>
    <w:p>
      <w:pPr>
        <w:pStyle w:val="ListBullet"/>
      </w:pPr>
      <w:r>
        <w:t>User can interpret the result for policy or academic purposes.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