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Cases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Test Case</w:t>
            </w:r>
          </w:p>
        </w:tc>
        <w:tc>
          <w:tcPr>
            <w:tcW w:type="dxa" w:w="4680"/>
          </w:tcPr>
          <w:p>
            <w:r>
              <w:t>Expected Result</w:t>
            </w:r>
          </w:p>
        </w:tc>
      </w:tr>
      <w:tr>
        <w:tc>
          <w:tcPr>
            <w:tcW w:type="dxa" w:w="4680"/>
          </w:tcPr>
          <w:p>
            <w:r>
              <w:t>Predict with valid values</w:t>
            </w:r>
          </w:p>
        </w:tc>
        <w:tc>
          <w:tcPr>
            <w:tcW w:type="dxa" w:w="4680"/>
          </w:tcPr>
          <w:p>
            <w:r>
              <w:t>Model returns a valid HDI score and category.</w:t>
            </w:r>
          </w:p>
        </w:tc>
      </w:tr>
      <w:tr>
        <w:tc>
          <w:tcPr>
            <w:tcW w:type="dxa" w:w="4680"/>
          </w:tcPr>
          <w:p>
            <w:r>
              <w:t>Predict with missing input</w:t>
            </w:r>
          </w:p>
        </w:tc>
        <w:tc>
          <w:tcPr>
            <w:tcW w:type="dxa" w:w="4680"/>
          </w:tcPr>
          <w:p>
            <w:r>
              <w:t>System should show an error message.</w:t>
            </w:r>
          </w:p>
        </w:tc>
      </w:tr>
      <w:tr>
        <w:tc>
          <w:tcPr>
            <w:tcW w:type="dxa" w:w="4680"/>
          </w:tcPr>
          <w:p>
            <w:r>
              <w:t>Review home page</w:t>
            </w:r>
          </w:p>
        </w:tc>
        <w:tc>
          <w:tcPr>
            <w:tcW w:type="dxa" w:w="4680"/>
          </w:tcPr>
          <w:p>
            <w:r>
              <w:t>User can see project introduction.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