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B742" w14:textId="77777777" w:rsidR="00C7590E" w:rsidRDefault="00C7590E" w:rsidP="00C7590E">
      <w:pPr>
        <w:jc w:val="center"/>
        <w:rPr>
          <w:rFonts w:cstheme="minorHAnsi"/>
          <w:sz w:val="24"/>
          <w:szCs w:val="24"/>
        </w:rPr>
      </w:pPr>
    </w:p>
    <w:p w14:paraId="5BBA0464" w14:textId="77777777" w:rsidR="00C7590E" w:rsidRDefault="00C7590E" w:rsidP="00C7590E">
      <w:pPr>
        <w:jc w:val="center"/>
        <w:rPr>
          <w:rFonts w:cstheme="minorHAnsi"/>
          <w:sz w:val="24"/>
          <w:szCs w:val="24"/>
        </w:rPr>
      </w:pPr>
    </w:p>
    <w:p w14:paraId="4FAB44EE" w14:textId="77777777" w:rsidR="00C7590E" w:rsidRDefault="00C7590E" w:rsidP="00C7590E">
      <w:pPr>
        <w:jc w:val="center"/>
        <w:rPr>
          <w:rFonts w:cstheme="minorHAnsi"/>
          <w:sz w:val="24"/>
          <w:szCs w:val="24"/>
        </w:rPr>
      </w:pPr>
    </w:p>
    <w:p w14:paraId="0E22FD68" w14:textId="77777777" w:rsidR="0005666B" w:rsidRDefault="0005666B" w:rsidP="00C7590E">
      <w:pPr>
        <w:jc w:val="center"/>
        <w:rPr>
          <w:rFonts w:cstheme="minorHAnsi"/>
          <w:sz w:val="24"/>
          <w:szCs w:val="24"/>
        </w:rPr>
      </w:pPr>
    </w:p>
    <w:p w14:paraId="5B99BB70" w14:textId="77777777" w:rsidR="0005666B" w:rsidRDefault="0005666B" w:rsidP="00C7590E">
      <w:pPr>
        <w:jc w:val="center"/>
        <w:rPr>
          <w:rFonts w:cstheme="minorHAnsi"/>
          <w:sz w:val="24"/>
          <w:szCs w:val="24"/>
        </w:rPr>
      </w:pPr>
    </w:p>
    <w:p w14:paraId="36A8E7A2" w14:textId="77777777" w:rsidR="00A0154B" w:rsidRDefault="00A0154B" w:rsidP="00C7590E">
      <w:pPr>
        <w:jc w:val="center"/>
        <w:rPr>
          <w:rFonts w:cstheme="minorHAnsi"/>
          <w:sz w:val="24"/>
          <w:szCs w:val="24"/>
        </w:rPr>
      </w:pPr>
    </w:p>
    <w:p w14:paraId="70DFB338" w14:textId="77777777" w:rsidR="00A0154B" w:rsidRDefault="00A0154B" w:rsidP="00C7590E">
      <w:pPr>
        <w:jc w:val="center"/>
        <w:rPr>
          <w:rFonts w:cstheme="minorHAnsi"/>
          <w:sz w:val="24"/>
          <w:szCs w:val="24"/>
        </w:rPr>
      </w:pPr>
    </w:p>
    <w:p w14:paraId="71CED416" w14:textId="77777777" w:rsidR="00A0154B" w:rsidRDefault="00A0154B" w:rsidP="00C7590E">
      <w:pPr>
        <w:jc w:val="center"/>
        <w:rPr>
          <w:rFonts w:cstheme="minorHAnsi"/>
          <w:sz w:val="24"/>
          <w:szCs w:val="24"/>
        </w:rPr>
      </w:pPr>
    </w:p>
    <w:p w14:paraId="115C2C17" w14:textId="77777777" w:rsidR="00A0154B" w:rsidRDefault="00A0154B" w:rsidP="00C7590E">
      <w:pPr>
        <w:jc w:val="center"/>
        <w:rPr>
          <w:rFonts w:cstheme="minorHAnsi"/>
          <w:sz w:val="24"/>
          <w:szCs w:val="24"/>
        </w:rPr>
      </w:pPr>
    </w:p>
    <w:p w14:paraId="3364CF89" w14:textId="26AB36A5" w:rsidR="00C7590E" w:rsidRPr="00242771" w:rsidRDefault="00C7590E" w:rsidP="00C7590E">
      <w:pPr>
        <w:jc w:val="center"/>
        <w:rPr>
          <w:rFonts w:cstheme="minorHAnsi"/>
          <w:sz w:val="24"/>
          <w:szCs w:val="24"/>
        </w:rPr>
      </w:pPr>
      <w:r w:rsidRPr="00242771">
        <w:rPr>
          <w:rFonts w:cstheme="minorHAnsi"/>
          <w:sz w:val="24"/>
          <w:szCs w:val="24"/>
        </w:rPr>
        <w:t>CSL1101 – Computer Security</w:t>
      </w:r>
    </w:p>
    <w:p w14:paraId="3D7A8938" w14:textId="77777777" w:rsidR="00C7590E" w:rsidRPr="00242771" w:rsidRDefault="00C7590E" w:rsidP="00C7590E">
      <w:pPr>
        <w:jc w:val="center"/>
        <w:rPr>
          <w:rFonts w:cstheme="minorHAnsi"/>
          <w:sz w:val="24"/>
          <w:szCs w:val="24"/>
        </w:rPr>
      </w:pPr>
    </w:p>
    <w:p w14:paraId="20EF0A01" w14:textId="77777777" w:rsidR="00C7590E" w:rsidRPr="00AC7F40" w:rsidRDefault="00C7590E" w:rsidP="00C7590E">
      <w:pPr>
        <w:jc w:val="center"/>
        <w:rPr>
          <w:rFonts w:cstheme="minorHAnsi"/>
          <w:sz w:val="24"/>
          <w:szCs w:val="24"/>
        </w:rPr>
      </w:pPr>
      <w:r w:rsidRPr="00AC7F40">
        <w:rPr>
          <w:rFonts w:cstheme="minorHAnsi"/>
          <w:sz w:val="24"/>
          <w:szCs w:val="24"/>
        </w:rPr>
        <w:t>Assignment 2: Analysis of Contemporary Computer Security Issues</w:t>
      </w:r>
    </w:p>
    <w:p w14:paraId="0D5F87FB" w14:textId="77777777" w:rsidR="00C7590E" w:rsidRPr="00AC7F40" w:rsidRDefault="00C7590E" w:rsidP="00C7590E">
      <w:pPr>
        <w:jc w:val="center"/>
        <w:rPr>
          <w:rFonts w:cstheme="minorHAnsi"/>
          <w:sz w:val="24"/>
          <w:szCs w:val="24"/>
        </w:rPr>
      </w:pPr>
    </w:p>
    <w:p w14:paraId="24F063D4" w14:textId="77777777" w:rsidR="00C7590E" w:rsidRPr="00AC7F40" w:rsidRDefault="00C7590E" w:rsidP="00C7590E">
      <w:pPr>
        <w:jc w:val="center"/>
        <w:rPr>
          <w:rFonts w:cstheme="minorHAnsi"/>
          <w:sz w:val="24"/>
          <w:szCs w:val="24"/>
        </w:rPr>
      </w:pPr>
      <w:r w:rsidRPr="00AC7F40">
        <w:rPr>
          <w:rFonts w:cstheme="minorHAnsi"/>
          <w:sz w:val="24"/>
          <w:szCs w:val="24"/>
        </w:rPr>
        <w:t xml:space="preserve">Student Name: Glen </w:t>
      </w:r>
      <w:proofErr w:type="spellStart"/>
      <w:r w:rsidRPr="00AC7F40">
        <w:rPr>
          <w:rFonts w:cstheme="minorHAnsi"/>
          <w:sz w:val="24"/>
          <w:szCs w:val="24"/>
        </w:rPr>
        <w:t>Teakle</w:t>
      </w:r>
      <w:proofErr w:type="spellEnd"/>
    </w:p>
    <w:p w14:paraId="353285F9" w14:textId="76A9CEAC" w:rsidR="00C7590E" w:rsidRPr="00AC7F40" w:rsidRDefault="00C7590E" w:rsidP="00C7590E">
      <w:pPr>
        <w:jc w:val="center"/>
        <w:rPr>
          <w:rFonts w:cstheme="minorHAnsi"/>
          <w:sz w:val="24"/>
          <w:szCs w:val="24"/>
        </w:rPr>
      </w:pPr>
      <w:r w:rsidRPr="00AC7F40">
        <w:rPr>
          <w:rFonts w:cstheme="minorHAnsi"/>
          <w:sz w:val="24"/>
          <w:szCs w:val="24"/>
        </w:rPr>
        <w:t xml:space="preserve">Student No: </w:t>
      </w:r>
      <w:r>
        <w:rPr>
          <w:rFonts w:cstheme="minorHAnsi"/>
          <w:sz w:val="24"/>
          <w:szCs w:val="24"/>
        </w:rPr>
        <w:t>10532981</w:t>
      </w:r>
    </w:p>
    <w:p w14:paraId="6E4A5FA5" w14:textId="77777777" w:rsidR="00C7590E" w:rsidRPr="00AC7F40" w:rsidRDefault="00C7590E" w:rsidP="00C7590E">
      <w:pPr>
        <w:jc w:val="center"/>
        <w:rPr>
          <w:rFonts w:cstheme="minorHAnsi"/>
          <w:sz w:val="24"/>
          <w:szCs w:val="24"/>
        </w:rPr>
      </w:pPr>
      <w:r w:rsidRPr="00AC7F40">
        <w:rPr>
          <w:rFonts w:cstheme="minorHAnsi"/>
          <w:sz w:val="24"/>
          <w:szCs w:val="24"/>
        </w:rPr>
        <w:t>Campus: ES (Joondalup, off-campus)</w:t>
      </w:r>
    </w:p>
    <w:p w14:paraId="36443401" w14:textId="77777777" w:rsidR="00C7590E" w:rsidRPr="00242771" w:rsidRDefault="00C7590E" w:rsidP="00C7590E">
      <w:pPr>
        <w:jc w:val="center"/>
        <w:rPr>
          <w:rFonts w:cstheme="minorHAnsi"/>
          <w:sz w:val="24"/>
          <w:szCs w:val="24"/>
        </w:rPr>
      </w:pPr>
      <w:r w:rsidRPr="00AC7F40">
        <w:rPr>
          <w:rFonts w:cstheme="minorHAnsi"/>
          <w:sz w:val="24"/>
          <w:szCs w:val="24"/>
        </w:rPr>
        <w:t>Lecturer/Tutor: Mr. Imran Malik</w:t>
      </w:r>
    </w:p>
    <w:p w14:paraId="010F3CF0" w14:textId="77777777" w:rsidR="00C7590E" w:rsidRDefault="00C7590E" w:rsidP="00C7590E">
      <w:pPr>
        <w:rPr>
          <w:b/>
          <w:bCs/>
        </w:rPr>
      </w:pPr>
    </w:p>
    <w:p w14:paraId="0D4989D2" w14:textId="77777777" w:rsidR="00C7590E" w:rsidRDefault="00C7590E" w:rsidP="00C7590E">
      <w:pPr>
        <w:rPr>
          <w:b/>
          <w:bCs/>
        </w:rPr>
      </w:pPr>
    </w:p>
    <w:p w14:paraId="7BFA3886" w14:textId="77777777" w:rsidR="00C7590E" w:rsidRDefault="00C7590E" w:rsidP="00C7590E">
      <w:pPr>
        <w:rPr>
          <w:b/>
          <w:bCs/>
        </w:rPr>
      </w:pPr>
    </w:p>
    <w:p w14:paraId="36F0CEC4" w14:textId="77777777" w:rsidR="00C7590E" w:rsidRDefault="00C7590E" w:rsidP="00C7590E">
      <w:pPr>
        <w:rPr>
          <w:b/>
          <w:bCs/>
        </w:rPr>
      </w:pPr>
    </w:p>
    <w:p w14:paraId="5C02BF28" w14:textId="77777777" w:rsidR="00C7590E" w:rsidRDefault="00C7590E" w:rsidP="00C7590E">
      <w:pPr>
        <w:rPr>
          <w:b/>
          <w:bCs/>
        </w:rPr>
      </w:pPr>
    </w:p>
    <w:p w14:paraId="05A400DD" w14:textId="77777777" w:rsidR="00C7590E" w:rsidRDefault="00C7590E" w:rsidP="00C7590E">
      <w:pPr>
        <w:rPr>
          <w:b/>
          <w:bCs/>
        </w:rPr>
      </w:pPr>
    </w:p>
    <w:p w14:paraId="4C4518BB" w14:textId="77777777" w:rsidR="00C7590E" w:rsidRDefault="00C7590E" w:rsidP="00C7590E">
      <w:pPr>
        <w:rPr>
          <w:b/>
          <w:bCs/>
        </w:rPr>
      </w:pPr>
    </w:p>
    <w:p w14:paraId="59823CAA" w14:textId="77777777" w:rsidR="00C7590E" w:rsidRDefault="00C7590E" w:rsidP="00C7590E">
      <w:pPr>
        <w:rPr>
          <w:b/>
          <w:bCs/>
        </w:rPr>
      </w:pPr>
    </w:p>
    <w:p w14:paraId="5E728E43" w14:textId="77777777" w:rsidR="00C7590E" w:rsidRDefault="00C7590E" w:rsidP="00C7590E">
      <w:pPr>
        <w:rPr>
          <w:b/>
          <w:bCs/>
        </w:rPr>
      </w:pPr>
    </w:p>
    <w:p w14:paraId="09A4531B" w14:textId="77777777" w:rsidR="00C7590E" w:rsidRDefault="00C7590E" w:rsidP="00C7590E">
      <w:pPr>
        <w:rPr>
          <w:b/>
          <w:bCs/>
        </w:rPr>
      </w:pPr>
    </w:p>
    <w:p w14:paraId="3B4C61C8" w14:textId="77777777" w:rsidR="00C7590E" w:rsidRDefault="00C7590E" w:rsidP="00C7590E">
      <w:pPr>
        <w:rPr>
          <w:b/>
          <w:bCs/>
        </w:rPr>
      </w:pPr>
    </w:p>
    <w:p w14:paraId="241F3517" w14:textId="77777777" w:rsidR="00C7590E" w:rsidRDefault="00C7590E" w:rsidP="00C7590E">
      <w:pPr>
        <w:rPr>
          <w:b/>
          <w:bCs/>
        </w:rPr>
      </w:pPr>
    </w:p>
    <w:sdt>
      <w:sdtPr>
        <w:id w:val="-211265159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B4C32BE" w14:textId="16D69476" w:rsidR="00627457" w:rsidRDefault="00627457">
          <w:pPr>
            <w:pStyle w:val="TOCHeading"/>
          </w:pPr>
          <w:r>
            <w:t>Contents</w:t>
          </w:r>
        </w:p>
        <w:p w14:paraId="0EC4950E" w14:textId="022DE9AE" w:rsidR="00627457" w:rsidRDefault="0062745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0796674" w:history="1">
            <w:r w:rsidRPr="00A00982">
              <w:rPr>
                <w:rStyle w:val="Hyperlink"/>
                <w:noProof/>
              </w:rPr>
              <w:t>Introduction</w:t>
            </w:r>
            <w:r>
              <w:rPr>
                <w:noProof/>
                <w:webHidden/>
              </w:rPr>
              <w:tab/>
            </w:r>
            <w:r>
              <w:rPr>
                <w:noProof/>
                <w:webHidden/>
              </w:rPr>
              <w:fldChar w:fldCharType="begin"/>
            </w:r>
            <w:r>
              <w:rPr>
                <w:noProof/>
                <w:webHidden/>
              </w:rPr>
              <w:instrText xml:space="preserve"> PAGEREF _Toc80796674 \h </w:instrText>
            </w:r>
            <w:r>
              <w:rPr>
                <w:noProof/>
                <w:webHidden/>
              </w:rPr>
            </w:r>
            <w:r>
              <w:rPr>
                <w:noProof/>
                <w:webHidden/>
              </w:rPr>
              <w:fldChar w:fldCharType="separate"/>
            </w:r>
            <w:r>
              <w:rPr>
                <w:noProof/>
                <w:webHidden/>
              </w:rPr>
              <w:t>2</w:t>
            </w:r>
            <w:r>
              <w:rPr>
                <w:noProof/>
                <w:webHidden/>
              </w:rPr>
              <w:fldChar w:fldCharType="end"/>
            </w:r>
          </w:hyperlink>
        </w:p>
        <w:p w14:paraId="2696F79B" w14:textId="14127451" w:rsidR="00627457" w:rsidRDefault="00627457">
          <w:pPr>
            <w:pStyle w:val="TOC1"/>
            <w:tabs>
              <w:tab w:val="right" w:leader="dot" w:pos="9016"/>
            </w:tabs>
            <w:rPr>
              <w:rFonts w:eastAsiaTheme="minorEastAsia"/>
              <w:noProof/>
              <w:lang w:eastAsia="en-AU"/>
            </w:rPr>
          </w:pPr>
          <w:hyperlink w:anchor="_Toc80796675" w:history="1">
            <w:r w:rsidRPr="00A00982">
              <w:rPr>
                <w:rStyle w:val="Hyperlink"/>
                <w:noProof/>
              </w:rPr>
              <w:t>An Overview of Triton</w:t>
            </w:r>
            <w:r>
              <w:rPr>
                <w:noProof/>
                <w:webHidden/>
              </w:rPr>
              <w:tab/>
            </w:r>
            <w:r>
              <w:rPr>
                <w:noProof/>
                <w:webHidden/>
              </w:rPr>
              <w:fldChar w:fldCharType="begin"/>
            </w:r>
            <w:r>
              <w:rPr>
                <w:noProof/>
                <w:webHidden/>
              </w:rPr>
              <w:instrText xml:space="preserve"> PAGEREF _Toc80796675 \h </w:instrText>
            </w:r>
            <w:r>
              <w:rPr>
                <w:noProof/>
                <w:webHidden/>
              </w:rPr>
            </w:r>
            <w:r>
              <w:rPr>
                <w:noProof/>
                <w:webHidden/>
              </w:rPr>
              <w:fldChar w:fldCharType="separate"/>
            </w:r>
            <w:r>
              <w:rPr>
                <w:noProof/>
                <w:webHidden/>
              </w:rPr>
              <w:t>2</w:t>
            </w:r>
            <w:r>
              <w:rPr>
                <w:noProof/>
                <w:webHidden/>
              </w:rPr>
              <w:fldChar w:fldCharType="end"/>
            </w:r>
          </w:hyperlink>
        </w:p>
        <w:p w14:paraId="08A5ADA9" w14:textId="0753D17D" w:rsidR="00627457" w:rsidRDefault="00627457">
          <w:pPr>
            <w:pStyle w:val="TOC1"/>
            <w:tabs>
              <w:tab w:val="right" w:leader="dot" w:pos="9016"/>
            </w:tabs>
            <w:rPr>
              <w:rFonts w:eastAsiaTheme="minorEastAsia"/>
              <w:noProof/>
              <w:lang w:eastAsia="en-AU"/>
            </w:rPr>
          </w:pPr>
          <w:hyperlink w:anchor="_Toc80796676" w:history="1">
            <w:r w:rsidRPr="00A00982">
              <w:rPr>
                <w:rStyle w:val="Hyperlink"/>
                <w:noProof/>
              </w:rPr>
              <w:t>Triton Malware Attack</w:t>
            </w:r>
            <w:r>
              <w:rPr>
                <w:noProof/>
                <w:webHidden/>
              </w:rPr>
              <w:tab/>
            </w:r>
            <w:r>
              <w:rPr>
                <w:noProof/>
                <w:webHidden/>
              </w:rPr>
              <w:fldChar w:fldCharType="begin"/>
            </w:r>
            <w:r>
              <w:rPr>
                <w:noProof/>
                <w:webHidden/>
              </w:rPr>
              <w:instrText xml:space="preserve"> PAGEREF _Toc80796676 \h </w:instrText>
            </w:r>
            <w:r>
              <w:rPr>
                <w:noProof/>
                <w:webHidden/>
              </w:rPr>
            </w:r>
            <w:r>
              <w:rPr>
                <w:noProof/>
                <w:webHidden/>
              </w:rPr>
              <w:fldChar w:fldCharType="separate"/>
            </w:r>
            <w:r>
              <w:rPr>
                <w:noProof/>
                <w:webHidden/>
              </w:rPr>
              <w:t>3</w:t>
            </w:r>
            <w:r>
              <w:rPr>
                <w:noProof/>
                <w:webHidden/>
              </w:rPr>
              <w:fldChar w:fldCharType="end"/>
            </w:r>
          </w:hyperlink>
        </w:p>
        <w:p w14:paraId="5703D049" w14:textId="1FEA63F7" w:rsidR="00627457" w:rsidRDefault="00627457">
          <w:pPr>
            <w:pStyle w:val="TOC1"/>
            <w:tabs>
              <w:tab w:val="right" w:leader="dot" w:pos="9016"/>
            </w:tabs>
            <w:rPr>
              <w:rFonts w:eastAsiaTheme="minorEastAsia"/>
              <w:noProof/>
              <w:lang w:eastAsia="en-AU"/>
            </w:rPr>
          </w:pPr>
          <w:hyperlink w:anchor="_Toc80796677" w:history="1">
            <w:r w:rsidRPr="00A00982">
              <w:rPr>
                <w:rStyle w:val="Hyperlink"/>
                <w:noProof/>
              </w:rPr>
              <w:t>Safety Concerns</w:t>
            </w:r>
            <w:r>
              <w:rPr>
                <w:noProof/>
                <w:webHidden/>
              </w:rPr>
              <w:tab/>
            </w:r>
            <w:r>
              <w:rPr>
                <w:noProof/>
                <w:webHidden/>
              </w:rPr>
              <w:fldChar w:fldCharType="begin"/>
            </w:r>
            <w:r>
              <w:rPr>
                <w:noProof/>
                <w:webHidden/>
              </w:rPr>
              <w:instrText xml:space="preserve"> PAGEREF _Toc80796677 \h </w:instrText>
            </w:r>
            <w:r>
              <w:rPr>
                <w:noProof/>
                <w:webHidden/>
              </w:rPr>
            </w:r>
            <w:r>
              <w:rPr>
                <w:noProof/>
                <w:webHidden/>
              </w:rPr>
              <w:fldChar w:fldCharType="separate"/>
            </w:r>
            <w:r>
              <w:rPr>
                <w:noProof/>
                <w:webHidden/>
              </w:rPr>
              <w:t>4</w:t>
            </w:r>
            <w:r>
              <w:rPr>
                <w:noProof/>
                <w:webHidden/>
              </w:rPr>
              <w:fldChar w:fldCharType="end"/>
            </w:r>
          </w:hyperlink>
        </w:p>
        <w:p w14:paraId="485A5A95" w14:textId="11951004" w:rsidR="00627457" w:rsidRDefault="00627457">
          <w:pPr>
            <w:pStyle w:val="TOC1"/>
            <w:tabs>
              <w:tab w:val="right" w:leader="dot" w:pos="9016"/>
            </w:tabs>
            <w:rPr>
              <w:rFonts w:eastAsiaTheme="minorEastAsia"/>
              <w:noProof/>
              <w:lang w:eastAsia="en-AU"/>
            </w:rPr>
          </w:pPr>
          <w:hyperlink w:anchor="_Toc80796678" w:history="1">
            <w:r w:rsidRPr="00A00982">
              <w:rPr>
                <w:rStyle w:val="Hyperlink"/>
                <w:noProof/>
              </w:rPr>
              <w:t>Critical Infrastructure and Cyber Security</w:t>
            </w:r>
            <w:r>
              <w:rPr>
                <w:noProof/>
                <w:webHidden/>
              </w:rPr>
              <w:tab/>
            </w:r>
            <w:r>
              <w:rPr>
                <w:noProof/>
                <w:webHidden/>
              </w:rPr>
              <w:fldChar w:fldCharType="begin"/>
            </w:r>
            <w:r>
              <w:rPr>
                <w:noProof/>
                <w:webHidden/>
              </w:rPr>
              <w:instrText xml:space="preserve"> PAGEREF _Toc80796678 \h </w:instrText>
            </w:r>
            <w:r>
              <w:rPr>
                <w:noProof/>
                <w:webHidden/>
              </w:rPr>
            </w:r>
            <w:r>
              <w:rPr>
                <w:noProof/>
                <w:webHidden/>
              </w:rPr>
              <w:fldChar w:fldCharType="separate"/>
            </w:r>
            <w:r>
              <w:rPr>
                <w:noProof/>
                <w:webHidden/>
              </w:rPr>
              <w:t>5</w:t>
            </w:r>
            <w:r>
              <w:rPr>
                <w:noProof/>
                <w:webHidden/>
              </w:rPr>
              <w:fldChar w:fldCharType="end"/>
            </w:r>
          </w:hyperlink>
        </w:p>
        <w:p w14:paraId="4D51ECB5" w14:textId="01138B1B" w:rsidR="00627457" w:rsidRDefault="00627457">
          <w:pPr>
            <w:pStyle w:val="TOC1"/>
            <w:tabs>
              <w:tab w:val="right" w:leader="dot" w:pos="9016"/>
            </w:tabs>
            <w:rPr>
              <w:rFonts w:eastAsiaTheme="minorEastAsia"/>
              <w:noProof/>
              <w:lang w:eastAsia="en-AU"/>
            </w:rPr>
          </w:pPr>
          <w:hyperlink w:anchor="_Toc80796679" w:history="1">
            <w:r w:rsidRPr="00A00982">
              <w:rPr>
                <w:rStyle w:val="Hyperlink"/>
                <w:noProof/>
              </w:rPr>
              <w:t>Summary</w:t>
            </w:r>
            <w:r>
              <w:rPr>
                <w:noProof/>
                <w:webHidden/>
              </w:rPr>
              <w:tab/>
            </w:r>
            <w:r>
              <w:rPr>
                <w:noProof/>
                <w:webHidden/>
              </w:rPr>
              <w:fldChar w:fldCharType="begin"/>
            </w:r>
            <w:r>
              <w:rPr>
                <w:noProof/>
                <w:webHidden/>
              </w:rPr>
              <w:instrText xml:space="preserve"> PAGEREF _Toc80796679 \h </w:instrText>
            </w:r>
            <w:r>
              <w:rPr>
                <w:noProof/>
                <w:webHidden/>
              </w:rPr>
            </w:r>
            <w:r>
              <w:rPr>
                <w:noProof/>
                <w:webHidden/>
              </w:rPr>
              <w:fldChar w:fldCharType="separate"/>
            </w:r>
            <w:r>
              <w:rPr>
                <w:noProof/>
                <w:webHidden/>
              </w:rPr>
              <w:t>6</w:t>
            </w:r>
            <w:r>
              <w:rPr>
                <w:noProof/>
                <w:webHidden/>
              </w:rPr>
              <w:fldChar w:fldCharType="end"/>
            </w:r>
          </w:hyperlink>
        </w:p>
        <w:p w14:paraId="5AF2A8C7" w14:textId="583EA374" w:rsidR="00627457" w:rsidRDefault="00627457">
          <w:pPr>
            <w:pStyle w:val="TOC1"/>
            <w:tabs>
              <w:tab w:val="right" w:leader="dot" w:pos="9016"/>
            </w:tabs>
            <w:rPr>
              <w:rFonts w:eastAsiaTheme="minorEastAsia"/>
              <w:noProof/>
              <w:lang w:eastAsia="en-AU"/>
            </w:rPr>
          </w:pPr>
          <w:hyperlink w:anchor="_Toc80796680" w:history="1">
            <w:r w:rsidRPr="00A00982">
              <w:rPr>
                <w:rStyle w:val="Hyperlink"/>
                <w:noProof/>
              </w:rPr>
              <w:t>References</w:t>
            </w:r>
            <w:r>
              <w:rPr>
                <w:noProof/>
                <w:webHidden/>
              </w:rPr>
              <w:tab/>
            </w:r>
            <w:r>
              <w:rPr>
                <w:noProof/>
                <w:webHidden/>
              </w:rPr>
              <w:fldChar w:fldCharType="begin"/>
            </w:r>
            <w:r>
              <w:rPr>
                <w:noProof/>
                <w:webHidden/>
              </w:rPr>
              <w:instrText xml:space="preserve"> PAGEREF _Toc80796680 \h </w:instrText>
            </w:r>
            <w:r>
              <w:rPr>
                <w:noProof/>
                <w:webHidden/>
              </w:rPr>
            </w:r>
            <w:r>
              <w:rPr>
                <w:noProof/>
                <w:webHidden/>
              </w:rPr>
              <w:fldChar w:fldCharType="separate"/>
            </w:r>
            <w:r>
              <w:rPr>
                <w:noProof/>
                <w:webHidden/>
              </w:rPr>
              <w:t>7</w:t>
            </w:r>
            <w:r>
              <w:rPr>
                <w:noProof/>
                <w:webHidden/>
              </w:rPr>
              <w:fldChar w:fldCharType="end"/>
            </w:r>
          </w:hyperlink>
        </w:p>
        <w:p w14:paraId="65438674" w14:textId="76117586" w:rsidR="00627457" w:rsidRDefault="00627457">
          <w:r>
            <w:rPr>
              <w:b/>
              <w:bCs/>
              <w:noProof/>
            </w:rPr>
            <w:fldChar w:fldCharType="end"/>
          </w:r>
        </w:p>
      </w:sdtContent>
    </w:sdt>
    <w:p w14:paraId="48323F27" w14:textId="77777777" w:rsidR="00C7590E" w:rsidRDefault="00C7590E" w:rsidP="00A24502">
      <w:pPr>
        <w:pStyle w:val="Heading1"/>
      </w:pPr>
    </w:p>
    <w:p w14:paraId="6A3ED0AB" w14:textId="77777777" w:rsidR="00C7590E" w:rsidRDefault="00C7590E" w:rsidP="00C7590E">
      <w:pPr>
        <w:rPr>
          <w:b/>
          <w:bCs/>
        </w:rPr>
      </w:pPr>
    </w:p>
    <w:p w14:paraId="0B811562" w14:textId="77777777" w:rsidR="0005666B" w:rsidRDefault="0005666B" w:rsidP="00C7590E">
      <w:pPr>
        <w:rPr>
          <w:b/>
          <w:bCs/>
          <w:sz w:val="24"/>
          <w:szCs w:val="24"/>
        </w:rPr>
      </w:pPr>
    </w:p>
    <w:p w14:paraId="52C84F90" w14:textId="12A0222B" w:rsidR="00C7590E" w:rsidRPr="00C7590E" w:rsidRDefault="00C7590E" w:rsidP="0074034E">
      <w:pPr>
        <w:pStyle w:val="Heading1"/>
      </w:pPr>
      <w:bookmarkStart w:id="0" w:name="_Toc80796674"/>
      <w:r w:rsidRPr="00C7590E">
        <w:t>Introduction</w:t>
      </w:r>
      <w:bookmarkEnd w:id="0"/>
    </w:p>
    <w:p w14:paraId="50406DFC" w14:textId="7C2935D6" w:rsidR="00C7590E" w:rsidRDefault="00C7590E" w:rsidP="00C7590E">
      <w:pPr>
        <w:rPr>
          <w:sz w:val="24"/>
          <w:szCs w:val="24"/>
        </w:rPr>
      </w:pPr>
      <w:r w:rsidRPr="00C7590E">
        <w:rPr>
          <w:sz w:val="24"/>
          <w:szCs w:val="24"/>
        </w:rPr>
        <w:t>Malware or “malicious software” is computer software that is created with damage and disturbance in mind. It is usually installed without user knowledge or consent and contains program code that a computer translates and executes (</w:t>
      </w:r>
      <w:r w:rsidR="00454BDC">
        <w:rPr>
          <w:sz w:val="24"/>
          <w:szCs w:val="24"/>
        </w:rPr>
        <w:t xml:space="preserve">Malik, </w:t>
      </w:r>
      <w:proofErr w:type="spellStart"/>
      <w:r w:rsidR="00454BDC">
        <w:rPr>
          <w:sz w:val="24"/>
          <w:szCs w:val="24"/>
        </w:rPr>
        <w:t>n.d</w:t>
      </w:r>
      <w:proofErr w:type="spellEnd"/>
      <w:r w:rsidRPr="00C7590E">
        <w:rPr>
          <w:sz w:val="24"/>
          <w:szCs w:val="24"/>
        </w:rPr>
        <w:t xml:space="preserve">). There are many different types of malware; one </w:t>
      </w:r>
      <w:proofErr w:type="gramStart"/>
      <w:r w:rsidRPr="00C7590E">
        <w:rPr>
          <w:sz w:val="24"/>
          <w:szCs w:val="24"/>
        </w:rPr>
        <w:t>in particular is</w:t>
      </w:r>
      <w:proofErr w:type="gramEnd"/>
      <w:r w:rsidRPr="00C7590E">
        <w:rPr>
          <w:sz w:val="24"/>
          <w:szCs w:val="24"/>
        </w:rPr>
        <w:t xml:space="preserve"> called a Trojan horse. This is something harmful hidden inside something disguised as harmless (</w:t>
      </w:r>
      <w:r w:rsidR="00454BDC">
        <w:rPr>
          <w:sz w:val="24"/>
          <w:szCs w:val="24"/>
        </w:rPr>
        <w:t xml:space="preserve">Malik, </w:t>
      </w:r>
      <w:proofErr w:type="spellStart"/>
      <w:r w:rsidR="00454BDC">
        <w:rPr>
          <w:sz w:val="24"/>
          <w:szCs w:val="24"/>
        </w:rPr>
        <w:t>n.d</w:t>
      </w:r>
      <w:proofErr w:type="spellEnd"/>
      <w:r w:rsidRPr="00C7590E">
        <w:rPr>
          <w:sz w:val="24"/>
          <w:szCs w:val="24"/>
        </w:rPr>
        <w:t xml:space="preserve">). In 2017, a new type of Trojan horse was discovered inside a Safety Instrumented System (SIS) </w:t>
      </w:r>
      <w:proofErr w:type="spellStart"/>
      <w:r w:rsidRPr="00C7590E">
        <w:rPr>
          <w:sz w:val="24"/>
          <w:szCs w:val="24"/>
        </w:rPr>
        <w:t>Triconex</w:t>
      </w:r>
      <w:proofErr w:type="spellEnd"/>
      <w:r w:rsidRPr="00C7590E">
        <w:rPr>
          <w:sz w:val="24"/>
          <w:szCs w:val="24"/>
        </w:rPr>
        <w:t xml:space="preserve"> </w:t>
      </w:r>
      <w:r>
        <w:rPr>
          <w:sz w:val="24"/>
          <w:szCs w:val="24"/>
        </w:rPr>
        <w:t xml:space="preserve">brand safety </w:t>
      </w:r>
      <w:r w:rsidRPr="00C7590E">
        <w:rPr>
          <w:sz w:val="24"/>
          <w:szCs w:val="24"/>
        </w:rPr>
        <w:t>controller at an energy company, Schneider Electric, in Saudi Arabia. This malware was installed remotely without any knowledge from the company, using a “dropper” method. A dropper is how the virus installs itself into a system (Encyclopedia by Kaspersky, 2021).</w:t>
      </w:r>
      <w:r w:rsidR="0035544F">
        <w:rPr>
          <w:sz w:val="24"/>
          <w:szCs w:val="24"/>
        </w:rPr>
        <w:t xml:space="preserve"> </w:t>
      </w:r>
      <w:r w:rsidR="0035544F" w:rsidRPr="0035544F">
        <w:rPr>
          <w:sz w:val="24"/>
          <w:szCs w:val="24"/>
        </w:rPr>
        <w:t xml:space="preserve">The purpose of this report is to </w:t>
      </w:r>
      <w:r w:rsidR="0035544F">
        <w:rPr>
          <w:sz w:val="24"/>
          <w:szCs w:val="24"/>
        </w:rPr>
        <w:t xml:space="preserve">give an outline of the </w:t>
      </w:r>
      <w:r w:rsidR="0035544F" w:rsidRPr="0035544F">
        <w:rPr>
          <w:sz w:val="24"/>
          <w:szCs w:val="24"/>
        </w:rPr>
        <w:t>Triton malware</w:t>
      </w:r>
      <w:r w:rsidR="0035544F">
        <w:rPr>
          <w:sz w:val="24"/>
          <w:szCs w:val="24"/>
        </w:rPr>
        <w:t xml:space="preserve"> and </w:t>
      </w:r>
      <w:r w:rsidR="0035544F" w:rsidRPr="0035544F">
        <w:rPr>
          <w:sz w:val="24"/>
          <w:szCs w:val="24"/>
        </w:rPr>
        <w:t>what took place in the 2017 attack.</w:t>
      </w:r>
      <w:r w:rsidR="0035544F">
        <w:rPr>
          <w:sz w:val="24"/>
          <w:szCs w:val="24"/>
        </w:rPr>
        <w:t xml:space="preserve"> It will also report on future safety concerns regarding Triton</w:t>
      </w:r>
      <w:r w:rsidR="004F5A4C">
        <w:rPr>
          <w:sz w:val="24"/>
          <w:szCs w:val="24"/>
        </w:rPr>
        <w:t xml:space="preserve">, </w:t>
      </w:r>
      <w:r w:rsidR="0035544F">
        <w:rPr>
          <w:sz w:val="24"/>
          <w:szCs w:val="24"/>
        </w:rPr>
        <w:t>Schneider Electric</w:t>
      </w:r>
      <w:r w:rsidR="00D31720">
        <w:rPr>
          <w:sz w:val="24"/>
          <w:szCs w:val="24"/>
        </w:rPr>
        <w:t xml:space="preserve"> and malware in general,</w:t>
      </w:r>
      <w:r w:rsidR="0035544F">
        <w:rPr>
          <w:sz w:val="24"/>
          <w:szCs w:val="24"/>
        </w:rPr>
        <w:t xml:space="preserve"> and finish with a view on critical infrastructure. </w:t>
      </w:r>
      <w:r w:rsidR="0035544F" w:rsidRPr="0035544F">
        <w:rPr>
          <w:sz w:val="24"/>
          <w:szCs w:val="24"/>
        </w:rPr>
        <w:t>Academic journals were researched, along with reports by companies and vari</w:t>
      </w:r>
      <w:r w:rsidR="0035544F">
        <w:rPr>
          <w:sz w:val="24"/>
          <w:szCs w:val="24"/>
        </w:rPr>
        <w:t>ous information from</w:t>
      </w:r>
      <w:r w:rsidR="0035544F" w:rsidRPr="0035544F">
        <w:rPr>
          <w:sz w:val="24"/>
          <w:szCs w:val="24"/>
        </w:rPr>
        <w:t xml:space="preserve"> websites.</w:t>
      </w:r>
    </w:p>
    <w:p w14:paraId="57A39254" w14:textId="77777777" w:rsidR="000E5F61" w:rsidRPr="00C7590E" w:rsidRDefault="000E5F61" w:rsidP="00C7590E">
      <w:pPr>
        <w:rPr>
          <w:sz w:val="24"/>
          <w:szCs w:val="24"/>
        </w:rPr>
      </w:pPr>
    </w:p>
    <w:p w14:paraId="4FBF6653" w14:textId="08600B33" w:rsidR="00C7590E" w:rsidRPr="00C7590E" w:rsidRDefault="00C7590E" w:rsidP="0074034E">
      <w:pPr>
        <w:pStyle w:val="Heading1"/>
      </w:pPr>
      <w:bookmarkStart w:id="1" w:name="_Toc80796675"/>
      <w:r w:rsidRPr="00C7590E">
        <w:t>An Overview of Triton</w:t>
      </w:r>
      <w:bookmarkEnd w:id="1"/>
    </w:p>
    <w:p w14:paraId="0D878DB7" w14:textId="38250E6E" w:rsidR="008201F2" w:rsidRDefault="00C7590E" w:rsidP="008E7ADF">
      <w:r w:rsidRPr="00C7590E">
        <w:rPr>
          <w:sz w:val="24"/>
          <w:szCs w:val="24"/>
        </w:rPr>
        <w:t xml:space="preserve">The Triton malware is known by the names </w:t>
      </w:r>
      <w:proofErr w:type="spellStart"/>
      <w:r w:rsidRPr="00C7590E">
        <w:rPr>
          <w:sz w:val="24"/>
          <w:szCs w:val="24"/>
        </w:rPr>
        <w:t>TriSIS</w:t>
      </w:r>
      <w:proofErr w:type="spellEnd"/>
      <w:r w:rsidRPr="00C7590E">
        <w:rPr>
          <w:sz w:val="24"/>
          <w:szCs w:val="24"/>
        </w:rPr>
        <w:t xml:space="preserve"> or </w:t>
      </w:r>
      <w:proofErr w:type="spellStart"/>
      <w:r w:rsidRPr="00C7590E">
        <w:rPr>
          <w:sz w:val="24"/>
          <w:szCs w:val="24"/>
        </w:rPr>
        <w:t>Hatman</w:t>
      </w:r>
      <w:proofErr w:type="spellEnd"/>
      <w:r w:rsidRPr="00C7590E">
        <w:rPr>
          <w:sz w:val="24"/>
          <w:szCs w:val="24"/>
        </w:rPr>
        <w:t xml:space="preserve">, but more commonly referred to as Triton </w:t>
      </w:r>
      <w:r w:rsidRPr="00C7590E">
        <w:rPr>
          <w:rFonts w:cstheme="minorHAnsi"/>
          <w:sz w:val="24"/>
          <w:szCs w:val="24"/>
        </w:rPr>
        <w:t xml:space="preserve">(Di Pinto, </w:t>
      </w:r>
      <w:proofErr w:type="spellStart"/>
      <w:r w:rsidRPr="00C7590E">
        <w:rPr>
          <w:rFonts w:cstheme="minorHAnsi"/>
          <w:sz w:val="24"/>
          <w:szCs w:val="24"/>
        </w:rPr>
        <w:t>Dragoni</w:t>
      </w:r>
      <w:proofErr w:type="spellEnd"/>
      <w:r w:rsidRPr="00C7590E">
        <w:rPr>
          <w:rFonts w:cstheme="minorHAnsi"/>
          <w:sz w:val="24"/>
          <w:szCs w:val="24"/>
        </w:rPr>
        <w:t xml:space="preserve">, &amp; </w:t>
      </w:r>
      <w:proofErr w:type="spellStart"/>
      <w:r w:rsidRPr="00C7590E">
        <w:rPr>
          <w:rFonts w:cstheme="minorHAnsi"/>
          <w:sz w:val="24"/>
          <w:szCs w:val="24"/>
        </w:rPr>
        <w:t>Carcano</w:t>
      </w:r>
      <w:proofErr w:type="spellEnd"/>
      <w:r w:rsidRPr="00C7590E">
        <w:rPr>
          <w:rFonts w:cstheme="minorHAnsi"/>
          <w:sz w:val="24"/>
          <w:szCs w:val="24"/>
        </w:rPr>
        <w:t>, 2018). It</w:t>
      </w:r>
      <w:r w:rsidRPr="00C7590E">
        <w:rPr>
          <w:sz w:val="24"/>
          <w:szCs w:val="24"/>
        </w:rPr>
        <w:t xml:space="preserve"> contains 2 main files called </w:t>
      </w:r>
      <w:proofErr w:type="spellStart"/>
      <w:r w:rsidRPr="00C7590E">
        <w:rPr>
          <w:sz w:val="24"/>
          <w:szCs w:val="24"/>
        </w:rPr>
        <w:t>inject.bin</w:t>
      </w:r>
      <w:proofErr w:type="spellEnd"/>
      <w:r w:rsidRPr="00C7590E">
        <w:rPr>
          <w:sz w:val="24"/>
          <w:szCs w:val="24"/>
        </w:rPr>
        <w:t xml:space="preserve"> and </w:t>
      </w:r>
      <w:proofErr w:type="spellStart"/>
      <w:r w:rsidRPr="00C7590E">
        <w:rPr>
          <w:sz w:val="24"/>
          <w:szCs w:val="24"/>
        </w:rPr>
        <w:t>imain.bin</w:t>
      </w:r>
      <w:proofErr w:type="spellEnd"/>
      <w:r w:rsidRPr="00C7590E">
        <w:rPr>
          <w:sz w:val="24"/>
          <w:szCs w:val="24"/>
        </w:rPr>
        <w:t>. Code for these files was written in Python, a common programming language (</w:t>
      </w:r>
      <w:r w:rsidRPr="00C7590E">
        <w:rPr>
          <w:rFonts w:cstheme="minorHAnsi"/>
          <w:sz w:val="24"/>
          <w:szCs w:val="24"/>
        </w:rPr>
        <w:t xml:space="preserve">Di Pinto, </w:t>
      </w:r>
      <w:proofErr w:type="spellStart"/>
      <w:r w:rsidRPr="00C7590E">
        <w:rPr>
          <w:rFonts w:cstheme="minorHAnsi"/>
          <w:sz w:val="24"/>
          <w:szCs w:val="24"/>
        </w:rPr>
        <w:t>Dragoni</w:t>
      </w:r>
      <w:proofErr w:type="spellEnd"/>
      <w:r w:rsidRPr="00C7590E">
        <w:rPr>
          <w:rFonts w:cstheme="minorHAnsi"/>
          <w:sz w:val="24"/>
          <w:szCs w:val="24"/>
        </w:rPr>
        <w:t xml:space="preserve">, &amp; </w:t>
      </w:r>
      <w:proofErr w:type="spellStart"/>
      <w:r w:rsidRPr="00C7590E">
        <w:rPr>
          <w:rFonts w:cstheme="minorHAnsi"/>
          <w:sz w:val="24"/>
          <w:szCs w:val="24"/>
        </w:rPr>
        <w:t>Carcano</w:t>
      </w:r>
      <w:proofErr w:type="spellEnd"/>
      <w:r w:rsidRPr="00C7590E">
        <w:rPr>
          <w:rFonts w:cstheme="minorHAnsi"/>
          <w:sz w:val="24"/>
          <w:szCs w:val="24"/>
        </w:rPr>
        <w:t xml:space="preserve">, 2018; </w:t>
      </w:r>
      <w:proofErr w:type="spellStart"/>
      <w:r w:rsidRPr="00C7590E">
        <w:rPr>
          <w:sz w:val="24"/>
          <w:szCs w:val="24"/>
        </w:rPr>
        <w:t>Stoler</w:t>
      </w:r>
      <w:proofErr w:type="spellEnd"/>
      <w:r w:rsidRPr="00C7590E">
        <w:rPr>
          <w:sz w:val="24"/>
          <w:szCs w:val="24"/>
        </w:rPr>
        <w:t>, 2018). It is believed that programming</w:t>
      </w:r>
      <w:r w:rsidR="0035544F">
        <w:rPr>
          <w:sz w:val="24"/>
          <w:szCs w:val="24"/>
        </w:rPr>
        <w:t xml:space="preserve"> for</w:t>
      </w:r>
      <w:r w:rsidRPr="00C7590E">
        <w:rPr>
          <w:sz w:val="24"/>
          <w:szCs w:val="24"/>
        </w:rPr>
        <w:t xml:space="preserve"> the malware started somewhere around June 2016 (McMillan, 2018).</w:t>
      </w:r>
      <w:r w:rsidR="0035544F">
        <w:rPr>
          <w:sz w:val="24"/>
          <w:szCs w:val="24"/>
        </w:rPr>
        <w:t xml:space="preserve"> </w:t>
      </w:r>
      <w:r w:rsidRPr="00C7590E">
        <w:rPr>
          <w:sz w:val="24"/>
          <w:szCs w:val="24"/>
        </w:rPr>
        <w:t>The</w:t>
      </w:r>
      <w:r w:rsidR="0035544F">
        <w:rPr>
          <w:sz w:val="24"/>
          <w:szCs w:val="24"/>
        </w:rPr>
        <w:t xml:space="preserve"> main</w:t>
      </w:r>
      <w:r w:rsidRPr="00C7590E">
        <w:rPr>
          <w:sz w:val="24"/>
          <w:szCs w:val="24"/>
        </w:rPr>
        <w:t xml:space="preserve"> files can be installed remotely to a system using any Windows PC connected to the same network</w:t>
      </w:r>
      <w:r w:rsidR="00183777">
        <w:rPr>
          <w:sz w:val="24"/>
          <w:szCs w:val="24"/>
        </w:rPr>
        <w:t xml:space="preserve">, (see </w:t>
      </w:r>
      <w:r w:rsidR="00183777" w:rsidRPr="009E1F1D">
        <w:rPr>
          <w:sz w:val="24"/>
          <w:szCs w:val="24"/>
        </w:rPr>
        <w:t>Figure</w:t>
      </w:r>
      <w:r w:rsidR="00183777" w:rsidRPr="00810DE0">
        <w:rPr>
          <w:b/>
          <w:bCs/>
          <w:sz w:val="24"/>
          <w:szCs w:val="24"/>
        </w:rPr>
        <w:t xml:space="preserve"> 1</w:t>
      </w:r>
      <w:r w:rsidR="00183777">
        <w:rPr>
          <w:sz w:val="24"/>
          <w:szCs w:val="24"/>
        </w:rPr>
        <w:t xml:space="preserve">). </w:t>
      </w:r>
      <w:r w:rsidRPr="00C7590E">
        <w:rPr>
          <w:sz w:val="24"/>
          <w:szCs w:val="24"/>
        </w:rPr>
        <w:t>Triton was designed to interact specifically with the SIS by connecting to a Windows PC connected to the SIS. The malware can then be downloaded and installed remotely</w:t>
      </w:r>
      <w:bookmarkStart w:id="2" w:name="_Hlk80390932"/>
      <w:r w:rsidRPr="00C7590E">
        <w:rPr>
          <w:sz w:val="24"/>
          <w:szCs w:val="24"/>
        </w:rPr>
        <w:t xml:space="preserve"> (Symantec, 2017).</w:t>
      </w:r>
      <w:bookmarkEnd w:id="2"/>
      <w:r w:rsidRPr="00C7590E">
        <w:rPr>
          <w:sz w:val="24"/>
          <w:szCs w:val="24"/>
        </w:rPr>
        <w:t xml:space="preserve"> From here it can lay dormant inside the system’s memory and </w:t>
      </w:r>
      <w:r w:rsidRPr="00C7590E">
        <w:rPr>
          <w:sz w:val="24"/>
          <w:szCs w:val="24"/>
        </w:rPr>
        <w:lastRenderedPageBreak/>
        <w:t>remain hidden until activated (</w:t>
      </w:r>
      <w:proofErr w:type="spellStart"/>
      <w:r w:rsidRPr="00C7590E">
        <w:rPr>
          <w:sz w:val="24"/>
          <w:szCs w:val="24"/>
        </w:rPr>
        <w:t>Stoler</w:t>
      </w:r>
      <w:proofErr w:type="spellEnd"/>
      <w:r w:rsidRPr="00C7590E">
        <w:rPr>
          <w:sz w:val="24"/>
          <w:szCs w:val="24"/>
        </w:rPr>
        <w:t>, 2018).</w:t>
      </w:r>
      <w:r w:rsidR="0035544F">
        <w:rPr>
          <w:sz w:val="24"/>
          <w:szCs w:val="24"/>
        </w:rPr>
        <w:t xml:space="preserve"> </w:t>
      </w:r>
      <w:r w:rsidRPr="00C7590E">
        <w:rPr>
          <w:sz w:val="24"/>
          <w:szCs w:val="24"/>
        </w:rPr>
        <w:t xml:space="preserve">Once installed in the system, a user can gain complete control over the system controllers by remote access (Di Pinto, </w:t>
      </w:r>
      <w:proofErr w:type="spellStart"/>
      <w:r w:rsidRPr="00C7590E">
        <w:rPr>
          <w:sz w:val="24"/>
          <w:szCs w:val="24"/>
        </w:rPr>
        <w:t>Dragoni</w:t>
      </w:r>
      <w:proofErr w:type="spellEnd"/>
      <w:r w:rsidRPr="00C7590E">
        <w:rPr>
          <w:sz w:val="24"/>
          <w:szCs w:val="24"/>
        </w:rPr>
        <w:t xml:space="preserve"> &amp; </w:t>
      </w:r>
      <w:proofErr w:type="spellStart"/>
      <w:r w:rsidRPr="00C7590E">
        <w:rPr>
          <w:sz w:val="24"/>
          <w:szCs w:val="24"/>
        </w:rPr>
        <w:t>Carcano</w:t>
      </w:r>
      <w:proofErr w:type="spellEnd"/>
      <w:r w:rsidRPr="00C7590E">
        <w:rPr>
          <w:sz w:val="24"/>
          <w:szCs w:val="24"/>
        </w:rPr>
        <w:t>, 2018). Any PC on the same network also has the potential to be destructive, as other machines on this network can also access the SIS controllers (</w:t>
      </w:r>
      <w:proofErr w:type="spellStart"/>
      <w:r w:rsidRPr="00C7590E">
        <w:rPr>
          <w:sz w:val="24"/>
          <w:szCs w:val="24"/>
        </w:rPr>
        <w:t>Stoler</w:t>
      </w:r>
      <w:proofErr w:type="spellEnd"/>
      <w:r w:rsidRPr="00C7590E">
        <w:rPr>
          <w:sz w:val="24"/>
          <w:szCs w:val="24"/>
        </w:rPr>
        <w:t>, 2018). The attackers developed and wrote their program knowing this was how the controllers operated.</w:t>
      </w:r>
      <w:bookmarkStart w:id="3" w:name="_Hlk80391204"/>
      <w:r w:rsidRPr="00C7590E">
        <w:rPr>
          <w:sz w:val="24"/>
          <w:szCs w:val="24"/>
        </w:rPr>
        <w:t xml:space="preserve"> (Di Pinto, </w:t>
      </w:r>
      <w:proofErr w:type="spellStart"/>
      <w:r w:rsidRPr="00C7590E">
        <w:rPr>
          <w:sz w:val="24"/>
          <w:szCs w:val="24"/>
        </w:rPr>
        <w:t>Dragoni</w:t>
      </w:r>
      <w:proofErr w:type="spellEnd"/>
      <w:r w:rsidRPr="00C7590E">
        <w:rPr>
          <w:sz w:val="24"/>
          <w:szCs w:val="24"/>
        </w:rPr>
        <w:t xml:space="preserve">, &amp; </w:t>
      </w:r>
      <w:proofErr w:type="spellStart"/>
      <w:r w:rsidRPr="00C7590E">
        <w:rPr>
          <w:sz w:val="24"/>
          <w:szCs w:val="24"/>
        </w:rPr>
        <w:t>Carcano</w:t>
      </w:r>
      <w:proofErr w:type="spellEnd"/>
      <w:r w:rsidRPr="00C7590E">
        <w:rPr>
          <w:sz w:val="24"/>
          <w:szCs w:val="24"/>
        </w:rPr>
        <w:t>, 2018).</w:t>
      </w:r>
      <w:bookmarkEnd w:id="3"/>
      <w:r w:rsidRPr="00C7590E">
        <w:rPr>
          <w:sz w:val="24"/>
          <w:szCs w:val="24"/>
        </w:rPr>
        <w:t xml:space="preserve"> In the attack on Schneider Electric, the plant owners</w:t>
      </w:r>
      <w:r w:rsidR="0035544F">
        <w:rPr>
          <w:sz w:val="24"/>
          <w:szCs w:val="24"/>
        </w:rPr>
        <w:t xml:space="preserve"> only became aware after a </w:t>
      </w:r>
      <w:proofErr w:type="spellStart"/>
      <w:r w:rsidR="0035544F">
        <w:rPr>
          <w:sz w:val="24"/>
          <w:szCs w:val="24"/>
        </w:rPr>
        <w:t>shut down</w:t>
      </w:r>
      <w:proofErr w:type="spellEnd"/>
      <w:r w:rsidR="0035544F">
        <w:rPr>
          <w:sz w:val="24"/>
          <w:szCs w:val="24"/>
        </w:rPr>
        <w:t xml:space="preserve"> of the plant caused them to investigate</w:t>
      </w:r>
      <w:r w:rsidR="000E5F61">
        <w:rPr>
          <w:sz w:val="24"/>
          <w:szCs w:val="24"/>
        </w:rPr>
        <w:t xml:space="preserve"> </w:t>
      </w:r>
      <w:r w:rsidR="0035544F" w:rsidRPr="00C7590E">
        <w:rPr>
          <w:sz w:val="24"/>
          <w:szCs w:val="24"/>
        </w:rPr>
        <w:t>(McMillan, 2018)</w:t>
      </w:r>
      <w:r w:rsidR="0035544F">
        <w:rPr>
          <w:sz w:val="24"/>
          <w:szCs w:val="24"/>
        </w:rPr>
        <w:t>.</w:t>
      </w:r>
    </w:p>
    <w:p w14:paraId="34F9E85F" w14:textId="63D83527" w:rsidR="00D40389" w:rsidRDefault="00183777" w:rsidP="00F30D89">
      <w:pPr>
        <w:pStyle w:val="NormalWeb"/>
        <w:shd w:val="clear" w:color="auto" w:fill="FFFFFF"/>
        <w:rPr>
          <w:rFonts w:asciiTheme="minorHAnsi" w:eastAsiaTheme="minorHAnsi" w:hAnsiTheme="minorHAnsi" w:cstheme="minorHAnsi"/>
          <w:sz w:val="22"/>
          <w:szCs w:val="22"/>
          <w:lang w:eastAsia="en-US"/>
        </w:rPr>
      </w:pPr>
      <w:r w:rsidRPr="009E1F1D">
        <w:t>Figure</w:t>
      </w:r>
      <w:r w:rsidRPr="00183777">
        <w:rPr>
          <w:b/>
          <w:bCs/>
        </w:rPr>
        <w:t xml:space="preserve"> 1</w:t>
      </w:r>
      <w:r w:rsidR="00215024">
        <w:rPr>
          <w:rFonts w:asciiTheme="minorHAnsi" w:eastAsiaTheme="minorHAnsi" w:hAnsiTheme="minorHAnsi" w:cstheme="minorHAnsi"/>
          <w:sz w:val="22"/>
          <w:szCs w:val="22"/>
          <w:lang w:eastAsia="en-US"/>
        </w:rPr>
        <w:t>.</w:t>
      </w:r>
    </w:p>
    <w:p w14:paraId="70A81BFB" w14:textId="77D90587" w:rsidR="00F30D89" w:rsidRPr="00CA7A27" w:rsidRDefault="000E3876" w:rsidP="00F30D89">
      <w:pPr>
        <w:pStyle w:val="NormalWeb"/>
        <w:shd w:val="clear" w:color="auto" w:fill="FFFFFF"/>
        <w:rPr>
          <w:rFonts w:asciiTheme="minorHAnsi" w:eastAsiaTheme="minorHAnsi" w:hAnsiTheme="minorHAnsi" w:cstheme="minorHAnsi"/>
          <w:sz w:val="22"/>
          <w:szCs w:val="22"/>
          <w:lang w:eastAsia="en-US"/>
        </w:rPr>
      </w:pPr>
      <w:r>
        <w:rPr>
          <w:rFonts w:asciiTheme="minorHAnsi" w:eastAsiaTheme="minorHAnsi" w:hAnsiTheme="minorHAnsi" w:cstheme="minorHAnsi"/>
          <w:i/>
          <w:iCs/>
          <w:noProof/>
          <w:sz w:val="22"/>
          <w:szCs w:val="22"/>
          <w:lang w:eastAsia="en-US"/>
        </w:rPr>
        <mc:AlternateContent>
          <mc:Choice Requires="wps">
            <w:drawing>
              <wp:anchor distT="0" distB="0" distL="114300" distR="114300" simplePos="0" relativeHeight="251662336" behindDoc="0" locked="0" layoutInCell="1" allowOverlap="1" wp14:anchorId="38FD9929" wp14:editId="4020DDE2">
                <wp:simplePos x="0" y="0"/>
                <wp:positionH relativeFrom="column">
                  <wp:posOffset>83820</wp:posOffset>
                </wp:positionH>
                <wp:positionV relativeFrom="paragraph">
                  <wp:posOffset>244475</wp:posOffset>
                </wp:positionV>
                <wp:extent cx="3566160" cy="1470660"/>
                <wp:effectExtent l="0" t="0" r="15240" b="15240"/>
                <wp:wrapNone/>
                <wp:docPr id="5" name="Text Box 5"/>
                <wp:cNvGraphicFramePr/>
                <a:graphic xmlns:a="http://schemas.openxmlformats.org/drawingml/2006/main">
                  <a:graphicData uri="http://schemas.microsoft.com/office/word/2010/wordprocessingShape">
                    <wps:wsp>
                      <wps:cNvSpPr txBox="1"/>
                      <wps:spPr>
                        <a:xfrm>
                          <a:off x="0" y="0"/>
                          <a:ext cx="3566160" cy="1470660"/>
                        </a:xfrm>
                        <a:prstGeom prst="rect">
                          <a:avLst/>
                        </a:prstGeom>
                        <a:solidFill>
                          <a:schemeClr val="lt1"/>
                        </a:solidFill>
                        <a:ln w="6350">
                          <a:solidFill>
                            <a:prstClr val="black"/>
                          </a:solidFill>
                        </a:ln>
                      </wps:spPr>
                      <wps:txbx>
                        <w:txbxContent>
                          <w:p w14:paraId="62D28519" w14:textId="15C5D75A" w:rsidR="000E3876" w:rsidRDefault="000E3876">
                            <w:r>
                              <w:rPr>
                                <w:noProof/>
                              </w:rPr>
                              <w:drawing>
                                <wp:inline distT="0" distB="0" distL="0" distR="0" wp14:anchorId="61E34CD1" wp14:editId="64B45C6C">
                                  <wp:extent cx="3544570" cy="1277082"/>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4570" cy="12770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D9929" id="_x0000_t202" coordsize="21600,21600" o:spt="202" path="m,l,21600r21600,l21600,xe">
                <v:stroke joinstyle="miter"/>
                <v:path gradientshapeok="t" o:connecttype="rect"/>
              </v:shapetype>
              <v:shape id="Text Box 5" o:spid="_x0000_s1026" type="#_x0000_t202" style="position:absolute;margin-left:6.6pt;margin-top:19.25pt;width:280.8pt;height:1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" fillcolor="white [3201]" strokeweight=".5pt">
                <v:textbox>
                  <w:txbxContent>
                    <w:p w14:paraId="62D28519" w14:textId="15C5D75A" w:rsidR="000E3876" w:rsidRDefault="000E3876">
                      <w:r>
                        <w:rPr>
                          <w:noProof/>
                        </w:rPr>
                        <w:drawing>
                          <wp:inline distT="0" distB="0" distL="0" distR="0" wp14:anchorId="61E34CD1" wp14:editId="64B45C6C">
                            <wp:extent cx="3544570" cy="1277082"/>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4570" cy="1277082"/>
                                    </a:xfrm>
                                    <a:prstGeom prst="rect">
                                      <a:avLst/>
                                    </a:prstGeom>
                                  </pic:spPr>
                                </pic:pic>
                              </a:graphicData>
                            </a:graphic>
                          </wp:inline>
                        </w:drawing>
                      </w:r>
                    </w:p>
                  </w:txbxContent>
                </v:textbox>
              </v:shape>
            </w:pict>
          </mc:Fallback>
        </mc:AlternateContent>
      </w:r>
      <w:r w:rsidR="00F30D89" w:rsidRPr="002179DC">
        <w:rPr>
          <w:rFonts w:asciiTheme="minorHAnsi" w:eastAsiaTheme="minorHAnsi" w:hAnsiTheme="minorHAnsi" w:cstheme="minorHAnsi"/>
          <w:i/>
          <w:iCs/>
          <w:sz w:val="22"/>
          <w:szCs w:val="22"/>
          <w:lang w:eastAsia="en-US"/>
        </w:rPr>
        <w:t>Triton</w:t>
      </w:r>
      <w:r w:rsidR="007E1EE1" w:rsidRPr="002179DC">
        <w:rPr>
          <w:rFonts w:asciiTheme="minorHAnsi" w:eastAsiaTheme="minorHAnsi" w:hAnsiTheme="minorHAnsi" w:cstheme="minorHAnsi"/>
          <w:i/>
          <w:iCs/>
          <w:sz w:val="22"/>
          <w:szCs w:val="22"/>
          <w:lang w:eastAsia="en-US"/>
        </w:rPr>
        <w:t xml:space="preserve"> Files</w:t>
      </w:r>
      <w:r w:rsidR="00F30D89" w:rsidRPr="002179DC">
        <w:rPr>
          <w:rFonts w:asciiTheme="minorHAnsi" w:eastAsiaTheme="minorHAnsi" w:hAnsiTheme="minorHAnsi" w:cstheme="minorHAnsi"/>
          <w:i/>
          <w:iCs/>
          <w:sz w:val="22"/>
          <w:szCs w:val="22"/>
          <w:lang w:eastAsia="en-US"/>
        </w:rPr>
        <w:t xml:space="preserve"> </w:t>
      </w:r>
      <w:r w:rsidR="007E1EE1" w:rsidRPr="002179DC">
        <w:rPr>
          <w:rFonts w:asciiTheme="minorHAnsi" w:eastAsiaTheme="minorHAnsi" w:hAnsiTheme="minorHAnsi" w:cstheme="minorHAnsi"/>
          <w:i/>
          <w:iCs/>
          <w:sz w:val="22"/>
          <w:szCs w:val="22"/>
          <w:lang w:eastAsia="en-US"/>
        </w:rPr>
        <w:t>B</w:t>
      </w:r>
      <w:r w:rsidR="00F30D89" w:rsidRPr="002179DC">
        <w:rPr>
          <w:rFonts w:asciiTheme="minorHAnsi" w:eastAsiaTheme="minorHAnsi" w:hAnsiTheme="minorHAnsi" w:cstheme="minorHAnsi"/>
          <w:i/>
          <w:iCs/>
          <w:sz w:val="22"/>
          <w:szCs w:val="22"/>
          <w:lang w:eastAsia="en-US"/>
        </w:rPr>
        <w:t xml:space="preserve">eing </w:t>
      </w:r>
      <w:r w:rsidR="007E1EE1" w:rsidRPr="002179DC">
        <w:rPr>
          <w:rFonts w:asciiTheme="minorHAnsi" w:eastAsiaTheme="minorHAnsi" w:hAnsiTheme="minorHAnsi" w:cstheme="minorHAnsi"/>
          <w:i/>
          <w:iCs/>
          <w:sz w:val="22"/>
          <w:szCs w:val="22"/>
          <w:lang w:eastAsia="en-US"/>
        </w:rPr>
        <w:t>R</w:t>
      </w:r>
      <w:r w:rsidR="00F30D89" w:rsidRPr="002179DC">
        <w:rPr>
          <w:rFonts w:asciiTheme="minorHAnsi" w:eastAsiaTheme="minorHAnsi" w:hAnsiTheme="minorHAnsi" w:cstheme="minorHAnsi"/>
          <w:i/>
          <w:iCs/>
          <w:sz w:val="22"/>
          <w:szCs w:val="22"/>
          <w:lang w:eastAsia="en-US"/>
        </w:rPr>
        <w:t xml:space="preserve">emotely </w:t>
      </w:r>
      <w:r w:rsidR="007E1EE1" w:rsidRPr="002179DC">
        <w:rPr>
          <w:rFonts w:asciiTheme="minorHAnsi" w:eastAsiaTheme="minorHAnsi" w:hAnsiTheme="minorHAnsi" w:cstheme="minorHAnsi"/>
          <w:i/>
          <w:iCs/>
          <w:sz w:val="22"/>
          <w:szCs w:val="22"/>
          <w:lang w:eastAsia="en-US"/>
        </w:rPr>
        <w:t>I</w:t>
      </w:r>
      <w:r w:rsidR="00F30D89" w:rsidRPr="002179DC">
        <w:rPr>
          <w:rFonts w:asciiTheme="minorHAnsi" w:eastAsiaTheme="minorHAnsi" w:hAnsiTheme="minorHAnsi" w:cstheme="minorHAnsi"/>
          <w:i/>
          <w:iCs/>
          <w:sz w:val="22"/>
          <w:szCs w:val="22"/>
          <w:lang w:eastAsia="en-US"/>
        </w:rPr>
        <w:t>nstalled</w:t>
      </w:r>
      <w:r w:rsidR="00CA7A27">
        <w:rPr>
          <w:rFonts w:asciiTheme="minorHAnsi" w:eastAsiaTheme="minorHAnsi" w:hAnsiTheme="minorHAnsi" w:cstheme="minorHAnsi"/>
          <w:sz w:val="22"/>
          <w:szCs w:val="22"/>
          <w:lang w:eastAsia="en-US"/>
        </w:rPr>
        <w:t xml:space="preserve"> </w:t>
      </w:r>
      <w:r w:rsidR="00CA7A27" w:rsidRPr="00A50DF8">
        <w:rPr>
          <w:rFonts w:asciiTheme="minorHAnsi" w:eastAsiaTheme="minorHAnsi" w:hAnsiTheme="minorHAnsi" w:cstheme="minorHAnsi"/>
          <w:i/>
          <w:iCs/>
          <w:sz w:val="22"/>
          <w:szCs w:val="22"/>
          <w:lang w:eastAsia="en-US"/>
        </w:rPr>
        <w:t>via</w:t>
      </w:r>
      <w:r w:rsidR="00CA7A27">
        <w:rPr>
          <w:rFonts w:asciiTheme="minorHAnsi" w:eastAsiaTheme="minorHAnsi" w:hAnsiTheme="minorHAnsi" w:cstheme="minorHAnsi"/>
          <w:sz w:val="22"/>
          <w:szCs w:val="22"/>
          <w:lang w:eastAsia="en-US"/>
        </w:rPr>
        <w:t xml:space="preserve"> t</w:t>
      </w:r>
      <w:r w:rsidR="00CA7A27" w:rsidRPr="008037BB">
        <w:rPr>
          <w:rFonts w:asciiTheme="minorHAnsi" w:eastAsiaTheme="minorHAnsi" w:hAnsiTheme="minorHAnsi" w:cstheme="minorHAnsi"/>
          <w:i/>
          <w:iCs/>
          <w:sz w:val="22"/>
          <w:szCs w:val="22"/>
          <w:lang w:eastAsia="en-US"/>
        </w:rPr>
        <w:t>he Dropper Phase</w:t>
      </w:r>
      <w:r w:rsidR="00CA7A27">
        <w:rPr>
          <w:rFonts w:asciiTheme="minorHAnsi" w:eastAsiaTheme="minorHAnsi" w:hAnsiTheme="minorHAnsi" w:cstheme="minorHAnsi"/>
          <w:sz w:val="22"/>
          <w:szCs w:val="22"/>
          <w:lang w:eastAsia="en-US"/>
        </w:rPr>
        <w:t>.</w:t>
      </w:r>
    </w:p>
    <w:p w14:paraId="30A8F71D" w14:textId="53612C52" w:rsidR="000E3876" w:rsidRDefault="000E3876" w:rsidP="00F30D89">
      <w:pPr>
        <w:pStyle w:val="NormalWeb"/>
        <w:shd w:val="clear" w:color="auto" w:fill="FFFFFF"/>
        <w:rPr>
          <w:rFonts w:asciiTheme="minorHAnsi" w:eastAsiaTheme="minorHAnsi" w:hAnsiTheme="minorHAnsi" w:cstheme="minorHAnsi"/>
          <w:sz w:val="22"/>
          <w:szCs w:val="22"/>
          <w:lang w:eastAsia="en-US"/>
        </w:rPr>
      </w:pPr>
    </w:p>
    <w:p w14:paraId="51EE222D" w14:textId="37A1F0C4" w:rsidR="000E3876" w:rsidRDefault="000E3876" w:rsidP="00F30D89">
      <w:pPr>
        <w:pStyle w:val="NormalWeb"/>
        <w:shd w:val="clear" w:color="auto" w:fill="FFFFFF"/>
        <w:rPr>
          <w:rFonts w:asciiTheme="minorHAnsi" w:eastAsiaTheme="minorHAnsi" w:hAnsiTheme="minorHAnsi" w:cstheme="minorHAnsi"/>
          <w:sz w:val="22"/>
          <w:szCs w:val="22"/>
          <w:lang w:eastAsia="en-US"/>
        </w:rPr>
      </w:pPr>
    </w:p>
    <w:p w14:paraId="5A9E4F91" w14:textId="065F48A4" w:rsidR="000E3876" w:rsidRDefault="000E3876" w:rsidP="00F30D89">
      <w:pPr>
        <w:pStyle w:val="NormalWeb"/>
        <w:shd w:val="clear" w:color="auto" w:fill="FFFFFF"/>
        <w:rPr>
          <w:rFonts w:asciiTheme="minorHAnsi" w:eastAsiaTheme="minorHAnsi" w:hAnsiTheme="minorHAnsi" w:cstheme="minorHAnsi"/>
          <w:sz w:val="22"/>
          <w:szCs w:val="22"/>
          <w:lang w:eastAsia="en-US"/>
        </w:rPr>
      </w:pPr>
    </w:p>
    <w:p w14:paraId="107282B0" w14:textId="140C5BE1" w:rsidR="000E3876" w:rsidRDefault="000E3876" w:rsidP="00F30D89">
      <w:pPr>
        <w:pStyle w:val="NormalWeb"/>
        <w:shd w:val="clear" w:color="auto" w:fill="FFFFFF"/>
        <w:rPr>
          <w:rFonts w:asciiTheme="minorHAnsi" w:eastAsiaTheme="minorHAnsi" w:hAnsiTheme="minorHAnsi" w:cstheme="minorHAnsi"/>
          <w:sz w:val="22"/>
          <w:szCs w:val="22"/>
          <w:lang w:eastAsia="en-US"/>
        </w:rPr>
      </w:pPr>
    </w:p>
    <w:p w14:paraId="740B0D66" w14:textId="15873F04" w:rsidR="0035544F" w:rsidRPr="007B12DF" w:rsidRDefault="002E739D" w:rsidP="00965BC0">
      <w:pPr>
        <w:pStyle w:val="NormalWeb"/>
        <w:shd w:val="clear" w:color="auto" w:fill="FFFFFF"/>
        <w:rPr>
          <w:rFonts w:asciiTheme="minorHAnsi" w:eastAsiaTheme="minorHAnsi" w:hAnsiTheme="minorHAnsi" w:cstheme="minorHAnsi"/>
          <w:i/>
          <w:iCs/>
          <w:lang w:eastAsia="en-US"/>
        </w:rPr>
      </w:pPr>
      <w:r w:rsidRPr="007B12DF">
        <w:rPr>
          <w:rFonts w:asciiTheme="minorHAnsi" w:eastAsiaTheme="minorHAnsi" w:hAnsiTheme="minorHAnsi" w:cstheme="minorHAnsi"/>
          <w:i/>
          <w:iCs/>
          <w:lang w:eastAsia="en-US"/>
        </w:rPr>
        <w:t>Note</w:t>
      </w:r>
      <w:r w:rsidR="00562DED" w:rsidRPr="007B12DF">
        <w:rPr>
          <w:rFonts w:asciiTheme="minorHAnsi" w:eastAsiaTheme="minorHAnsi" w:hAnsiTheme="minorHAnsi" w:cstheme="minorHAnsi"/>
          <w:i/>
          <w:iCs/>
          <w:lang w:eastAsia="en-US"/>
        </w:rPr>
        <w:t xml:space="preserve">. Adapted from </w:t>
      </w:r>
      <w:r w:rsidR="00B03BD9" w:rsidRPr="007B12DF">
        <w:rPr>
          <w:rFonts w:asciiTheme="minorHAnsi" w:eastAsiaTheme="minorHAnsi" w:hAnsiTheme="minorHAnsi" w:cstheme="minorHAnsi"/>
          <w:i/>
          <w:iCs/>
          <w:lang w:eastAsia="en-US"/>
        </w:rPr>
        <w:t>A schematic view of the dropper phase of TRITON</w:t>
      </w:r>
      <w:r w:rsidR="006C18F7" w:rsidRPr="007B12DF">
        <w:rPr>
          <w:rFonts w:asciiTheme="minorHAnsi" w:eastAsiaTheme="minorHAnsi" w:hAnsiTheme="minorHAnsi" w:cstheme="minorHAnsi"/>
          <w:i/>
          <w:iCs/>
          <w:lang w:eastAsia="en-US"/>
        </w:rPr>
        <w:t>.</w:t>
      </w:r>
      <w:r w:rsidR="009238EC" w:rsidRPr="007B12DF">
        <w:rPr>
          <w:rFonts w:asciiTheme="minorHAnsi" w:eastAsiaTheme="minorHAnsi" w:hAnsiTheme="minorHAnsi" w:cstheme="minorHAnsi"/>
          <w:i/>
          <w:iCs/>
          <w:lang w:eastAsia="en-US"/>
        </w:rPr>
        <w:t xml:space="preserve"> </w:t>
      </w:r>
      <w:r w:rsidR="00A441DC" w:rsidRPr="007B12DF">
        <w:rPr>
          <w:rFonts w:asciiTheme="minorHAnsi" w:eastAsiaTheme="minorHAnsi" w:hAnsiTheme="minorHAnsi" w:cstheme="minorHAnsi"/>
          <w:i/>
          <w:iCs/>
          <w:lang w:eastAsia="en-US"/>
        </w:rPr>
        <w:t xml:space="preserve">Di Pinto, </w:t>
      </w:r>
      <w:proofErr w:type="spellStart"/>
      <w:r w:rsidR="00A441DC" w:rsidRPr="007B12DF">
        <w:rPr>
          <w:rFonts w:asciiTheme="minorHAnsi" w:eastAsiaTheme="minorHAnsi" w:hAnsiTheme="minorHAnsi" w:cstheme="minorHAnsi"/>
          <w:i/>
          <w:iCs/>
          <w:lang w:eastAsia="en-US"/>
        </w:rPr>
        <w:t>Dragoni</w:t>
      </w:r>
      <w:proofErr w:type="spellEnd"/>
      <w:r w:rsidR="00A441DC" w:rsidRPr="007B12DF">
        <w:rPr>
          <w:rFonts w:asciiTheme="minorHAnsi" w:eastAsiaTheme="minorHAnsi" w:hAnsiTheme="minorHAnsi" w:cstheme="minorHAnsi"/>
          <w:i/>
          <w:iCs/>
          <w:lang w:eastAsia="en-US"/>
        </w:rPr>
        <w:t xml:space="preserve">, &amp; </w:t>
      </w:r>
      <w:proofErr w:type="spellStart"/>
      <w:r w:rsidR="00A441DC" w:rsidRPr="007B12DF">
        <w:rPr>
          <w:rFonts w:asciiTheme="minorHAnsi" w:eastAsiaTheme="minorHAnsi" w:hAnsiTheme="minorHAnsi" w:cstheme="minorHAnsi"/>
          <w:i/>
          <w:iCs/>
          <w:lang w:eastAsia="en-US"/>
        </w:rPr>
        <w:t>Carcano</w:t>
      </w:r>
      <w:proofErr w:type="spellEnd"/>
      <w:r w:rsidR="00A441DC" w:rsidRPr="007B12DF">
        <w:rPr>
          <w:rFonts w:asciiTheme="minorHAnsi" w:eastAsiaTheme="minorHAnsi" w:hAnsiTheme="minorHAnsi" w:cstheme="minorHAnsi"/>
          <w:i/>
          <w:iCs/>
          <w:lang w:eastAsia="en-US"/>
        </w:rPr>
        <w:t>, 2018</w:t>
      </w:r>
      <w:r w:rsidR="008201F2" w:rsidRPr="007B12DF">
        <w:rPr>
          <w:rFonts w:asciiTheme="minorHAnsi" w:eastAsiaTheme="minorHAnsi" w:hAnsiTheme="minorHAnsi" w:cstheme="minorHAnsi"/>
          <w:i/>
          <w:iCs/>
          <w:lang w:eastAsia="en-US"/>
        </w:rPr>
        <w:t>,</w:t>
      </w:r>
      <w:r w:rsidR="00F40DB6" w:rsidRPr="007B12DF">
        <w:rPr>
          <w:rFonts w:asciiTheme="minorHAnsi" w:eastAsiaTheme="minorHAnsi" w:hAnsiTheme="minorHAnsi" w:cstheme="minorHAnsi"/>
          <w:i/>
          <w:iCs/>
          <w:lang w:eastAsia="en-US"/>
        </w:rPr>
        <w:t xml:space="preserve"> </w:t>
      </w:r>
      <w:r w:rsidR="00D40389" w:rsidRPr="007B12DF">
        <w:rPr>
          <w:rFonts w:asciiTheme="minorHAnsi" w:eastAsiaTheme="minorHAnsi" w:hAnsiTheme="minorHAnsi" w:cstheme="minorHAnsi"/>
          <w:i/>
          <w:iCs/>
          <w:lang w:eastAsia="en-US"/>
        </w:rPr>
        <w:t>(</w:t>
      </w:r>
      <w:r w:rsidR="00D40389" w:rsidRPr="007B12DF">
        <w:rPr>
          <w:rFonts w:asciiTheme="minorHAnsi" w:eastAsiaTheme="minorHAnsi" w:hAnsiTheme="minorHAnsi" w:cstheme="minorHAnsi"/>
          <w:i/>
          <w:iCs/>
          <w:lang w:eastAsia="en-US"/>
        </w:rPr>
        <w:t>TRITON: The First ICS Cyber Attack</w:t>
      </w:r>
      <w:r w:rsidR="00D40389" w:rsidRPr="007B12DF">
        <w:rPr>
          <w:rFonts w:asciiTheme="minorHAnsi" w:eastAsiaTheme="minorHAnsi" w:hAnsiTheme="minorHAnsi" w:cstheme="minorHAnsi"/>
          <w:i/>
          <w:iCs/>
          <w:lang w:eastAsia="en-US"/>
        </w:rPr>
        <w:t xml:space="preserve"> </w:t>
      </w:r>
      <w:r w:rsidR="00D40389" w:rsidRPr="007B12DF">
        <w:rPr>
          <w:rFonts w:asciiTheme="minorHAnsi" w:eastAsiaTheme="minorHAnsi" w:hAnsiTheme="minorHAnsi" w:cstheme="minorHAnsi"/>
          <w:i/>
          <w:iCs/>
          <w:lang w:eastAsia="en-US"/>
        </w:rPr>
        <w:t>on Safety Instrument Systems</w:t>
      </w:r>
      <w:r w:rsidR="00D40389" w:rsidRPr="007B12DF">
        <w:rPr>
          <w:rFonts w:asciiTheme="minorHAnsi" w:eastAsiaTheme="minorHAnsi" w:hAnsiTheme="minorHAnsi" w:cstheme="minorHAnsi"/>
          <w:i/>
          <w:iCs/>
          <w:lang w:eastAsia="en-US"/>
        </w:rPr>
        <w:t>)</w:t>
      </w:r>
      <w:r w:rsidR="008F37BE" w:rsidRPr="007B12DF">
        <w:rPr>
          <w:rFonts w:asciiTheme="minorHAnsi" w:eastAsiaTheme="minorHAnsi" w:hAnsiTheme="minorHAnsi" w:cstheme="minorHAnsi"/>
          <w:i/>
          <w:iCs/>
          <w:lang w:eastAsia="en-US"/>
        </w:rPr>
        <w:t>.</w:t>
      </w:r>
    </w:p>
    <w:p w14:paraId="00894789" w14:textId="77777777" w:rsidR="00965BC0" w:rsidRPr="00C7590E" w:rsidRDefault="00965BC0" w:rsidP="00965BC0">
      <w:pPr>
        <w:pStyle w:val="NormalWeb"/>
        <w:shd w:val="clear" w:color="auto" w:fill="FFFFFF"/>
      </w:pPr>
    </w:p>
    <w:p w14:paraId="7B81EE20" w14:textId="6C5639A4" w:rsidR="008A4AE1" w:rsidRPr="00810DE0" w:rsidRDefault="00C7590E" w:rsidP="0074034E">
      <w:pPr>
        <w:pStyle w:val="Heading1"/>
        <w:rPr>
          <w:rFonts w:asciiTheme="minorHAnsi" w:eastAsiaTheme="minorHAnsi" w:hAnsiTheme="minorHAnsi" w:cstheme="minorHAnsi"/>
          <w:sz w:val="22"/>
          <w:szCs w:val="22"/>
        </w:rPr>
      </w:pPr>
      <w:bookmarkStart w:id="4" w:name="_Toc80796676"/>
      <w:r w:rsidRPr="00C7590E">
        <w:t>Triton Malware Attack</w:t>
      </w:r>
      <w:bookmarkEnd w:id="4"/>
    </w:p>
    <w:p w14:paraId="34A3B7DF" w14:textId="1354BE05" w:rsidR="001D58E1" w:rsidRDefault="00810DE0" w:rsidP="00C538C8">
      <w:pPr>
        <w:rPr>
          <w:sz w:val="24"/>
          <w:szCs w:val="24"/>
        </w:rPr>
      </w:pPr>
      <w:r w:rsidRPr="006B3C18">
        <w:rPr>
          <w:sz w:val="24"/>
          <w:szCs w:val="24"/>
        </w:rPr>
        <w:t>Figure</w:t>
      </w:r>
      <w:r w:rsidRPr="00810DE0">
        <w:rPr>
          <w:b/>
          <w:bCs/>
          <w:sz w:val="24"/>
          <w:szCs w:val="24"/>
        </w:rPr>
        <w:t xml:space="preserve"> 2</w:t>
      </w:r>
      <w:r w:rsidR="001D58E1">
        <w:rPr>
          <w:b/>
          <w:bCs/>
          <w:sz w:val="24"/>
          <w:szCs w:val="24"/>
        </w:rPr>
        <w:t xml:space="preserve"> </w:t>
      </w:r>
      <w:r>
        <w:rPr>
          <w:sz w:val="24"/>
          <w:szCs w:val="24"/>
        </w:rPr>
        <w:t>show</w:t>
      </w:r>
      <w:r w:rsidR="00140323">
        <w:rPr>
          <w:sz w:val="24"/>
          <w:szCs w:val="24"/>
        </w:rPr>
        <w:t>s</w:t>
      </w:r>
      <w:r>
        <w:rPr>
          <w:sz w:val="24"/>
          <w:szCs w:val="24"/>
        </w:rPr>
        <w:t xml:space="preserve"> the steps of the attack. </w:t>
      </w:r>
      <w:r w:rsidR="005A292E" w:rsidRPr="00C7590E">
        <w:rPr>
          <w:sz w:val="24"/>
          <w:szCs w:val="24"/>
        </w:rPr>
        <w:t xml:space="preserve">The dropper’s purpose was the delivery of the files into the controller’s memory </w:t>
      </w:r>
      <w:r w:rsidR="005A292E" w:rsidRPr="00C7590E">
        <w:rPr>
          <w:rFonts w:cstheme="minorHAnsi"/>
          <w:sz w:val="24"/>
          <w:szCs w:val="24"/>
        </w:rPr>
        <w:t xml:space="preserve">(Di Pinto, </w:t>
      </w:r>
      <w:proofErr w:type="spellStart"/>
      <w:r w:rsidR="005A292E" w:rsidRPr="00C7590E">
        <w:rPr>
          <w:rFonts w:cstheme="minorHAnsi"/>
          <w:sz w:val="24"/>
          <w:szCs w:val="24"/>
        </w:rPr>
        <w:t>Dragoni</w:t>
      </w:r>
      <w:proofErr w:type="spellEnd"/>
      <w:r w:rsidR="005A292E" w:rsidRPr="00C7590E">
        <w:rPr>
          <w:rFonts w:cstheme="minorHAnsi"/>
          <w:sz w:val="24"/>
          <w:szCs w:val="24"/>
        </w:rPr>
        <w:t xml:space="preserve">, &amp; </w:t>
      </w:r>
      <w:proofErr w:type="spellStart"/>
      <w:r w:rsidR="005A292E" w:rsidRPr="00C7590E">
        <w:rPr>
          <w:rFonts w:cstheme="minorHAnsi"/>
          <w:sz w:val="24"/>
          <w:szCs w:val="24"/>
        </w:rPr>
        <w:t>Carcano</w:t>
      </w:r>
      <w:proofErr w:type="spellEnd"/>
      <w:r w:rsidR="005A292E" w:rsidRPr="00C7590E">
        <w:rPr>
          <w:rFonts w:cstheme="minorHAnsi"/>
          <w:sz w:val="24"/>
          <w:szCs w:val="24"/>
        </w:rPr>
        <w:t xml:space="preserve">, 2018). </w:t>
      </w:r>
      <w:r w:rsidR="005A292E" w:rsidRPr="00C7590E">
        <w:rPr>
          <w:sz w:val="24"/>
          <w:szCs w:val="24"/>
        </w:rPr>
        <w:t>The Triton program</w:t>
      </w:r>
      <w:r w:rsidR="00ED2108">
        <w:rPr>
          <w:sz w:val="24"/>
          <w:szCs w:val="24"/>
        </w:rPr>
        <w:t xml:space="preserve"> then</w:t>
      </w:r>
      <w:r w:rsidR="005A292E" w:rsidRPr="00C7590E">
        <w:rPr>
          <w:sz w:val="24"/>
          <w:szCs w:val="24"/>
        </w:rPr>
        <w:t xml:space="preserve"> downloaded its instructions to the SIS where it awaited remote execution (Sans, 2018).</w:t>
      </w:r>
      <w:r w:rsidR="00C538C8" w:rsidRPr="00C7590E">
        <w:rPr>
          <w:sz w:val="24"/>
          <w:szCs w:val="24"/>
        </w:rPr>
        <w:t xml:space="preserve"> The design of the malware allowed it to elevate its own privileges inside the system and copy itself into memory (</w:t>
      </w:r>
      <w:proofErr w:type="spellStart"/>
      <w:r w:rsidR="00C538C8" w:rsidRPr="00C7590E">
        <w:rPr>
          <w:sz w:val="24"/>
          <w:szCs w:val="24"/>
        </w:rPr>
        <w:t>Stoler</w:t>
      </w:r>
      <w:proofErr w:type="spellEnd"/>
      <w:r w:rsidR="00C538C8" w:rsidRPr="00C7590E">
        <w:rPr>
          <w:sz w:val="24"/>
          <w:szCs w:val="24"/>
        </w:rPr>
        <w:t>, 2018). Here it laid dormant and undetected inside the system’s memory. A virus that could be controlled remotely was now installed on the controllers and able to receive instructions from any PC on the same network as the SIS (</w:t>
      </w:r>
      <w:proofErr w:type="spellStart"/>
      <w:r w:rsidR="00C538C8" w:rsidRPr="00C7590E">
        <w:rPr>
          <w:sz w:val="24"/>
          <w:szCs w:val="24"/>
        </w:rPr>
        <w:t>Stoler</w:t>
      </w:r>
      <w:proofErr w:type="spellEnd"/>
      <w:r w:rsidR="00C538C8" w:rsidRPr="00C7590E">
        <w:rPr>
          <w:sz w:val="24"/>
          <w:szCs w:val="24"/>
        </w:rPr>
        <w:t>, 2018).</w:t>
      </w:r>
    </w:p>
    <w:p w14:paraId="1413067C" w14:textId="77777777" w:rsidR="006B3C18" w:rsidRDefault="006B3C18" w:rsidP="00965BC0">
      <w:pPr>
        <w:rPr>
          <w:sz w:val="24"/>
          <w:szCs w:val="24"/>
        </w:rPr>
      </w:pPr>
    </w:p>
    <w:p w14:paraId="6E9342E6" w14:textId="3979D8A6" w:rsidR="00965BC0" w:rsidRDefault="00965BC0" w:rsidP="00965BC0">
      <w:pPr>
        <w:rPr>
          <w:b/>
          <w:bCs/>
          <w:sz w:val="24"/>
          <w:szCs w:val="24"/>
        </w:rPr>
      </w:pPr>
      <w:r w:rsidRPr="00965BC0">
        <w:rPr>
          <w:sz w:val="24"/>
          <w:szCs w:val="24"/>
        </w:rPr>
        <w:t>Figure</w:t>
      </w:r>
      <w:r w:rsidRPr="00810DE0">
        <w:rPr>
          <w:b/>
          <w:bCs/>
          <w:sz w:val="24"/>
          <w:szCs w:val="24"/>
        </w:rPr>
        <w:t xml:space="preserve"> 2</w:t>
      </w:r>
      <w:r>
        <w:rPr>
          <w:b/>
          <w:bCs/>
          <w:sz w:val="24"/>
          <w:szCs w:val="24"/>
        </w:rPr>
        <w:t xml:space="preserve"> </w:t>
      </w:r>
    </w:p>
    <w:p w14:paraId="31F83461" w14:textId="6F630663" w:rsidR="00810DE0" w:rsidRDefault="0026058C" w:rsidP="00C538C8">
      <w:pPr>
        <w:rPr>
          <w:sz w:val="24"/>
          <w:szCs w:val="24"/>
        </w:rPr>
      </w:pPr>
      <w:r w:rsidRPr="00810DE0">
        <w:rPr>
          <w:b/>
          <w:bCs/>
          <w:noProof/>
          <w:sz w:val="24"/>
          <w:szCs w:val="24"/>
        </w:rPr>
        <mc:AlternateContent>
          <mc:Choice Requires="wps">
            <w:drawing>
              <wp:anchor distT="0" distB="0" distL="114300" distR="114300" simplePos="0" relativeHeight="251660288" behindDoc="0" locked="0" layoutInCell="1" allowOverlap="1" wp14:anchorId="25278959" wp14:editId="331B4F23">
                <wp:simplePos x="0" y="0"/>
                <wp:positionH relativeFrom="column">
                  <wp:posOffset>-55245</wp:posOffset>
                </wp:positionH>
                <wp:positionV relativeFrom="paragraph">
                  <wp:posOffset>256540</wp:posOffset>
                </wp:positionV>
                <wp:extent cx="5808133" cy="2125133"/>
                <wp:effectExtent l="0" t="0" r="21590" b="27940"/>
                <wp:wrapNone/>
                <wp:docPr id="8" name="Text Box 8"/>
                <wp:cNvGraphicFramePr/>
                <a:graphic xmlns:a="http://schemas.openxmlformats.org/drawingml/2006/main">
                  <a:graphicData uri="http://schemas.microsoft.com/office/word/2010/wordprocessingShape">
                    <wps:wsp>
                      <wps:cNvSpPr txBox="1"/>
                      <wps:spPr>
                        <a:xfrm>
                          <a:off x="0" y="0"/>
                          <a:ext cx="5808133" cy="2125133"/>
                        </a:xfrm>
                        <a:prstGeom prst="rect">
                          <a:avLst/>
                        </a:prstGeom>
                        <a:solidFill>
                          <a:schemeClr val="lt1"/>
                        </a:solidFill>
                        <a:ln w="6350">
                          <a:solidFill>
                            <a:prstClr val="black"/>
                          </a:solidFill>
                        </a:ln>
                      </wps:spPr>
                      <wps:txbx>
                        <w:txbxContent>
                          <w:p w14:paraId="6717CAFC" w14:textId="5331E821" w:rsidR="00810DE0" w:rsidRDefault="00810DE0">
                            <w:r>
                              <w:rPr>
                                <w:noProof/>
                              </w:rPr>
                              <w:drawing>
                                <wp:inline distT="0" distB="0" distL="0" distR="0" wp14:anchorId="3CA312EE" wp14:editId="2C31DD65">
                                  <wp:extent cx="5618480" cy="2304666"/>
                                  <wp:effectExtent l="0" t="0" r="1270" b="6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8480" cy="23046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278959" id="Text Box 8" o:spid="_x0000_s1027" type="#_x0000_t202" style="position:absolute;margin-left:-4.35pt;margin-top:20.2pt;width:457.35pt;height:16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" fillcolor="white [3201]" strokeweight=".5pt">
                <v:textbox>
                  <w:txbxContent>
                    <w:p w14:paraId="6717CAFC" w14:textId="5331E821" w:rsidR="00810DE0" w:rsidRDefault="00810DE0">
                      <w:r>
                        <w:rPr>
                          <w:noProof/>
                        </w:rPr>
                        <w:drawing>
                          <wp:inline distT="0" distB="0" distL="0" distR="0" wp14:anchorId="3CA312EE" wp14:editId="2C31DD65">
                            <wp:extent cx="5618480" cy="2304666"/>
                            <wp:effectExtent l="0" t="0" r="1270" b="6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8480" cy="2304666"/>
                                    </a:xfrm>
                                    <a:prstGeom prst="rect">
                                      <a:avLst/>
                                    </a:prstGeom>
                                  </pic:spPr>
                                </pic:pic>
                              </a:graphicData>
                            </a:graphic>
                          </wp:inline>
                        </w:drawing>
                      </w:r>
                    </w:p>
                  </w:txbxContent>
                </v:textbox>
              </v:shape>
            </w:pict>
          </mc:Fallback>
        </mc:AlternateContent>
      </w:r>
      <w:r w:rsidR="007B12DF" w:rsidRPr="007B12DF">
        <w:rPr>
          <w:i/>
          <w:iCs/>
          <w:sz w:val="24"/>
          <w:szCs w:val="24"/>
        </w:rPr>
        <w:t>The delivery of the malware into the safety controllers</w:t>
      </w:r>
      <w:r w:rsidR="007B12DF" w:rsidRPr="007B12DF">
        <w:rPr>
          <w:i/>
          <w:iCs/>
          <w:sz w:val="24"/>
          <w:szCs w:val="24"/>
        </w:rPr>
        <w:t>.</w:t>
      </w:r>
    </w:p>
    <w:p w14:paraId="480B5DB1" w14:textId="7DEC5AC4" w:rsidR="00810DE0" w:rsidRDefault="00810DE0" w:rsidP="00C538C8">
      <w:pPr>
        <w:rPr>
          <w:sz w:val="24"/>
          <w:szCs w:val="24"/>
        </w:rPr>
      </w:pPr>
    </w:p>
    <w:p w14:paraId="285A7A12" w14:textId="3209CECB" w:rsidR="00810DE0" w:rsidRDefault="00810DE0" w:rsidP="00C538C8">
      <w:pPr>
        <w:rPr>
          <w:sz w:val="24"/>
          <w:szCs w:val="24"/>
        </w:rPr>
      </w:pPr>
    </w:p>
    <w:p w14:paraId="3D4F1BCF" w14:textId="1EEABAC7" w:rsidR="00810DE0" w:rsidRDefault="00810DE0" w:rsidP="00C538C8">
      <w:pPr>
        <w:rPr>
          <w:sz w:val="24"/>
          <w:szCs w:val="24"/>
        </w:rPr>
      </w:pPr>
    </w:p>
    <w:p w14:paraId="2E0C3152" w14:textId="24CCE624" w:rsidR="00810DE0" w:rsidRDefault="00810DE0" w:rsidP="00C538C8">
      <w:pPr>
        <w:rPr>
          <w:sz w:val="24"/>
          <w:szCs w:val="24"/>
        </w:rPr>
      </w:pPr>
    </w:p>
    <w:p w14:paraId="63A5B444" w14:textId="67016F97" w:rsidR="00810DE0" w:rsidRDefault="00810DE0" w:rsidP="00C538C8">
      <w:pPr>
        <w:rPr>
          <w:sz w:val="24"/>
          <w:szCs w:val="24"/>
        </w:rPr>
      </w:pPr>
    </w:p>
    <w:p w14:paraId="3B6CA7FC" w14:textId="3A9174D6" w:rsidR="00C7590E" w:rsidRDefault="00C538C8" w:rsidP="00C7590E">
      <w:pPr>
        <w:rPr>
          <w:sz w:val="24"/>
          <w:szCs w:val="24"/>
        </w:rPr>
      </w:pPr>
      <w:r w:rsidRPr="00C7590E">
        <w:rPr>
          <w:sz w:val="24"/>
          <w:szCs w:val="24"/>
        </w:rPr>
        <w:lastRenderedPageBreak/>
        <w:t xml:space="preserve">After Triton was successfully installed onto the </w:t>
      </w:r>
      <w:proofErr w:type="spellStart"/>
      <w:r w:rsidRPr="00C7590E">
        <w:rPr>
          <w:sz w:val="24"/>
          <w:szCs w:val="24"/>
        </w:rPr>
        <w:t>Triconex</w:t>
      </w:r>
      <w:proofErr w:type="spellEnd"/>
      <w:r w:rsidRPr="00C7590E">
        <w:rPr>
          <w:sz w:val="24"/>
          <w:szCs w:val="24"/>
        </w:rPr>
        <w:t xml:space="preserve"> controller however, no further malicious activity occurred, and no payload was delivered. In malware terms, the payload is the intended result of the virus (Encyclopedia by Kaspersky, 2021). Instead, an alarm was activated, and a power trip resulted in the system shutting down. As the SIS controllers rarely get reset or shut down (</w:t>
      </w:r>
      <w:proofErr w:type="spellStart"/>
      <w:r w:rsidRPr="00C7590E">
        <w:rPr>
          <w:sz w:val="24"/>
          <w:szCs w:val="24"/>
        </w:rPr>
        <w:t>Stoler</w:t>
      </w:r>
      <w:proofErr w:type="spellEnd"/>
      <w:r w:rsidRPr="00C7590E">
        <w:rPr>
          <w:sz w:val="24"/>
          <w:szCs w:val="24"/>
        </w:rPr>
        <w:t xml:space="preserve">, 2018), this prompted the plant owners to investigate using a cyber security company called </w:t>
      </w:r>
      <w:proofErr w:type="spellStart"/>
      <w:r w:rsidRPr="00C7590E">
        <w:rPr>
          <w:sz w:val="24"/>
          <w:szCs w:val="24"/>
        </w:rPr>
        <w:t>Fireeye</w:t>
      </w:r>
      <w:proofErr w:type="spellEnd"/>
      <w:r w:rsidRPr="00C7590E">
        <w:rPr>
          <w:sz w:val="24"/>
          <w:szCs w:val="24"/>
        </w:rPr>
        <w:t xml:space="preserve"> (McMillan, 2018) who discovered the malware on the </w:t>
      </w:r>
      <w:proofErr w:type="spellStart"/>
      <w:r w:rsidRPr="00C7590E">
        <w:rPr>
          <w:sz w:val="24"/>
          <w:szCs w:val="24"/>
        </w:rPr>
        <w:t>Triconex</w:t>
      </w:r>
      <w:proofErr w:type="spellEnd"/>
      <w:r w:rsidRPr="00C7590E">
        <w:rPr>
          <w:sz w:val="24"/>
          <w:szCs w:val="24"/>
        </w:rPr>
        <w:t xml:space="preserve"> system (Di Pinto, </w:t>
      </w:r>
      <w:proofErr w:type="spellStart"/>
      <w:r w:rsidRPr="00C7590E">
        <w:rPr>
          <w:sz w:val="24"/>
          <w:szCs w:val="24"/>
        </w:rPr>
        <w:t>Dragoni</w:t>
      </w:r>
      <w:proofErr w:type="spellEnd"/>
      <w:r w:rsidRPr="00C7590E">
        <w:rPr>
          <w:sz w:val="24"/>
          <w:szCs w:val="24"/>
        </w:rPr>
        <w:t xml:space="preserve">, &amp; </w:t>
      </w:r>
      <w:proofErr w:type="spellStart"/>
      <w:r w:rsidRPr="00C7590E">
        <w:rPr>
          <w:sz w:val="24"/>
          <w:szCs w:val="24"/>
        </w:rPr>
        <w:t>Carcano</w:t>
      </w:r>
      <w:proofErr w:type="spellEnd"/>
      <w:r w:rsidRPr="00C7590E">
        <w:rPr>
          <w:sz w:val="24"/>
          <w:szCs w:val="24"/>
        </w:rPr>
        <w:t xml:space="preserve">, 2018 ; McMillan, 2018 ; S4 Events, 2018). Schneider Electric first </w:t>
      </w:r>
      <w:r w:rsidR="00ED2108">
        <w:rPr>
          <w:sz w:val="24"/>
          <w:szCs w:val="24"/>
        </w:rPr>
        <w:t>learned</w:t>
      </w:r>
      <w:r w:rsidRPr="00C7590E">
        <w:rPr>
          <w:sz w:val="24"/>
          <w:szCs w:val="24"/>
        </w:rPr>
        <w:t xml:space="preserve"> about the intrusion when one of their customers informed them about </w:t>
      </w:r>
      <w:r w:rsidR="00ED2108">
        <w:rPr>
          <w:sz w:val="24"/>
          <w:szCs w:val="24"/>
        </w:rPr>
        <w:t>the</w:t>
      </w:r>
      <w:r w:rsidRPr="00C7590E">
        <w:rPr>
          <w:sz w:val="24"/>
          <w:szCs w:val="24"/>
        </w:rPr>
        <w:t xml:space="preserve"> power trip and subsequent plant shutdown. The shutdown was investigated, and the malware was discovered. Rob Lee, a spokesman for the cyber security company Drago Inc. remarked that the malware is very tough to notice without dismantling the entire system (McMillan, 2018). </w:t>
      </w:r>
      <w:r w:rsidR="00576FA7" w:rsidRPr="00C7590E">
        <w:rPr>
          <w:sz w:val="24"/>
          <w:szCs w:val="24"/>
        </w:rPr>
        <w:t xml:space="preserve">Schneider Electric have since developed a tool that can detect this specific malware intrusion in the </w:t>
      </w:r>
      <w:proofErr w:type="spellStart"/>
      <w:r w:rsidR="00576FA7" w:rsidRPr="00C7590E">
        <w:rPr>
          <w:sz w:val="24"/>
          <w:szCs w:val="24"/>
        </w:rPr>
        <w:t>Triconex</w:t>
      </w:r>
      <w:proofErr w:type="spellEnd"/>
      <w:r w:rsidR="00576FA7" w:rsidRPr="00C7590E">
        <w:rPr>
          <w:sz w:val="24"/>
          <w:szCs w:val="24"/>
        </w:rPr>
        <w:t xml:space="preserve"> controller. If a detection occurs it can then remove it from memory (S4 Events, 2018).</w:t>
      </w:r>
      <w:r w:rsidR="001D58E1">
        <w:rPr>
          <w:sz w:val="24"/>
          <w:szCs w:val="24"/>
        </w:rPr>
        <w:t xml:space="preserve"> Schneider also released some post attack guidelines to learn from as shown in </w:t>
      </w:r>
      <w:r w:rsidR="001D58E1" w:rsidRPr="005E5730">
        <w:rPr>
          <w:sz w:val="24"/>
          <w:szCs w:val="24"/>
        </w:rPr>
        <w:t>Figure</w:t>
      </w:r>
      <w:r w:rsidR="001D58E1" w:rsidRPr="001D58E1">
        <w:rPr>
          <w:b/>
          <w:bCs/>
          <w:sz w:val="24"/>
          <w:szCs w:val="24"/>
        </w:rPr>
        <w:t xml:space="preserve"> </w:t>
      </w:r>
      <w:r w:rsidR="005E5730">
        <w:rPr>
          <w:b/>
          <w:bCs/>
          <w:sz w:val="24"/>
          <w:szCs w:val="24"/>
        </w:rPr>
        <w:t>3</w:t>
      </w:r>
      <w:r w:rsidR="001D58E1">
        <w:rPr>
          <w:sz w:val="24"/>
          <w:szCs w:val="24"/>
        </w:rPr>
        <w:t>.</w:t>
      </w:r>
    </w:p>
    <w:p w14:paraId="7D1B9253" w14:textId="38E73766" w:rsidR="007B12DF" w:rsidRDefault="005E5730" w:rsidP="00C7590E">
      <w:pPr>
        <w:rPr>
          <w:b/>
          <w:bCs/>
          <w:sz w:val="24"/>
          <w:szCs w:val="24"/>
        </w:rPr>
      </w:pPr>
      <w:r w:rsidRPr="005E5730">
        <w:rPr>
          <w:sz w:val="24"/>
          <w:szCs w:val="24"/>
        </w:rPr>
        <w:t>Figure</w:t>
      </w:r>
      <w:r w:rsidR="001D58E1" w:rsidRPr="001D58E1">
        <w:rPr>
          <w:b/>
          <w:bCs/>
          <w:sz w:val="24"/>
          <w:szCs w:val="24"/>
        </w:rPr>
        <w:t xml:space="preserve"> </w:t>
      </w:r>
      <w:r>
        <w:rPr>
          <w:b/>
          <w:bCs/>
          <w:sz w:val="24"/>
          <w:szCs w:val="24"/>
        </w:rPr>
        <w:t>3</w:t>
      </w:r>
      <w:r w:rsidR="001D58E1">
        <w:rPr>
          <w:b/>
          <w:bCs/>
          <w:sz w:val="24"/>
          <w:szCs w:val="24"/>
        </w:rPr>
        <w:t xml:space="preserve"> </w:t>
      </w:r>
    </w:p>
    <w:p w14:paraId="6975BE25" w14:textId="07D5B731" w:rsidR="001D58E1" w:rsidRPr="007E1094" w:rsidRDefault="001D58E1" w:rsidP="00C7590E">
      <w:pPr>
        <w:rPr>
          <w:i/>
          <w:iCs/>
          <w:sz w:val="24"/>
          <w:szCs w:val="24"/>
        </w:rPr>
      </w:pPr>
      <w:r w:rsidRPr="007E1094">
        <w:rPr>
          <w:i/>
          <w:iCs/>
          <w:sz w:val="24"/>
          <w:szCs w:val="24"/>
        </w:rPr>
        <w:t>Schneider Electric’s post attack response</w:t>
      </w:r>
      <w:r w:rsidR="007E1094">
        <w:rPr>
          <w:i/>
          <w:iCs/>
          <w:sz w:val="24"/>
          <w:szCs w:val="24"/>
        </w:rPr>
        <w:t>.</w:t>
      </w:r>
    </w:p>
    <w:p w14:paraId="74C13252" w14:textId="194504CC" w:rsidR="001D58E1" w:rsidRDefault="007E1094" w:rsidP="00C7590E">
      <w:pPr>
        <w:rPr>
          <w:b/>
          <w:bCs/>
          <w:sz w:val="24"/>
          <w:szCs w:val="24"/>
        </w:rPr>
      </w:pPr>
      <w:r w:rsidRPr="005E5730">
        <w:rPr>
          <w:noProof/>
          <w:sz w:val="24"/>
          <w:szCs w:val="24"/>
        </w:rPr>
        <mc:AlternateContent>
          <mc:Choice Requires="wps">
            <w:drawing>
              <wp:anchor distT="0" distB="0" distL="114300" distR="114300" simplePos="0" relativeHeight="251661312" behindDoc="0" locked="0" layoutInCell="1" allowOverlap="1" wp14:anchorId="77AC5300" wp14:editId="7E61C7D5">
                <wp:simplePos x="0" y="0"/>
                <wp:positionH relativeFrom="column">
                  <wp:posOffset>243840</wp:posOffset>
                </wp:positionH>
                <wp:positionV relativeFrom="paragraph">
                  <wp:posOffset>20320</wp:posOffset>
                </wp:positionV>
                <wp:extent cx="4038600" cy="20955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038600" cy="2095500"/>
                        </a:xfrm>
                        <a:prstGeom prst="rect">
                          <a:avLst/>
                        </a:prstGeom>
                        <a:solidFill>
                          <a:schemeClr val="lt1"/>
                        </a:solidFill>
                        <a:ln w="6350">
                          <a:solidFill>
                            <a:prstClr val="black"/>
                          </a:solidFill>
                        </a:ln>
                      </wps:spPr>
                      <wps:txbx>
                        <w:txbxContent>
                          <w:p w14:paraId="0226F35B" w14:textId="66D84DF3" w:rsidR="001D58E1" w:rsidRDefault="001D58E1">
                            <w:r>
                              <w:rPr>
                                <w:noProof/>
                              </w:rPr>
                              <w:drawing>
                                <wp:inline distT="0" distB="0" distL="0" distR="0" wp14:anchorId="13334C08" wp14:editId="1487B0A0">
                                  <wp:extent cx="3773170" cy="197078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19707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C5300" id="Text Box 10" o:spid="_x0000_s1028" type="#_x0000_t202" style="position:absolute;margin-left:19.2pt;margin-top:1.6pt;width:318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" fillcolor="white [3201]" strokeweight=".5pt">
                <v:textbox>
                  <w:txbxContent>
                    <w:p w14:paraId="0226F35B" w14:textId="66D84DF3" w:rsidR="001D58E1" w:rsidRDefault="001D58E1">
                      <w:r>
                        <w:rPr>
                          <w:noProof/>
                        </w:rPr>
                        <w:drawing>
                          <wp:inline distT="0" distB="0" distL="0" distR="0" wp14:anchorId="13334C08" wp14:editId="1487B0A0">
                            <wp:extent cx="3773170" cy="197078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1970780"/>
                                    </a:xfrm>
                                    <a:prstGeom prst="rect">
                                      <a:avLst/>
                                    </a:prstGeom>
                                    <a:noFill/>
                                    <a:ln>
                                      <a:noFill/>
                                    </a:ln>
                                  </pic:spPr>
                                </pic:pic>
                              </a:graphicData>
                            </a:graphic>
                          </wp:inline>
                        </w:drawing>
                      </w:r>
                    </w:p>
                  </w:txbxContent>
                </v:textbox>
              </v:shape>
            </w:pict>
          </mc:Fallback>
        </mc:AlternateContent>
      </w:r>
    </w:p>
    <w:p w14:paraId="50A19FB5" w14:textId="4F136167" w:rsidR="001D58E1" w:rsidRDefault="001D58E1" w:rsidP="00C7590E">
      <w:pPr>
        <w:rPr>
          <w:b/>
          <w:bCs/>
          <w:sz w:val="24"/>
          <w:szCs w:val="24"/>
        </w:rPr>
      </w:pPr>
    </w:p>
    <w:p w14:paraId="2C68E80D" w14:textId="77777777" w:rsidR="001D58E1" w:rsidRDefault="001D58E1" w:rsidP="00C7590E">
      <w:pPr>
        <w:rPr>
          <w:b/>
          <w:bCs/>
          <w:sz w:val="24"/>
          <w:szCs w:val="24"/>
        </w:rPr>
      </w:pPr>
    </w:p>
    <w:p w14:paraId="48593771" w14:textId="21B0CFF5" w:rsidR="001D58E1" w:rsidRDefault="001D58E1" w:rsidP="00C7590E">
      <w:pPr>
        <w:rPr>
          <w:b/>
          <w:bCs/>
          <w:sz w:val="24"/>
          <w:szCs w:val="24"/>
        </w:rPr>
      </w:pPr>
    </w:p>
    <w:p w14:paraId="17269EAE" w14:textId="3FA24749" w:rsidR="001D58E1" w:rsidRDefault="001D58E1" w:rsidP="00C7590E">
      <w:pPr>
        <w:rPr>
          <w:b/>
          <w:bCs/>
          <w:sz w:val="24"/>
          <w:szCs w:val="24"/>
        </w:rPr>
      </w:pPr>
    </w:p>
    <w:p w14:paraId="4F959FB3" w14:textId="3A1C6A3F" w:rsidR="001D58E1" w:rsidRDefault="001D58E1" w:rsidP="00C7590E">
      <w:pPr>
        <w:rPr>
          <w:b/>
          <w:bCs/>
          <w:sz w:val="24"/>
          <w:szCs w:val="24"/>
        </w:rPr>
      </w:pPr>
    </w:p>
    <w:p w14:paraId="6F24D304" w14:textId="77777777" w:rsidR="001D58E1" w:rsidRPr="001D58E1" w:rsidRDefault="001D58E1" w:rsidP="00C7590E">
      <w:pPr>
        <w:rPr>
          <w:b/>
          <w:bCs/>
          <w:sz w:val="24"/>
          <w:szCs w:val="24"/>
        </w:rPr>
      </w:pPr>
    </w:p>
    <w:p w14:paraId="67332D3E" w14:textId="77777777" w:rsidR="00ED2108" w:rsidRDefault="00ED2108" w:rsidP="00C7590E">
      <w:pPr>
        <w:rPr>
          <w:b/>
          <w:bCs/>
          <w:sz w:val="24"/>
          <w:szCs w:val="24"/>
        </w:rPr>
      </w:pPr>
    </w:p>
    <w:p w14:paraId="3D21405A" w14:textId="5EA2916C" w:rsidR="007E1094" w:rsidRDefault="002410C6" w:rsidP="00323E06">
      <w:pPr>
        <w:pStyle w:val="NormalWeb"/>
        <w:shd w:val="clear" w:color="auto" w:fill="FFFFFF"/>
        <w:rPr>
          <w:b/>
          <w:bCs/>
        </w:rPr>
      </w:pPr>
      <w:r w:rsidRPr="00323E06">
        <w:rPr>
          <w:rFonts w:asciiTheme="minorHAnsi" w:eastAsiaTheme="minorHAnsi" w:hAnsiTheme="minorHAnsi" w:cstheme="minorBidi"/>
          <w:i/>
          <w:iCs/>
          <w:lang w:eastAsia="en-US"/>
        </w:rPr>
        <w:t xml:space="preserve">Note. </w:t>
      </w:r>
      <w:r w:rsidRPr="00323E06">
        <w:rPr>
          <w:rFonts w:asciiTheme="minorHAnsi" w:eastAsiaTheme="minorHAnsi" w:hAnsiTheme="minorHAnsi" w:cstheme="minorBidi"/>
          <w:i/>
          <w:iCs/>
          <w:lang w:eastAsia="en-US"/>
        </w:rPr>
        <w:t>F</w:t>
      </w:r>
      <w:r w:rsidRPr="00323E06">
        <w:rPr>
          <w:rFonts w:asciiTheme="minorHAnsi" w:eastAsiaTheme="minorHAnsi" w:hAnsiTheme="minorHAnsi" w:cstheme="minorBidi"/>
          <w:i/>
          <w:iCs/>
          <w:lang w:eastAsia="en-US"/>
        </w:rPr>
        <w:t xml:space="preserve">rom </w:t>
      </w:r>
      <w:r w:rsidR="00176943" w:rsidRPr="00323E06">
        <w:rPr>
          <w:rFonts w:asciiTheme="minorHAnsi" w:eastAsiaTheme="minorHAnsi" w:hAnsiTheme="minorHAnsi" w:cstheme="minorBidi"/>
          <w:i/>
          <w:iCs/>
          <w:lang w:eastAsia="en-US"/>
        </w:rPr>
        <w:t>Schneider Electric Analysis and Disclosure</w:t>
      </w:r>
      <w:r w:rsidR="00323E06" w:rsidRPr="00323E06">
        <w:rPr>
          <w:rFonts w:asciiTheme="minorHAnsi" w:eastAsiaTheme="minorHAnsi" w:hAnsiTheme="minorHAnsi" w:cstheme="minorBidi"/>
          <w:i/>
          <w:iCs/>
          <w:lang w:eastAsia="en-US"/>
        </w:rPr>
        <w:t xml:space="preserve">, </w:t>
      </w:r>
      <w:r w:rsidR="00E60B92" w:rsidRPr="00323E06">
        <w:rPr>
          <w:rFonts w:asciiTheme="minorHAnsi" w:eastAsiaTheme="minorHAnsi" w:hAnsiTheme="minorHAnsi" w:cstheme="minorBidi"/>
          <w:i/>
          <w:iCs/>
          <w:lang w:eastAsia="en-US"/>
        </w:rPr>
        <w:t>S4 Events, 2018, (</w:t>
      </w:r>
      <w:r w:rsidR="00425F1D" w:rsidRPr="00323E06">
        <w:rPr>
          <w:rFonts w:asciiTheme="minorHAnsi" w:eastAsiaTheme="minorHAnsi" w:hAnsiTheme="minorHAnsi" w:cstheme="minorBidi"/>
          <w:i/>
          <w:iCs/>
          <w:lang w:eastAsia="en-US"/>
        </w:rPr>
        <w:t>https://www.youtube.com/watch?v=f09E75bWvkk</w:t>
      </w:r>
      <w:r w:rsidR="00323E06" w:rsidRPr="00323E06">
        <w:rPr>
          <w:rFonts w:asciiTheme="minorHAnsi" w:eastAsiaTheme="minorHAnsi" w:hAnsiTheme="minorHAnsi" w:cstheme="minorBidi"/>
          <w:i/>
          <w:iCs/>
          <w:lang w:eastAsia="en-US"/>
        </w:rPr>
        <w:t>)</w:t>
      </w:r>
      <w:r w:rsidR="00323E06">
        <w:rPr>
          <w:rFonts w:asciiTheme="minorHAnsi" w:eastAsiaTheme="minorHAnsi" w:hAnsiTheme="minorHAnsi" w:cstheme="minorBidi"/>
          <w:i/>
          <w:iCs/>
          <w:lang w:eastAsia="en-US"/>
        </w:rPr>
        <w:t>.</w:t>
      </w:r>
    </w:p>
    <w:p w14:paraId="26D202F4" w14:textId="77777777" w:rsidR="007E1094" w:rsidRDefault="007E1094" w:rsidP="00C7590E">
      <w:pPr>
        <w:rPr>
          <w:b/>
          <w:bCs/>
          <w:sz w:val="24"/>
          <w:szCs w:val="24"/>
        </w:rPr>
      </w:pPr>
    </w:p>
    <w:p w14:paraId="78038799" w14:textId="3FAE8FDE" w:rsidR="00C7590E" w:rsidRPr="00C7590E" w:rsidRDefault="00C7590E" w:rsidP="0074034E">
      <w:pPr>
        <w:pStyle w:val="Heading1"/>
      </w:pPr>
      <w:bookmarkStart w:id="5" w:name="_Toc80796677"/>
      <w:r w:rsidRPr="00C7590E">
        <w:t>Safety Concerns</w:t>
      </w:r>
      <w:bookmarkEnd w:id="5"/>
    </w:p>
    <w:p w14:paraId="44A7DD91" w14:textId="27D308DC" w:rsidR="00C7590E" w:rsidRPr="00C7590E" w:rsidRDefault="00C538C8" w:rsidP="00C538C8">
      <w:pPr>
        <w:rPr>
          <w:sz w:val="24"/>
          <w:szCs w:val="24"/>
        </w:rPr>
      </w:pPr>
      <w:r w:rsidRPr="00C7590E">
        <w:rPr>
          <w:sz w:val="24"/>
          <w:szCs w:val="24"/>
        </w:rPr>
        <w:t>I</w:t>
      </w:r>
      <w:r w:rsidR="005D210B">
        <w:rPr>
          <w:sz w:val="24"/>
          <w:szCs w:val="24"/>
        </w:rPr>
        <w:t xml:space="preserve">t is possible that </w:t>
      </w:r>
      <w:r w:rsidRPr="00C7590E">
        <w:rPr>
          <w:sz w:val="24"/>
          <w:szCs w:val="24"/>
        </w:rPr>
        <w:t>Schneider Electric never considered they would be attacked in the manner they were, hence</w:t>
      </w:r>
      <w:r w:rsidR="00C7590E" w:rsidRPr="00C7590E">
        <w:rPr>
          <w:sz w:val="24"/>
          <w:szCs w:val="24"/>
        </w:rPr>
        <w:t>;</w:t>
      </w:r>
      <w:r w:rsidRPr="00C7590E">
        <w:rPr>
          <w:sz w:val="24"/>
          <w:szCs w:val="24"/>
        </w:rPr>
        <w:t xml:space="preserve"> they were ill-prepared when it happened. They do however use </w:t>
      </w:r>
      <w:proofErr w:type="gramStart"/>
      <w:r w:rsidRPr="00C7590E">
        <w:rPr>
          <w:sz w:val="24"/>
          <w:szCs w:val="24"/>
        </w:rPr>
        <w:t>16 year old</w:t>
      </w:r>
      <w:proofErr w:type="gramEnd"/>
      <w:r w:rsidRPr="00C7590E">
        <w:rPr>
          <w:sz w:val="24"/>
          <w:szCs w:val="24"/>
        </w:rPr>
        <w:t xml:space="preserve"> workstations</w:t>
      </w:r>
      <w:r w:rsidR="007239B7" w:rsidRPr="00C7590E">
        <w:rPr>
          <w:sz w:val="24"/>
          <w:szCs w:val="24"/>
        </w:rPr>
        <w:t>;</w:t>
      </w:r>
      <w:r w:rsidRPr="00C7590E">
        <w:rPr>
          <w:sz w:val="24"/>
          <w:szCs w:val="24"/>
        </w:rPr>
        <w:t xml:space="preserve"> the </w:t>
      </w:r>
      <w:proofErr w:type="spellStart"/>
      <w:r w:rsidRPr="00C7590E">
        <w:rPr>
          <w:sz w:val="24"/>
          <w:szCs w:val="24"/>
        </w:rPr>
        <w:t>Triconex</w:t>
      </w:r>
      <w:proofErr w:type="spellEnd"/>
      <w:r w:rsidRPr="00C7590E">
        <w:rPr>
          <w:sz w:val="24"/>
          <w:szCs w:val="24"/>
        </w:rPr>
        <w:t xml:space="preserve"> controllers </w:t>
      </w:r>
      <w:bookmarkStart w:id="6" w:name="_Hlk80437561"/>
      <w:r w:rsidRPr="00C7590E">
        <w:rPr>
          <w:sz w:val="24"/>
          <w:szCs w:val="24"/>
        </w:rPr>
        <w:t>(McMillan, 2018)</w:t>
      </w:r>
      <w:bookmarkEnd w:id="6"/>
      <w:r w:rsidRPr="00C7590E">
        <w:rPr>
          <w:sz w:val="24"/>
          <w:szCs w:val="24"/>
        </w:rPr>
        <w:t xml:space="preserve"> that never get rebooted or reset so they are possibly never updated with current software and thus, open to such attacks. </w:t>
      </w:r>
      <w:proofErr w:type="spellStart"/>
      <w:r w:rsidRPr="00C7590E">
        <w:rPr>
          <w:sz w:val="24"/>
          <w:szCs w:val="24"/>
        </w:rPr>
        <w:t>Schenider</w:t>
      </w:r>
      <w:proofErr w:type="spellEnd"/>
      <w:r w:rsidRPr="00C7590E">
        <w:rPr>
          <w:sz w:val="24"/>
          <w:szCs w:val="24"/>
        </w:rPr>
        <w:t xml:space="preserve"> Electric seemingly had no virus detection on their PC’s, and no-one monitoring them for intrusion either.</w:t>
      </w:r>
      <w:r w:rsidR="007239B7" w:rsidRPr="00C7590E">
        <w:rPr>
          <w:sz w:val="24"/>
          <w:szCs w:val="24"/>
        </w:rPr>
        <w:t xml:space="preserve"> McMillan (2018) in his article comments on another safety concern regarding the safety controllers. They have a “program” switch that enables </w:t>
      </w:r>
      <w:r w:rsidR="007239B7" w:rsidRPr="00C7590E">
        <w:rPr>
          <w:sz w:val="24"/>
          <w:szCs w:val="24"/>
        </w:rPr>
        <w:lastRenderedPageBreak/>
        <w:t xml:space="preserve">reprogramming of the controllers if turned to the “on” position. Andrew Kling, a Schneider Electric director, has suggested that customers using the </w:t>
      </w:r>
      <w:proofErr w:type="spellStart"/>
      <w:r w:rsidR="007239B7" w:rsidRPr="00C7590E">
        <w:rPr>
          <w:sz w:val="24"/>
          <w:szCs w:val="24"/>
        </w:rPr>
        <w:t>Triconex</w:t>
      </w:r>
      <w:proofErr w:type="spellEnd"/>
      <w:r w:rsidR="007239B7" w:rsidRPr="00C7590E">
        <w:rPr>
          <w:sz w:val="24"/>
          <w:szCs w:val="24"/>
        </w:rPr>
        <w:t xml:space="preserve"> do not leave this switch in the “on” position. This detail could easily be compromised or forgotten.</w:t>
      </w:r>
      <w:r w:rsidR="00C7590E" w:rsidRPr="00C7590E">
        <w:rPr>
          <w:sz w:val="24"/>
          <w:szCs w:val="24"/>
        </w:rPr>
        <w:t xml:space="preserve"> </w:t>
      </w:r>
      <w:r w:rsidR="00201A09">
        <w:rPr>
          <w:sz w:val="24"/>
          <w:szCs w:val="24"/>
        </w:rPr>
        <w:t xml:space="preserve">A belief that </w:t>
      </w:r>
      <w:r w:rsidRPr="00C7590E">
        <w:rPr>
          <w:sz w:val="24"/>
          <w:szCs w:val="24"/>
        </w:rPr>
        <w:t>Schneider were targeted</w:t>
      </w:r>
      <w:r w:rsidR="00ED2108">
        <w:rPr>
          <w:sz w:val="24"/>
          <w:szCs w:val="24"/>
        </w:rPr>
        <w:t xml:space="preserve"> </w:t>
      </w:r>
      <w:r w:rsidR="00DC0AF7">
        <w:rPr>
          <w:sz w:val="24"/>
          <w:szCs w:val="24"/>
        </w:rPr>
        <w:t xml:space="preserve">was suggested in a </w:t>
      </w:r>
      <w:r w:rsidRPr="00C7590E">
        <w:rPr>
          <w:sz w:val="24"/>
          <w:szCs w:val="24"/>
        </w:rPr>
        <w:t xml:space="preserve">report </w:t>
      </w:r>
      <w:r w:rsidR="00DC0AF7">
        <w:rPr>
          <w:sz w:val="24"/>
          <w:szCs w:val="24"/>
        </w:rPr>
        <w:t>from</w:t>
      </w:r>
      <w:r w:rsidRPr="00C7590E">
        <w:rPr>
          <w:sz w:val="24"/>
          <w:szCs w:val="24"/>
        </w:rPr>
        <w:t xml:space="preserve"> </w:t>
      </w:r>
      <w:proofErr w:type="spellStart"/>
      <w:r w:rsidRPr="00C7590E">
        <w:rPr>
          <w:sz w:val="24"/>
          <w:szCs w:val="24"/>
        </w:rPr>
        <w:t>Fireeye</w:t>
      </w:r>
      <w:proofErr w:type="spellEnd"/>
      <w:r w:rsidR="00DC0AF7">
        <w:rPr>
          <w:sz w:val="24"/>
          <w:szCs w:val="24"/>
        </w:rPr>
        <w:t xml:space="preserve"> who </w:t>
      </w:r>
      <w:r w:rsidR="00424E04">
        <w:rPr>
          <w:sz w:val="24"/>
          <w:szCs w:val="24"/>
        </w:rPr>
        <w:t>commented that</w:t>
      </w:r>
      <w:r w:rsidRPr="00C7590E">
        <w:rPr>
          <w:sz w:val="24"/>
          <w:szCs w:val="24"/>
        </w:rPr>
        <w:t xml:space="preserve"> the Triton malware had been in development since 2016 and several months previous the research to write the code for it would have started (McMillan, 2018).</w:t>
      </w:r>
      <w:r w:rsidR="00C7590E" w:rsidRPr="00C7590E">
        <w:rPr>
          <w:sz w:val="24"/>
          <w:szCs w:val="24"/>
        </w:rPr>
        <w:t xml:space="preserve"> </w:t>
      </w:r>
      <w:r w:rsidRPr="00C7590E">
        <w:rPr>
          <w:sz w:val="24"/>
          <w:szCs w:val="24"/>
        </w:rPr>
        <w:t>Potential consequences of this attack could have included restricted or no access to the entire safety system, and the devices themselves (</w:t>
      </w:r>
      <w:proofErr w:type="spellStart"/>
      <w:r w:rsidRPr="00C7590E">
        <w:rPr>
          <w:sz w:val="24"/>
          <w:szCs w:val="24"/>
        </w:rPr>
        <w:t>Stoler</w:t>
      </w:r>
      <w:proofErr w:type="spellEnd"/>
      <w:r w:rsidRPr="00C7590E">
        <w:rPr>
          <w:sz w:val="24"/>
          <w:szCs w:val="24"/>
        </w:rPr>
        <w:t>, 2018).</w:t>
      </w:r>
      <w:r w:rsidR="00C7590E" w:rsidRPr="00C7590E">
        <w:rPr>
          <w:sz w:val="24"/>
          <w:szCs w:val="24"/>
        </w:rPr>
        <w:t xml:space="preserve"> </w:t>
      </w:r>
    </w:p>
    <w:p w14:paraId="47AEC8D7" w14:textId="1939420E" w:rsidR="00C538C8" w:rsidRPr="00C7590E" w:rsidRDefault="00C538C8" w:rsidP="00C538C8">
      <w:pPr>
        <w:rPr>
          <w:sz w:val="24"/>
          <w:szCs w:val="24"/>
        </w:rPr>
      </w:pPr>
      <w:r w:rsidRPr="00C7590E">
        <w:rPr>
          <w:sz w:val="24"/>
          <w:szCs w:val="24"/>
        </w:rPr>
        <w:t xml:space="preserve">The SIS that </w:t>
      </w:r>
      <w:proofErr w:type="gramStart"/>
      <w:r w:rsidRPr="00C7590E">
        <w:rPr>
          <w:sz w:val="24"/>
          <w:szCs w:val="24"/>
        </w:rPr>
        <w:t>operate</w:t>
      </w:r>
      <w:proofErr w:type="gramEnd"/>
      <w:r w:rsidRPr="00C7590E">
        <w:rPr>
          <w:sz w:val="24"/>
          <w:szCs w:val="24"/>
        </w:rPr>
        <w:t xml:space="preserve"> inside plants and similar environments are the main systems concerned with safety processes. They prevent things such as explosions, fire and equipment malfunction. If a remote operator has access to them, they have the power to cause major damage (Di Pinto, </w:t>
      </w:r>
      <w:proofErr w:type="spellStart"/>
      <w:r w:rsidRPr="00C7590E">
        <w:rPr>
          <w:sz w:val="24"/>
          <w:szCs w:val="24"/>
        </w:rPr>
        <w:t>Dragoni</w:t>
      </w:r>
      <w:proofErr w:type="spellEnd"/>
      <w:r w:rsidRPr="00C7590E">
        <w:rPr>
          <w:sz w:val="24"/>
          <w:szCs w:val="24"/>
        </w:rPr>
        <w:t xml:space="preserve">, &amp; </w:t>
      </w:r>
      <w:proofErr w:type="spellStart"/>
      <w:r w:rsidRPr="00C7590E">
        <w:rPr>
          <w:sz w:val="24"/>
          <w:szCs w:val="24"/>
        </w:rPr>
        <w:t>Carcano</w:t>
      </w:r>
      <w:proofErr w:type="spellEnd"/>
      <w:r w:rsidRPr="00C7590E">
        <w:rPr>
          <w:sz w:val="24"/>
          <w:szCs w:val="24"/>
        </w:rPr>
        <w:t>, 2018).</w:t>
      </w:r>
    </w:p>
    <w:p w14:paraId="7FD767D5" w14:textId="5F585460" w:rsidR="00576FA7" w:rsidRPr="00C7590E" w:rsidRDefault="00C538C8" w:rsidP="00576FA7">
      <w:pPr>
        <w:rPr>
          <w:sz w:val="24"/>
          <w:szCs w:val="24"/>
        </w:rPr>
      </w:pPr>
      <w:r w:rsidRPr="00C7590E">
        <w:rPr>
          <w:sz w:val="24"/>
          <w:szCs w:val="24"/>
        </w:rPr>
        <w:t xml:space="preserve">Accessing the SIS controllers without permission, the installation of outside files and the overall remote access of the </w:t>
      </w:r>
      <w:proofErr w:type="spellStart"/>
      <w:r w:rsidRPr="00C7590E">
        <w:rPr>
          <w:sz w:val="24"/>
          <w:szCs w:val="24"/>
        </w:rPr>
        <w:t>Triconex</w:t>
      </w:r>
      <w:proofErr w:type="spellEnd"/>
      <w:r w:rsidRPr="00C7590E">
        <w:rPr>
          <w:sz w:val="24"/>
          <w:szCs w:val="24"/>
        </w:rPr>
        <w:t xml:space="preserve"> system without knowledge classifies this attack as a breach of integrity (</w:t>
      </w:r>
      <w:r w:rsidR="00454BDC">
        <w:rPr>
          <w:sz w:val="24"/>
          <w:szCs w:val="24"/>
        </w:rPr>
        <w:t xml:space="preserve">Malik, </w:t>
      </w:r>
      <w:proofErr w:type="spellStart"/>
      <w:r w:rsidR="00454BDC">
        <w:rPr>
          <w:sz w:val="24"/>
          <w:szCs w:val="24"/>
        </w:rPr>
        <w:t>n.d</w:t>
      </w:r>
      <w:proofErr w:type="spellEnd"/>
      <w:r w:rsidRPr="00C7590E">
        <w:rPr>
          <w:sz w:val="24"/>
          <w:szCs w:val="24"/>
        </w:rPr>
        <w:t>). A breach of availability also occurred because of the power trip that took place and subsequent shut down of the system. The plant workers/owners were not able to access the system while this was happening (</w:t>
      </w:r>
      <w:r w:rsidR="00454BDC">
        <w:rPr>
          <w:sz w:val="24"/>
          <w:szCs w:val="24"/>
        </w:rPr>
        <w:t xml:space="preserve">Malik, </w:t>
      </w:r>
      <w:proofErr w:type="spellStart"/>
      <w:r w:rsidR="00454BDC">
        <w:rPr>
          <w:sz w:val="24"/>
          <w:szCs w:val="24"/>
        </w:rPr>
        <w:t>n.d</w:t>
      </w:r>
      <w:proofErr w:type="spellEnd"/>
      <w:r w:rsidRPr="00C7590E">
        <w:rPr>
          <w:sz w:val="24"/>
          <w:szCs w:val="24"/>
        </w:rPr>
        <w:t>).</w:t>
      </w:r>
    </w:p>
    <w:p w14:paraId="52FA907E" w14:textId="77777777" w:rsidR="001D58E1" w:rsidRDefault="001D58E1" w:rsidP="00576FA7">
      <w:pPr>
        <w:rPr>
          <w:b/>
          <w:bCs/>
          <w:sz w:val="24"/>
          <w:szCs w:val="24"/>
        </w:rPr>
      </w:pPr>
    </w:p>
    <w:p w14:paraId="0F710777" w14:textId="67B2D74D" w:rsidR="00C7590E" w:rsidRPr="00C7590E" w:rsidRDefault="00C7590E" w:rsidP="0074034E">
      <w:pPr>
        <w:pStyle w:val="Heading1"/>
      </w:pPr>
      <w:bookmarkStart w:id="7" w:name="_Toc80796678"/>
      <w:r w:rsidRPr="00C7590E">
        <w:t>Critical Infrastructure and Cyber Security</w:t>
      </w:r>
      <w:bookmarkEnd w:id="7"/>
    </w:p>
    <w:p w14:paraId="7D93C204" w14:textId="18A71D04" w:rsidR="00801EA6" w:rsidRDefault="00576FA7" w:rsidP="00801EA6">
      <w:pPr>
        <w:rPr>
          <w:sz w:val="24"/>
          <w:szCs w:val="24"/>
        </w:rPr>
      </w:pPr>
      <w:r w:rsidRPr="00C7590E">
        <w:rPr>
          <w:sz w:val="24"/>
          <w:szCs w:val="24"/>
        </w:rPr>
        <w:t xml:space="preserve">As cyber security </w:t>
      </w:r>
      <w:r w:rsidR="00875E7B" w:rsidRPr="00C7590E">
        <w:rPr>
          <w:sz w:val="24"/>
          <w:szCs w:val="24"/>
        </w:rPr>
        <w:t>issues and breaches</w:t>
      </w:r>
      <w:r w:rsidRPr="00C7590E">
        <w:rPr>
          <w:sz w:val="24"/>
          <w:szCs w:val="24"/>
        </w:rPr>
        <w:t xml:space="preserve"> have become more</w:t>
      </w:r>
      <w:r w:rsidR="00875E7B" w:rsidRPr="00C7590E">
        <w:rPr>
          <w:sz w:val="24"/>
          <w:szCs w:val="24"/>
        </w:rPr>
        <w:t xml:space="preserve"> prevalent</w:t>
      </w:r>
      <w:r w:rsidRPr="00C7590E">
        <w:rPr>
          <w:sz w:val="24"/>
          <w:szCs w:val="24"/>
        </w:rPr>
        <w:t xml:space="preserve"> over the last 18 months</w:t>
      </w:r>
      <w:r w:rsidR="00875E7B" w:rsidRPr="00C7590E">
        <w:rPr>
          <w:sz w:val="24"/>
          <w:szCs w:val="24"/>
        </w:rPr>
        <w:t xml:space="preserve">, the security of critical infrastructure is of great importance. </w:t>
      </w:r>
      <w:r w:rsidRPr="00C7590E">
        <w:rPr>
          <w:sz w:val="24"/>
          <w:szCs w:val="24"/>
        </w:rPr>
        <w:t>Seeming</w:t>
      </w:r>
      <w:r w:rsidR="00875E7B" w:rsidRPr="00C7590E">
        <w:rPr>
          <w:sz w:val="24"/>
          <w:szCs w:val="24"/>
        </w:rPr>
        <w:t>l</w:t>
      </w:r>
      <w:r w:rsidRPr="00C7590E">
        <w:rPr>
          <w:sz w:val="24"/>
          <w:szCs w:val="24"/>
        </w:rPr>
        <w:t xml:space="preserve">y, no one is safe and any company </w:t>
      </w:r>
      <w:r w:rsidR="00875E7B" w:rsidRPr="00C7590E">
        <w:rPr>
          <w:sz w:val="24"/>
          <w:szCs w:val="24"/>
        </w:rPr>
        <w:t xml:space="preserve">or business no matter how small, </w:t>
      </w:r>
      <w:r w:rsidRPr="00C7590E">
        <w:rPr>
          <w:sz w:val="24"/>
          <w:szCs w:val="24"/>
        </w:rPr>
        <w:t>or even</w:t>
      </w:r>
      <w:r w:rsidR="00875E7B" w:rsidRPr="00C7590E">
        <w:rPr>
          <w:sz w:val="24"/>
          <w:szCs w:val="24"/>
        </w:rPr>
        <w:t xml:space="preserve"> the</w:t>
      </w:r>
      <w:r w:rsidRPr="00C7590E">
        <w:rPr>
          <w:sz w:val="24"/>
          <w:szCs w:val="24"/>
        </w:rPr>
        <w:t xml:space="preserve"> general population has the potential to </w:t>
      </w:r>
      <w:r w:rsidR="00156E78" w:rsidRPr="00C7590E">
        <w:rPr>
          <w:sz w:val="24"/>
          <w:szCs w:val="24"/>
        </w:rPr>
        <w:t xml:space="preserve">have their security </w:t>
      </w:r>
      <w:r w:rsidRPr="00C7590E">
        <w:rPr>
          <w:sz w:val="24"/>
          <w:szCs w:val="24"/>
        </w:rPr>
        <w:t>compromise</w:t>
      </w:r>
      <w:r w:rsidR="00156E78" w:rsidRPr="00C7590E">
        <w:rPr>
          <w:sz w:val="24"/>
          <w:szCs w:val="24"/>
        </w:rPr>
        <w:t xml:space="preserve">d. </w:t>
      </w:r>
      <w:r w:rsidRPr="00C7590E">
        <w:rPr>
          <w:sz w:val="24"/>
          <w:szCs w:val="24"/>
        </w:rPr>
        <w:t xml:space="preserve">It is important for the Government to step up and realise what is </w:t>
      </w:r>
      <w:r w:rsidR="00ED2108">
        <w:rPr>
          <w:sz w:val="24"/>
          <w:szCs w:val="24"/>
        </w:rPr>
        <w:t>at stake</w:t>
      </w:r>
      <w:r w:rsidR="00156E78" w:rsidRPr="00C7590E">
        <w:rPr>
          <w:sz w:val="24"/>
          <w:szCs w:val="24"/>
        </w:rPr>
        <w:t>. The fabric of our society including things such as gas, oil, water, emergency services, banking, transportation and communication networks are all likely contenders for cyber breaches</w:t>
      </w:r>
      <w:r w:rsidR="001D58E1">
        <w:rPr>
          <w:sz w:val="24"/>
          <w:szCs w:val="24"/>
        </w:rPr>
        <w:t xml:space="preserve"> (see </w:t>
      </w:r>
      <w:r w:rsidR="001D58E1" w:rsidRPr="00323E06">
        <w:rPr>
          <w:sz w:val="24"/>
          <w:szCs w:val="24"/>
        </w:rPr>
        <w:t>Figure</w:t>
      </w:r>
      <w:r w:rsidR="001D58E1" w:rsidRPr="001D58E1">
        <w:rPr>
          <w:b/>
          <w:bCs/>
          <w:sz w:val="24"/>
          <w:szCs w:val="24"/>
        </w:rPr>
        <w:t xml:space="preserve"> </w:t>
      </w:r>
      <w:r w:rsidR="00323E06">
        <w:rPr>
          <w:b/>
          <w:bCs/>
          <w:sz w:val="24"/>
          <w:szCs w:val="24"/>
        </w:rPr>
        <w:t>4</w:t>
      </w:r>
      <w:r w:rsidR="001D58E1">
        <w:rPr>
          <w:sz w:val="24"/>
          <w:szCs w:val="24"/>
        </w:rPr>
        <w:t>)</w:t>
      </w:r>
      <w:r w:rsidR="00156E78" w:rsidRPr="00C7590E">
        <w:rPr>
          <w:sz w:val="24"/>
          <w:szCs w:val="24"/>
        </w:rPr>
        <w:t>.</w:t>
      </w:r>
      <w:r w:rsidR="00ED2108">
        <w:rPr>
          <w:sz w:val="24"/>
          <w:szCs w:val="24"/>
        </w:rPr>
        <w:t xml:space="preserve"> </w:t>
      </w:r>
      <w:r w:rsidR="00156E78" w:rsidRPr="00C7590E">
        <w:rPr>
          <w:sz w:val="24"/>
          <w:szCs w:val="24"/>
        </w:rPr>
        <w:t xml:space="preserve">It is of great importance </w:t>
      </w:r>
      <w:r w:rsidR="00875E7B" w:rsidRPr="00C7590E">
        <w:rPr>
          <w:sz w:val="24"/>
          <w:szCs w:val="24"/>
        </w:rPr>
        <w:t>that n</w:t>
      </w:r>
      <w:r w:rsidRPr="00C7590E">
        <w:rPr>
          <w:sz w:val="24"/>
          <w:szCs w:val="24"/>
        </w:rPr>
        <w:t xml:space="preserve">ations take </w:t>
      </w:r>
      <w:r w:rsidR="00156E78" w:rsidRPr="00C7590E">
        <w:rPr>
          <w:sz w:val="24"/>
          <w:szCs w:val="24"/>
        </w:rPr>
        <w:t>cyber security regarding critical infrastructure</w:t>
      </w:r>
      <w:r w:rsidRPr="00C7590E">
        <w:rPr>
          <w:sz w:val="24"/>
          <w:szCs w:val="24"/>
        </w:rPr>
        <w:t xml:space="preserve"> seriously</w:t>
      </w:r>
      <w:r w:rsidR="00875E7B" w:rsidRPr="00C7590E">
        <w:rPr>
          <w:sz w:val="24"/>
          <w:szCs w:val="24"/>
        </w:rPr>
        <w:t xml:space="preserve"> as it would be all too easy for hackers to “take over” and gain control of systems and infrastructure</w:t>
      </w:r>
      <w:r w:rsidR="00ED2108">
        <w:rPr>
          <w:sz w:val="24"/>
          <w:szCs w:val="24"/>
        </w:rPr>
        <w:t>,</w:t>
      </w:r>
      <w:r w:rsidR="00875E7B" w:rsidRPr="00C7590E">
        <w:rPr>
          <w:sz w:val="24"/>
          <w:szCs w:val="24"/>
        </w:rPr>
        <w:t xml:space="preserve"> as </w:t>
      </w:r>
      <w:r w:rsidR="00156E78" w:rsidRPr="00C7590E">
        <w:rPr>
          <w:sz w:val="24"/>
          <w:szCs w:val="24"/>
        </w:rPr>
        <w:t>this report shows.</w:t>
      </w:r>
    </w:p>
    <w:p w14:paraId="5E10E9C9" w14:textId="77777777" w:rsidR="00AE131C" w:rsidRDefault="00AE131C" w:rsidP="00801EA6">
      <w:pPr>
        <w:rPr>
          <w:sz w:val="24"/>
          <w:szCs w:val="24"/>
        </w:rPr>
      </w:pPr>
    </w:p>
    <w:p w14:paraId="5A1E8139" w14:textId="4B28F6E0" w:rsidR="00801EA6" w:rsidRDefault="00801EA6" w:rsidP="00801EA6">
      <w:pPr>
        <w:rPr>
          <w:b/>
          <w:bCs/>
          <w:sz w:val="24"/>
          <w:szCs w:val="24"/>
        </w:rPr>
      </w:pPr>
      <w:r w:rsidRPr="00C067EE">
        <w:rPr>
          <w:sz w:val="24"/>
          <w:szCs w:val="24"/>
        </w:rPr>
        <w:t>Figure</w:t>
      </w:r>
      <w:r w:rsidRPr="001D58E1">
        <w:rPr>
          <w:b/>
          <w:bCs/>
          <w:sz w:val="24"/>
          <w:szCs w:val="24"/>
        </w:rPr>
        <w:t xml:space="preserve"> </w:t>
      </w:r>
      <w:r>
        <w:rPr>
          <w:b/>
          <w:bCs/>
          <w:sz w:val="24"/>
          <w:szCs w:val="24"/>
        </w:rPr>
        <w:t xml:space="preserve">4 </w:t>
      </w:r>
    </w:p>
    <w:p w14:paraId="5F50606A" w14:textId="77777777" w:rsidR="00801EA6" w:rsidRPr="00C067EE" w:rsidRDefault="00801EA6" w:rsidP="00801EA6">
      <w:pPr>
        <w:rPr>
          <w:i/>
          <w:iCs/>
          <w:sz w:val="24"/>
          <w:szCs w:val="24"/>
        </w:rPr>
      </w:pPr>
      <w:r w:rsidRPr="00C067EE">
        <w:rPr>
          <w:i/>
          <w:iCs/>
          <w:sz w:val="24"/>
          <w:szCs w:val="24"/>
        </w:rPr>
        <w:t>The</w:t>
      </w:r>
      <w:r w:rsidRPr="00C067EE">
        <w:rPr>
          <w:b/>
          <w:bCs/>
          <w:i/>
          <w:iCs/>
          <w:sz w:val="24"/>
          <w:szCs w:val="24"/>
        </w:rPr>
        <w:t xml:space="preserve"> </w:t>
      </w:r>
      <w:r w:rsidRPr="00C067EE">
        <w:rPr>
          <w:i/>
          <w:iCs/>
          <w:sz w:val="24"/>
          <w:szCs w:val="24"/>
        </w:rPr>
        <w:t xml:space="preserve">Critical Infrastructure </w:t>
      </w:r>
      <w:r>
        <w:rPr>
          <w:i/>
          <w:iCs/>
          <w:sz w:val="24"/>
          <w:szCs w:val="24"/>
        </w:rPr>
        <w:t>N</w:t>
      </w:r>
      <w:r w:rsidRPr="00C067EE">
        <w:rPr>
          <w:i/>
          <w:iCs/>
          <w:sz w:val="24"/>
          <w:szCs w:val="24"/>
        </w:rPr>
        <w:t>etwork</w:t>
      </w:r>
    </w:p>
    <w:p w14:paraId="0CE22127" w14:textId="77777777" w:rsidR="00801EA6" w:rsidRDefault="00801EA6">
      <w:pPr>
        <w:rPr>
          <w:sz w:val="24"/>
          <w:szCs w:val="24"/>
        </w:rPr>
      </w:pPr>
    </w:p>
    <w:p w14:paraId="34ED97D7" w14:textId="629C5414" w:rsidR="00C067EE" w:rsidRPr="00C067EE" w:rsidRDefault="001D58E1" w:rsidP="00EB1D2E">
      <w:pPr>
        <w:rPr>
          <w:i/>
          <w:iCs/>
          <w:sz w:val="24"/>
          <w:szCs w:val="24"/>
        </w:rPr>
      </w:pPr>
      <w:r>
        <w:rPr>
          <w:noProof/>
        </w:rPr>
        <w:lastRenderedPageBreak/>
        <w:drawing>
          <wp:inline distT="0" distB="0" distL="0" distR="0" wp14:anchorId="50947B33" wp14:editId="6B472473">
            <wp:extent cx="3442335" cy="2509520"/>
            <wp:effectExtent l="0" t="0" r="5715" b="508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2335" cy="2509520"/>
                    </a:xfrm>
                    <a:prstGeom prst="rect">
                      <a:avLst/>
                    </a:prstGeom>
                    <a:noFill/>
                    <a:ln>
                      <a:noFill/>
                    </a:ln>
                  </pic:spPr>
                </pic:pic>
              </a:graphicData>
            </a:graphic>
          </wp:inline>
        </w:drawing>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72716425" w14:textId="130198C6" w:rsidR="00454BDC" w:rsidRDefault="00801EA6" w:rsidP="00E31E76">
      <w:pPr>
        <w:pStyle w:val="NormalWeb"/>
        <w:shd w:val="clear" w:color="auto" w:fill="FFFFFF"/>
      </w:pPr>
      <w:r w:rsidRPr="00323E06">
        <w:rPr>
          <w:rFonts w:asciiTheme="minorHAnsi" w:eastAsiaTheme="minorHAnsi" w:hAnsiTheme="minorHAnsi" w:cstheme="minorBidi"/>
          <w:i/>
          <w:iCs/>
          <w:lang w:eastAsia="en-US"/>
        </w:rPr>
        <w:t xml:space="preserve">Note. From </w:t>
      </w:r>
      <w:r w:rsidR="00CD05D9">
        <w:rPr>
          <w:rFonts w:asciiTheme="minorHAnsi" w:eastAsiaTheme="minorHAnsi" w:hAnsiTheme="minorHAnsi" w:cstheme="minorBidi"/>
          <w:i/>
          <w:iCs/>
          <w:lang w:eastAsia="en-US"/>
        </w:rPr>
        <w:t>Critical Infrastructures</w:t>
      </w:r>
      <w:r w:rsidRPr="00323E06">
        <w:rPr>
          <w:rFonts w:asciiTheme="minorHAnsi" w:eastAsiaTheme="minorHAnsi" w:hAnsiTheme="minorHAnsi" w:cstheme="minorBidi"/>
          <w:i/>
          <w:iCs/>
          <w:lang w:eastAsia="en-US"/>
        </w:rPr>
        <w:t xml:space="preserve">, </w:t>
      </w:r>
      <w:r w:rsidR="00907D6F">
        <w:rPr>
          <w:rFonts w:asciiTheme="minorHAnsi" w:eastAsiaTheme="minorHAnsi" w:hAnsiTheme="minorHAnsi" w:cstheme="minorBidi"/>
          <w:i/>
          <w:iCs/>
          <w:lang w:eastAsia="en-US"/>
        </w:rPr>
        <w:t>Privacy 108</w:t>
      </w:r>
      <w:r w:rsidRPr="00323E06">
        <w:rPr>
          <w:rFonts w:asciiTheme="minorHAnsi" w:eastAsiaTheme="minorHAnsi" w:hAnsiTheme="minorHAnsi" w:cstheme="minorBidi"/>
          <w:i/>
          <w:iCs/>
          <w:lang w:eastAsia="en-US"/>
        </w:rPr>
        <w:t>, 20</w:t>
      </w:r>
      <w:r w:rsidR="00E31E76">
        <w:rPr>
          <w:rFonts w:asciiTheme="minorHAnsi" w:eastAsiaTheme="minorHAnsi" w:hAnsiTheme="minorHAnsi" w:cstheme="minorBidi"/>
          <w:i/>
          <w:iCs/>
          <w:lang w:eastAsia="en-US"/>
        </w:rPr>
        <w:t>20</w:t>
      </w:r>
      <w:r w:rsidRPr="00323E06">
        <w:rPr>
          <w:rFonts w:asciiTheme="minorHAnsi" w:eastAsiaTheme="minorHAnsi" w:hAnsiTheme="minorHAnsi" w:cstheme="minorBidi"/>
          <w:i/>
          <w:iCs/>
          <w:lang w:eastAsia="en-US"/>
        </w:rPr>
        <w:t>, (</w:t>
      </w:r>
      <w:r w:rsidR="00E31E76" w:rsidRPr="00E31E76">
        <w:rPr>
          <w:rFonts w:asciiTheme="minorHAnsi" w:eastAsiaTheme="minorHAnsi" w:hAnsiTheme="minorHAnsi" w:cstheme="minorBidi"/>
          <w:i/>
          <w:iCs/>
          <w:lang w:eastAsia="en-US"/>
        </w:rPr>
        <w:t>https://privacy108.com.au/insights/new-security-obligations-critical-infrastructure-providers/</w:t>
      </w:r>
      <w:r w:rsidRPr="00323E06">
        <w:rPr>
          <w:rFonts w:asciiTheme="minorHAnsi" w:eastAsiaTheme="minorHAnsi" w:hAnsiTheme="minorHAnsi" w:cstheme="minorBidi"/>
          <w:i/>
          <w:iCs/>
          <w:lang w:eastAsia="en-US"/>
        </w:rPr>
        <w:t>)</w:t>
      </w:r>
      <w:r>
        <w:rPr>
          <w:rFonts w:asciiTheme="minorHAnsi" w:eastAsiaTheme="minorHAnsi" w:hAnsiTheme="minorHAnsi" w:cstheme="minorBidi"/>
          <w:i/>
          <w:iCs/>
          <w:lang w:eastAsia="en-US"/>
        </w:rPr>
        <w:t>.</w:t>
      </w:r>
    </w:p>
    <w:p w14:paraId="5D2F07D5" w14:textId="704C4DBF" w:rsidR="00454BDC" w:rsidRDefault="00454BDC">
      <w:pPr>
        <w:rPr>
          <w:sz w:val="24"/>
          <w:szCs w:val="24"/>
        </w:rPr>
      </w:pPr>
    </w:p>
    <w:p w14:paraId="3A4F8149" w14:textId="7F7CF843" w:rsidR="00454BDC" w:rsidRDefault="00454BDC" w:rsidP="0074034E">
      <w:pPr>
        <w:pStyle w:val="Heading1"/>
      </w:pPr>
      <w:bookmarkStart w:id="8" w:name="_Toc80796679"/>
      <w:r w:rsidRPr="00454BDC">
        <w:t>Summary</w:t>
      </w:r>
      <w:bookmarkEnd w:id="8"/>
    </w:p>
    <w:p w14:paraId="3B7BB882" w14:textId="24E5FE00" w:rsidR="001D58E1" w:rsidRDefault="00454BDC" w:rsidP="00E31E76">
      <w:pPr>
        <w:jc w:val="both"/>
        <w:rPr>
          <w:sz w:val="24"/>
          <w:szCs w:val="24"/>
        </w:rPr>
      </w:pPr>
      <w:r>
        <w:rPr>
          <w:sz w:val="24"/>
          <w:szCs w:val="24"/>
        </w:rPr>
        <w:t>Malware</w:t>
      </w:r>
      <w:r w:rsidR="009721F0">
        <w:rPr>
          <w:sz w:val="24"/>
          <w:szCs w:val="24"/>
        </w:rPr>
        <w:t xml:space="preserve"> exists today under many</w:t>
      </w:r>
      <w:r>
        <w:rPr>
          <w:sz w:val="24"/>
          <w:szCs w:val="24"/>
        </w:rPr>
        <w:t xml:space="preserve"> </w:t>
      </w:r>
      <w:r w:rsidR="009721F0">
        <w:rPr>
          <w:sz w:val="24"/>
          <w:szCs w:val="24"/>
        </w:rPr>
        <w:t>different forms. Computers on the same network are in danger of security breaches, especially using</w:t>
      </w:r>
      <w:r w:rsidR="004A18CD">
        <w:rPr>
          <w:sz w:val="24"/>
          <w:szCs w:val="24"/>
        </w:rPr>
        <w:t xml:space="preserve"> </w:t>
      </w:r>
      <w:r w:rsidR="009721F0">
        <w:rPr>
          <w:sz w:val="24"/>
          <w:szCs w:val="24"/>
        </w:rPr>
        <w:t xml:space="preserve">remote access. As shown in this report; sometimes the malware may already be installed without user awareness, possibly </w:t>
      </w:r>
      <w:proofErr w:type="spellStart"/>
      <w:r w:rsidR="009721F0">
        <w:rPr>
          <w:sz w:val="24"/>
          <w:szCs w:val="24"/>
        </w:rPr>
        <w:t>laying</w:t>
      </w:r>
      <w:proofErr w:type="spellEnd"/>
      <w:r w:rsidR="009721F0">
        <w:rPr>
          <w:sz w:val="24"/>
          <w:szCs w:val="24"/>
        </w:rPr>
        <w:t xml:space="preserve"> dormant awaiting activation. It may even be found after the breach or attack has already taken place. At least victims of malware may learn how to better protect themselves from future breaches, hopefully without the loss of too much information, or at the expense of the future critical infrastructure.</w:t>
      </w:r>
    </w:p>
    <w:p w14:paraId="264E083D" w14:textId="1A9ED584" w:rsidR="00942427" w:rsidRDefault="00942427" w:rsidP="00E31E76">
      <w:pPr>
        <w:jc w:val="both"/>
        <w:rPr>
          <w:sz w:val="24"/>
          <w:szCs w:val="24"/>
        </w:rPr>
      </w:pPr>
    </w:p>
    <w:p w14:paraId="5A71FC1F" w14:textId="61E222ED" w:rsidR="00942427" w:rsidRDefault="00942427" w:rsidP="00E31E76">
      <w:pPr>
        <w:jc w:val="both"/>
        <w:rPr>
          <w:sz w:val="24"/>
          <w:szCs w:val="24"/>
        </w:rPr>
      </w:pPr>
    </w:p>
    <w:p w14:paraId="3B62CCFE" w14:textId="585EFF85" w:rsidR="00942427" w:rsidRDefault="00942427" w:rsidP="00E31E76">
      <w:pPr>
        <w:jc w:val="both"/>
        <w:rPr>
          <w:sz w:val="24"/>
          <w:szCs w:val="24"/>
        </w:rPr>
      </w:pPr>
    </w:p>
    <w:p w14:paraId="4F7D6396" w14:textId="18625C45" w:rsidR="00942427" w:rsidRDefault="00942427" w:rsidP="00E31E76">
      <w:pPr>
        <w:jc w:val="both"/>
        <w:rPr>
          <w:sz w:val="24"/>
          <w:szCs w:val="24"/>
        </w:rPr>
      </w:pPr>
    </w:p>
    <w:p w14:paraId="107A7054" w14:textId="4433EEE7" w:rsidR="00942427" w:rsidRDefault="00942427" w:rsidP="00E31E76">
      <w:pPr>
        <w:jc w:val="both"/>
        <w:rPr>
          <w:sz w:val="24"/>
          <w:szCs w:val="24"/>
        </w:rPr>
      </w:pPr>
    </w:p>
    <w:p w14:paraId="1760EA17" w14:textId="7C01237B" w:rsidR="00942427" w:rsidRDefault="00942427" w:rsidP="00E31E76">
      <w:pPr>
        <w:jc w:val="both"/>
        <w:rPr>
          <w:sz w:val="24"/>
          <w:szCs w:val="24"/>
        </w:rPr>
      </w:pPr>
    </w:p>
    <w:p w14:paraId="52BB2F8D" w14:textId="721C1673" w:rsidR="00942427" w:rsidRDefault="00942427" w:rsidP="00E31E76">
      <w:pPr>
        <w:jc w:val="both"/>
        <w:rPr>
          <w:sz w:val="24"/>
          <w:szCs w:val="24"/>
        </w:rPr>
      </w:pPr>
    </w:p>
    <w:p w14:paraId="3A963F00" w14:textId="30FBBB57" w:rsidR="00942427" w:rsidRDefault="00942427" w:rsidP="00E31E76">
      <w:pPr>
        <w:jc w:val="both"/>
        <w:rPr>
          <w:sz w:val="24"/>
          <w:szCs w:val="24"/>
        </w:rPr>
      </w:pPr>
    </w:p>
    <w:p w14:paraId="02682590" w14:textId="77777777" w:rsidR="00EA4755" w:rsidRDefault="00EA4755" w:rsidP="0074034E">
      <w:pPr>
        <w:pStyle w:val="Heading1"/>
      </w:pPr>
      <w:bookmarkStart w:id="9" w:name="_Toc80796680"/>
    </w:p>
    <w:p w14:paraId="67B8E16D" w14:textId="4C62B936" w:rsidR="00942427" w:rsidRDefault="00942427" w:rsidP="006249DA">
      <w:pPr>
        <w:pStyle w:val="Heading1"/>
        <w:jc w:val="center"/>
      </w:pPr>
      <w:r w:rsidRPr="00942427">
        <w:t>References</w:t>
      </w:r>
      <w:bookmarkEnd w:id="9"/>
    </w:p>
    <w:p w14:paraId="499FAAD2" w14:textId="412C6F6B" w:rsidR="00942427" w:rsidRPr="00F75C35" w:rsidRDefault="00942427" w:rsidP="00F75C35">
      <w:pPr>
        <w:pStyle w:val="NormalWeb"/>
        <w:shd w:val="clear" w:color="auto" w:fill="FFFFFF"/>
        <w:ind w:hanging="720"/>
        <w:rPr>
          <w:rFonts w:ascii="Arial" w:hAnsi="Arial" w:cs="Arial"/>
          <w:color w:val="7030A0"/>
          <w:shd w:val="clear" w:color="auto" w:fill="FFFFFF"/>
        </w:rPr>
      </w:pPr>
      <w:r w:rsidRPr="00F75C35">
        <w:rPr>
          <w:rFonts w:asciiTheme="minorHAnsi" w:eastAsiaTheme="minorHAnsi" w:hAnsiTheme="minorHAnsi" w:cstheme="minorHAnsi"/>
          <w:lang w:eastAsia="en-US"/>
        </w:rPr>
        <w:t xml:space="preserve">Di Pinto, A., </w:t>
      </w:r>
      <w:proofErr w:type="spellStart"/>
      <w:r w:rsidRPr="00F75C35">
        <w:rPr>
          <w:rFonts w:asciiTheme="minorHAnsi" w:eastAsiaTheme="minorHAnsi" w:hAnsiTheme="minorHAnsi" w:cstheme="minorHAnsi"/>
          <w:lang w:eastAsia="en-US"/>
        </w:rPr>
        <w:t>Dragoni</w:t>
      </w:r>
      <w:proofErr w:type="spellEnd"/>
      <w:r w:rsidRPr="00F75C35">
        <w:rPr>
          <w:rFonts w:asciiTheme="minorHAnsi" w:eastAsiaTheme="minorHAnsi" w:hAnsiTheme="minorHAnsi" w:cstheme="minorHAnsi"/>
          <w:lang w:eastAsia="en-US"/>
        </w:rPr>
        <w:t xml:space="preserve">, Y., &amp; </w:t>
      </w:r>
      <w:proofErr w:type="spellStart"/>
      <w:r w:rsidRPr="00F75C35">
        <w:rPr>
          <w:rFonts w:asciiTheme="minorHAnsi" w:eastAsiaTheme="minorHAnsi" w:hAnsiTheme="minorHAnsi" w:cstheme="minorHAnsi"/>
          <w:lang w:eastAsia="en-US"/>
        </w:rPr>
        <w:t>Carcano</w:t>
      </w:r>
      <w:proofErr w:type="spellEnd"/>
      <w:r w:rsidRPr="00F75C35">
        <w:rPr>
          <w:rFonts w:asciiTheme="minorHAnsi" w:eastAsiaTheme="minorHAnsi" w:hAnsiTheme="minorHAnsi" w:cstheme="minorHAnsi"/>
          <w:lang w:eastAsia="en-US"/>
        </w:rPr>
        <w:t xml:space="preserve">, A. (2018). </w:t>
      </w:r>
      <w:r w:rsidRPr="00F75C35">
        <w:rPr>
          <w:rFonts w:asciiTheme="minorHAnsi" w:eastAsiaTheme="minorHAnsi" w:hAnsiTheme="minorHAnsi" w:cstheme="minorHAnsi"/>
          <w:i/>
          <w:iCs/>
          <w:lang w:eastAsia="en-US"/>
        </w:rPr>
        <w:t xml:space="preserve">TRITON: The first ICS </w:t>
      </w:r>
      <w:proofErr w:type="spellStart"/>
      <w:r w:rsidRPr="00F75C35">
        <w:rPr>
          <w:rFonts w:asciiTheme="minorHAnsi" w:eastAsiaTheme="minorHAnsi" w:hAnsiTheme="minorHAnsi" w:cstheme="minorHAnsi"/>
          <w:i/>
          <w:iCs/>
          <w:lang w:eastAsia="en-US"/>
        </w:rPr>
        <w:t>cyber attack</w:t>
      </w:r>
      <w:proofErr w:type="spellEnd"/>
      <w:r w:rsidRPr="00F75C35">
        <w:rPr>
          <w:rFonts w:asciiTheme="minorHAnsi" w:eastAsiaTheme="minorHAnsi" w:hAnsiTheme="minorHAnsi" w:cstheme="minorHAnsi"/>
          <w:i/>
          <w:iCs/>
          <w:lang w:eastAsia="en-US"/>
        </w:rPr>
        <w:t xml:space="preserve"> on safety instrument systems. Understanding the malware, its communications and its OT payload</w:t>
      </w:r>
      <w:r w:rsidRPr="00F75C35">
        <w:rPr>
          <w:rFonts w:asciiTheme="minorHAnsi" w:eastAsiaTheme="minorHAnsi" w:hAnsiTheme="minorHAnsi" w:cstheme="minorHAnsi"/>
          <w:lang w:eastAsia="en-US"/>
        </w:rPr>
        <w:t>. Black Hat USA. https://i.blackhat.com/us-18/Wed-August-8/us-18-Carcano-TRITON-How-It-Disrupted-Safety-Systems-And-Changed-The-Threat-Landscape-Of-Industrial-Control-Systems-Forever-wp.pdf</w:t>
      </w:r>
    </w:p>
    <w:p w14:paraId="12C30CD6" w14:textId="78C3E835" w:rsidR="00942427" w:rsidRPr="00F75C35" w:rsidRDefault="00942427" w:rsidP="00F75C35">
      <w:pPr>
        <w:spacing w:line="240" w:lineRule="auto"/>
        <w:ind w:hanging="720"/>
        <w:rPr>
          <w:sz w:val="24"/>
          <w:szCs w:val="24"/>
        </w:rPr>
      </w:pPr>
      <w:r w:rsidRPr="00F75C35">
        <w:rPr>
          <w:sz w:val="24"/>
          <w:szCs w:val="24"/>
        </w:rPr>
        <w:t>Kaspersky, (</w:t>
      </w:r>
      <w:proofErr w:type="spellStart"/>
      <w:r w:rsidRPr="00F75C35">
        <w:rPr>
          <w:sz w:val="24"/>
          <w:szCs w:val="24"/>
        </w:rPr>
        <w:t>n.d</w:t>
      </w:r>
      <w:proofErr w:type="spellEnd"/>
      <w:r w:rsidRPr="00F75C35">
        <w:rPr>
          <w:sz w:val="24"/>
          <w:szCs w:val="24"/>
        </w:rPr>
        <w:t xml:space="preserve">). </w:t>
      </w:r>
      <w:r w:rsidRPr="00F75C35">
        <w:rPr>
          <w:i/>
          <w:iCs/>
          <w:sz w:val="24"/>
          <w:szCs w:val="24"/>
        </w:rPr>
        <w:t>Payload</w:t>
      </w:r>
      <w:r w:rsidRPr="00F75C35">
        <w:rPr>
          <w:sz w:val="24"/>
          <w:szCs w:val="24"/>
        </w:rPr>
        <w:t>. Encyclopedia by Kaspersky. https://encyclopedia.kaspersky.com/glossary/payload/</w:t>
      </w:r>
    </w:p>
    <w:p w14:paraId="7402E56C" w14:textId="77777777" w:rsidR="00FB7142" w:rsidRPr="00F75C35" w:rsidRDefault="00942427" w:rsidP="00F75C35">
      <w:pPr>
        <w:spacing w:line="240" w:lineRule="auto"/>
        <w:ind w:hanging="720"/>
        <w:rPr>
          <w:sz w:val="24"/>
          <w:szCs w:val="24"/>
        </w:rPr>
      </w:pPr>
      <w:r w:rsidRPr="00F75C35">
        <w:rPr>
          <w:sz w:val="24"/>
          <w:szCs w:val="24"/>
        </w:rPr>
        <w:t>Kaspersky, (</w:t>
      </w:r>
      <w:proofErr w:type="spellStart"/>
      <w:r w:rsidRPr="00F75C35">
        <w:rPr>
          <w:sz w:val="24"/>
          <w:szCs w:val="24"/>
        </w:rPr>
        <w:t>n.d</w:t>
      </w:r>
      <w:proofErr w:type="spellEnd"/>
      <w:r w:rsidRPr="00F75C35">
        <w:rPr>
          <w:sz w:val="24"/>
          <w:szCs w:val="24"/>
        </w:rPr>
        <w:t xml:space="preserve">). </w:t>
      </w:r>
      <w:r w:rsidRPr="00F75C35">
        <w:rPr>
          <w:i/>
          <w:iCs/>
          <w:sz w:val="24"/>
          <w:szCs w:val="24"/>
        </w:rPr>
        <w:t>Trojan droppers</w:t>
      </w:r>
      <w:r w:rsidRPr="00F75C35">
        <w:rPr>
          <w:sz w:val="24"/>
          <w:szCs w:val="24"/>
        </w:rPr>
        <w:t>. Encyclopedia by Kaspersky. https://encyclopedia.kaspersky.com/glossary/trojan-droppers/</w:t>
      </w:r>
    </w:p>
    <w:p w14:paraId="7DB55DE0" w14:textId="58273AAD" w:rsidR="00942427" w:rsidRPr="00F75C35" w:rsidRDefault="00942427" w:rsidP="00F75C35">
      <w:pPr>
        <w:spacing w:line="240" w:lineRule="auto"/>
        <w:ind w:hanging="720"/>
        <w:rPr>
          <w:rFonts w:cstheme="minorHAnsi"/>
          <w:sz w:val="24"/>
          <w:szCs w:val="24"/>
        </w:rPr>
      </w:pPr>
      <w:r w:rsidRPr="00F75C35">
        <w:rPr>
          <w:rFonts w:cstheme="minorHAnsi"/>
          <w:sz w:val="24"/>
          <w:szCs w:val="24"/>
        </w:rPr>
        <w:t>Malik, I. (</w:t>
      </w:r>
      <w:proofErr w:type="spellStart"/>
      <w:r w:rsidRPr="00F75C35">
        <w:rPr>
          <w:rFonts w:cstheme="minorHAnsi"/>
          <w:sz w:val="24"/>
          <w:szCs w:val="24"/>
        </w:rPr>
        <w:t>n.d</w:t>
      </w:r>
      <w:proofErr w:type="spellEnd"/>
      <w:r w:rsidRPr="00F75C35">
        <w:rPr>
          <w:rFonts w:cstheme="minorHAnsi"/>
          <w:sz w:val="24"/>
          <w:szCs w:val="24"/>
        </w:rPr>
        <w:t xml:space="preserve">), CSL1101 </w:t>
      </w:r>
      <w:r w:rsidRPr="00F75C35">
        <w:rPr>
          <w:rFonts w:cstheme="minorHAnsi"/>
          <w:i/>
          <w:iCs/>
          <w:sz w:val="24"/>
          <w:szCs w:val="24"/>
        </w:rPr>
        <w:t>Malware: Module 3</w:t>
      </w:r>
      <w:r w:rsidRPr="00F75C35">
        <w:rPr>
          <w:rFonts w:cstheme="minorHAnsi"/>
          <w:sz w:val="24"/>
          <w:szCs w:val="24"/>
        </w:rPr>
        <w:t xml:space="preserve"> [Lecture notes]. Blackboard.  https://blackboard.ecu.edu.au/</w:t>
      </w:r>
    </w:p>
    <w:p w14:paraId="6157C970" w14:textId="3E7CB1D6" w:rsidR="00942427" w:rsidRPr="00F75C35" w:rsidRDefault="00477570" w:rsidP="00477570">
      <w:pPr>
        <w:autoSpaceDE w:val="0"/>
        <w:autoSpaceDN w:val="0"/>
        <w:adjustRightInd w:val="0"/>
        <w:spacing w:after="0" w:line="240" w:lineRule="auto"/>
        <w:ind w:left="-74" w:hanging="720"/>
        <w:rPr>
          <w:rFonts w:cstheme="minorHAnsi"/>
          <w:sz w:val="24"/>
          <w:szCs w:val="24"/>
        </w:rPr>
      </w:pPr>
      <w:r>
        <w:rPr>
          <w:rFonts w:cstheme="minorHAnsi"/>
          <w:sz w:val="24"/>
          <w:szCs w:val="24"/>
        </w:rPr>
        <w:t xml:space="preserve"> </w:t>
      </w:r>
      <w:r w:rsidR="00FB7142" w:rsidRPr="00F75C35">
        <w:rPr>
          <w:rFonts w:cstheme="minorHAnsi"/>
          <w:sz w:val="24"/>
          <w:szCs w:val="24"/>
        </w:rPr>
        <w:t>M</w:t>
      </w:r>
      <w:r w:rsidR="00942427" w:rsidRPr="00F75C35">
        <w:rPr>
          <w:rFonts w:cstheme="minorHAnsi"/>
          <w:sz w:val="24"/>
          <w:szCs w:val="24"/>
        </w:rPr>
        <w:t xml:space="preserve">cMillan, R. (2018). New Type of Cyberattack Targets Factory Safety Systems; Malicious software Triton was able to manipulate Schneider Electric devices' memory and run unauthorized programs by leveraging a previously unknown bug. </w:t>
      </w:r>
      <w:r w:rsidR="00942427" w:rsidRPr="00F75C35">
        <w:rPr>
          <w:rFonts w:cstheme="minorHAnsi"/>
          <w:i/>
          <w:iCs/>
          <w:sz w:val="24"/>
          <w:szCs w:val="24"/>
        </w:rPr>
        <w:t>WSJ Pro. Cyber Security</w:t>
      </w:r>
      <w:r w:rsidR="00942427" w:rsidRPr="00F75C35">
        <w:rPr>
          <w:rFonts w:cstheme="minorHAnsi"/>
          <w:sz w:val="24"/>
          <w:szCs w:val="24"/>
        </w:rPr>
        <w:t>. https://www.proquest.com/trade-journals/new-type-cyberattack-targets-factory</w:t>
      </w:r>
      <w:r w:rsidR="00942427" w:rsidRPr="00F75C35">
        <w:rPr>
          <w:rFonts w:ascii="Calibri" w:hAnsi="Calibri" w:cs="Calibri"/>
          <w:sz w:val="24"/>
          <w:szCs w:val="24"/>
        </w:rPr>
        <w:t>-</w:t>
      </w:r>
      <w:r w:rsidR="00942427" w:rsidRPr="00F75C35">
        <w:rPr>
          <w:rFonts w:cstheme="minorHAnsi"/>
          <w:sz w:val="24"/>
          <w:szCs w:val="24"/>
        </w:rPr>
        <w:t>safety/docview/2171064569/se-2?accountid=10675</w:t>
      </w:r>
      <w:r w:rsidR="00942427" w:rsidRPr="00F75C35">
        <w:rPr>
          <w:rFonts w:cstheme="minorHAnsi"/>
          <w:sz w:val="24"/>
          <w:szCs w:val="24"/>
        </w:rPr>
        <w:cr/>
      </w:r>
    </w:p>
    <w:p w14:paraId="59CC6E40" w14:textId="1B61756F" w:rsidR="00942427" w:rsidRPr="00F75C35" w:rsidRDefault="00942427" w:rsidP="00F75C35">
      <w:pPr>
        <w:spacing w:line="240" w:lineRule="auto"/>
        <w:ind w:hanging="720"/>
        <w:rPr>
          <w:rFonts w:cstheme="minorHAnsi"/>
          <w:sz w:val="24"/>
          <w:szCs w:val="24"/>
        </w:rPr>
      </w:pPr>
      <w:r w:rsidRPr="00F75C35">
        <w:rPr>
          <w:sz w:val="24"/>
          <w:szCs w:val="24"/>
        </w:rPr>
        <w:t xml:space="preserve">Sans. (2018, January 29). </w:t>
      </w:r>
      <w:r w:rsidRPr="00F75C35">
        <w:rPr>
          <w:i/>
          <w:iCs/>
          <w:sz w:val="24"/>
          <w:szCs w:val="24"/>
        </w:rPr>
        <w:t>Triton/</w:t>
      </w:r>
      <w:proofErr w:type="spellStart"/>
      <w:r w:rsidRPr="00F75C35">
        <w:rPr>
          <w:i/>
          <w:iCs/>
          <w:sz w:val="24"/>
          <w:szCs w:val="24"/>
        </w:rPr>
        <w:t>TriSIS</w:t>
      </w:r>
      <w:proofErr w:type="spellEnd"/>
      <w:r w:rsidRPr="00F75C35">
        <w:rPr>
          <w:sz w:val="24"/>
          <w:szCs w:val="24"/>
        </w:rPr>
        <w:t xml:space="preserve"> – </w:t>
      </w:r>
      <w:r w:rsidRPr="00F75C35">
        <w:rPr>
          <w:i/>
          <w:iCs/>
          <w:sz w:val="24"/>
          <w:szCs w:val="24"/>
        </w:rPr>
        <w:t>In search of its twin</w:t>
      </w:r>
      <w:r w:rsidRPr="00F75C35">
        <w:rPr>
          <w:sz w:val="24"/>
          <w:szCs w:val="24"/>
        </w:rPr>
        <w:t>. SANS. https://www.sans.org/blog/triton-trisis-in-search-of-its-twin/</w:t>
      </w:r>
    </w:p>
    <w:p w14:paraId="12AE85BD" w14:textId="77777777" w:rsidR="00942427" w:rsidRPr="00F75C35" w:rsidRDefault="00942427" w:rsidP="00F75C35">
      <w:pPr>
        <w:spacing w:line="240" w:lineRule="auto"/>
        <w:ind w:hanging="720"/>
        <w:rPr>
          <w:rFonts w:cstheme="minorHAnsi"/>
          <w:sz w:val="24"/>
          <w:szCs w:val="24"/>
        </w:rPr>
      </w:pPr>
      <w:proofErr w:type="spellStart"/>
      <w:r w:rsidRPr="00F75C35">
        <w:rPr>
          <w:rFonts w:cstheme="minorHAnsi"/>
          <w:sz w:val="24"/>
          <w:szCs w:val="24"/>
        </w:rPr>
        <w:t>Stoler</w:t>
      </w:r>
      <w:proofErr w:type="spellEnd"/>
      <w:r w:rsidRPr="00F75C35">
        <w:rPr>
          <w:rFonts w:cstheme="minorHAnsi"/>
          <w:sz w:val="24"/>
          <w:szCs w:val="24"/>
        </w:rPr>
        <w:t xml:space="preserve">, N. (2018, February 2). </w:t>
      </w:r>
      <w:r w:rsidRPr="00F75C35">
        <w:rPr>
          <w:rFonts w:cstheme="minorHAnsi"/>
          <w:i/>
          <w:iCs/>
          <w:sz w:val="24"/>
          <w:szCs w:val="24"/>
        </w:rPr>
        <w:t>Anatomy of the triton malware attack</w:t>
      </w:r>
      <w:r w:rsidRPr="00F75C35">
        <w:rPr>
          <w:rFonts w:cstheme="minorHAnsi"/>
          <w:sz w:val="24"/>
          <w:szCs w:val="24"/>
        </w:rPr>
        <w:t xml:space="preserve">. </w:t>
      </w:r>
      <w:proofErr w:type="spellStart"/>
      <w:r w:rsidRPr="00F75C35">
        <w:rPr>
          <w:rFonts w:cstheme="minorHAnsi"/>
          <w:sz w:val="24"/>
          <w:szCs w:val="24"/>
        </w:rPr>
        <w:t>Cyberark</w:t>
      </w:r>
      <w:proofErr w:type="spellEnd"/>
      <w:r w:rsidRPr="00F75C35">
        <w:rPr>
          <w:rFonts w:cstheme="minorHAnsi"/>
          <w:sz w:val="24"/>
          <w:szCs w:val="24"/>
        </w:rPr>
        <w:t>. https://www.cyberark.com/resources/threat-research-blog/anatomy-of-the-triton-malware-attack</w:t>
      </w:r>
    </w:p>
    <w:p w14:paraId="17E8CB80" w14:textId="0E7E89F3" w:rsidR="00942427" w:rsidRPr="00F75C35" w:rsidRDefault="00942427" w:rsidP="00477570">
      <w:pPr>
        <w:spacing w:line="240" w:lineRule="auto"/>
        <w:ind w:hanging="720"/>
        <w:rPr>
          <w:b/>
          <w:bCs/>
          <w:sz w:val="24"/>
          <w:szCs w:val="24"/>
        </w:rPr>
      </w:pPr>
      <w:r w:rsidRPr="00F75C35">
        <w:rPr>
          <w:sz w:val="24"/>
          <w:szCs w:val="24"/>
        </w:rPr>
        <w:t xml:space="preserve">Symantec. (2017, December 15). </w:t>
      </w:r>
      <w:r w:rsidRPr="00F75C35">
        <w:rPr>
          <w:i/>
          <w:iCs/>
          <w:sz w:val="24"/>
          <w:szCs w:val="24"/>
        </w:rPr>
        <w:t xml:space="preserve">Triton: New Malware Threatens Industrial Safety Systems. </w:t>
      </w:r>
      <w:r w:rsidRPr="00F75C35">
        <w:rPr>
          <w:sz w:val="24"/>
          <w:szCs w:val="24"/>
        </w:rPr>
        <w:t>Broadcom.</w:t>
      </w:r>
      <w:r w:rsidRPr="00F75C35">
        <w:rPr>
          <w:b/>
          <w:bCs/>
          <w:sz w:val="24"/>
          <w:szCs w:val="24"/>
        </w:rPr>
        <w:t xml:space="preserve"> </w:t>
      </w:r>
      <w:r w:rsidRPr="00F75C35">
        <w:rPr>
          <w:sz w:val="24"/>
          <w:szCs w:val="24"/>
        </w:rPr>
        <w:t>https://symantec-enterprise-blogs.security.com/blogs/threat-intelligence/triton-malware-ics</w:t>
      </w:r>
    </w:p>
    <w:sectPr w:rsidR="00942427" w:rsidRPr="00F75C35" w:rsidSect="00E703F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1CA1" w14:textId="77777777" w:rsidR="00C24F45" w:rsidRDefault="00C24F45" w:rsidP="006E02A4">
      <w:pPr>
        <w:spacing w:after="0" w:line="240" w:lineRule="auto"/>
      </w:pPr>
      <w:r>
        <w:separator/>
      </w:r>
    </w:p>
  </w:endnote>
  <w:endnote w:type="continuationSeparator" w:id="0">
    <w:p w14:paraId="5F4C68FF" w14:textId="77777777" w:rsidR="00C24F45" w:rsidRDefault="00C24F45" w:rsidP="006E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1491" w14:textId="77777777" w:rsidR="00C24F45" w:rsidRDefault="00C24F45" w:rsidP="006E02A4">
      <w:pPr>
        <w:spacing w:after="0" w:line="240" w:lineRule="auto"/>
      </w:pPr>
      <w:r>
        <w:separator/>
      </w:r>
    </w:p>
  </w:footnote>
  <w:footnote w:type="continuationSeparator" w:id="0">
    <w:p w14:paraId="5998E1EB" w14:textId="77777777" w:rsidR="00C24F45" w:rsidRDefault="00C24F45" w:rsidP="006E0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897B" w14:textId="100951FD" w:rsidR="000C4A2E" w:rsidRDefault="000C4A2E">
    <w:pPr>
      <w:pStyle w:val="Header"/>
    </w:pP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2E"/>
    <w:rsid w:val="0005666B"/>
    <w:rsid w:val="000A72F4"/>
    <w:rsid w:val="000C4A2E"/>
    <w:rsid w:val="000E3876"/>
    <w:rsid w:val="000E5F61"/>
    <w:rsid w:val="00140323"/>
    <w:rsid w:val="00156E78"/>
    <w:rsid w:val="00176943"/>
    <w:rsid w:val="00183777"/>
    <w:rsid w:val="001D58E1"/>
    <w:rsid w:val="00201A09"/>
    <w:rsid w:val="00202BDE"/>
    <w:rsid w:val="00215024"/>
    <w:rsid w:val="002179DC"/>
    <w:rsid w:val="002410C6"/>
    <w:rsid w:val="0026058C"/>
    <w:rsid w:val="002E739D"/>
    <w:rsid w:val="002F0753"/>
    <w:rsid w:val="00323E06"/>
    <w:rsid w:val="0035544F"/>
    <w:rsid w:val="00402409"/>
    <w:rsid w:val="00424E04"/>
    <w:rsid w:val="00425F1D"/>
    <w:rsid w:val="00442FF0"/>
    <w:rsid w:val="00454BDC"/>
    <w:rsid w:val="00477570"/>
    <w:rsid w:val="00482FE9"/>
    <w:rsid w:val="004946CB"/>
    <w:rsid w:val="004A18CD"/>
    <w:rsid w:val="004B6F25"/>
    <w:rsid w:val="004F5A4C"/>
    <w:rsid w:val="00523B13"/>
    <w:rsid w:val="00562DED"/>
    <w:rsid w:val="00576FA7"/>
    <w:rsid w:val="005A292E"/>
    <w:rsid w:val="005D210B"/>
    <w:rsid w:val="005E5730"/>
    <w:rsid w:val="006249DA"/>
    <w:rsid w:val="00627457"/>
    <w:rsid w:val="0065388A"/>
    <w:rsid w:val="0068307B"/>
    <w:rsid w:val="006B3C18"/>
    <w:rsid w:val="006C18F7"/>
    <w:rsid w:val="006E02A4"/>
    <w:rsid w:val="00702E99"/>
    <w:rsid w:val="00721ECF"/>
    <w:rsid w:val="007239B7"/>
    <w:rsid w:val="0074034E"/>
    <w:rsid w:val="007B12DF"/>
    <w:rsid w:val="007C5B5A"/>
    <w:rsid w:val="007E1094"/>
    <w:rsid w:val="007E1EE1"/>
    <w:rsid w:val="00801EA6"/>
    <w:rsid w:val="008037BB"/>
    <w:rsid w:val="00810DE0"/>
    <w:rsid w:val="008201F2"/>
    <w:rsid w:val="00875E7B"/>
    <w:rsid w:val="008839B7"/>
    <w:rsid w:val="008E7ADF"/>
    <w:rsid w:val="008F37BE"/>
    <w:rsid w:val="00907D6F"/>
    <w:rsid w:val="009238EC"/>
    <w:rsid w:val="00942427"/>
    <w:rsid w:val="00965BC0"/>
    <w:rsid w:val="009721F0"/>
    <w:rsid w:val="00994F60"/>
    <w:rsid w:val="009E1F1D"/>
    <w:rsid w:val="00A0154B"/>
    <w:rsid w:val="00A24502"/>
    <w:rsid w:val="00A441DC"/>
    <w:rsid w:val="00A466A7"/>
    <w:rsid w:val="00A50DF8"/>
    <w:rsid w:val="00AE131C"/>
    <w:rsid w:val="00B03BD9"/>
    <w:rsid w:val="00B25AA0"/>
    <w:rsid w:val="00B833AA"/>
    <w:rsid w:val="00BA217F"/>
    <w:rsid w:val="00C067EE"/>
    <w:rsid w:val="00C24F45"/>
    <w:rsid w:val="00C416F1"/>
    <w:rsid w:val="00C508DC"/>
    <w:rsid w:val="00C538C8"/>
    <w:rsid w:val="00C7590E"/>
    <w:rsid w:val="00CA7A27"/>
    <w:rsid w:val="00CB2CD5"/>
    <w:rsid w:val="00CD05D9"/>
    <w:rsid w:val="00D31720"/>
    <w:rsid w:val="00D40389"/>
    <w:rsid w:val="00DC0AF7"/>
    <w:rsid w:val="00DC54C8"/>
    <w:rsid w:val="00E31E76"/>
    <w:rsid w:val="00E60AAF"/>
    <w:rsid w:val="00E60B92"/>
    <w:rsid w:val="00E65127"/>
    <w:rsid w:val="00E703FA"/>
    <w:rsid w:val="00EA4755"/>
    <w:rsid w:val="00EB1D2E"/>
    <w:rsid w:val="00ED2108"/>
    <w:rsid w:val="00F30D89"/>
    <w:rsid w:val="00F40DB6"/>
    <w:rsid w:val="00F75C35"/>
    <w:rsid w:val="00FB4683"/>
    <w:rsid w:val="00FB7142"/>
    <w:rsid w:val="00FE73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8386"/>
  <w15:chartTrackingRefBased/>
  <w15:docId w15:val="{526513BE-A2AA-4029-85AA-8716FE0D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538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WebChar">
    <w:name w:val="Normal (Web) Char"/>
    <w:basedOn w:val="DefaultParagraphFont"/>
    <w:link w:val="NormalWeb"/>
    <w:uiPriority w:val="99"/>
    <w:rsid w:val="00C538C8"/>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C416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6F1"/>
    <w:pPr>
      <w:outlineLvl w:val="9"/>
    </w:pPr>
    <w:rPr>
      <w:lang w:val="en-US"/>
    </w:rPr>
  </w:style>
  <w:style w:type="paragraph" w:styleId="TOC1">
    <w:name w:val="toc 1"/>
    <w:basedOn w:val="Normal"/>
    <w:next w:val="Normal"/>
    <w:autoRedefine/>
    <w:uiPriority w:val="39"/>
    <w:unhideWhenUsed/>
    <w:rsid w:val="0074034E"/>
    <w:pPr>
      <w:spacing w:after="100"/>
    </w:pPr>
  </w:style>
  <w:style w:type="character" w:styleId="Hyperlink">
    <w:name w:val="Hyperlink"/>
    <w:basedOn w:val="DefaultParagraphFont"/>
    <w:uiPriority w:val="99"/>
    <w:unhideWhenUsed/>
    <w:rsid w:val="0074034E"/>
    <w:rPr>
      <w:color w:val="0563C1" w:themeColor="hyperlink"/>
      <w:u w:val="single"/>
    </w:rPr>
  </w:style>
  <w:style w:type="paragraph" w:styleId="Header">
    <w:name w:val="header"/>
    <w:basedOn w:val="Normal"/>
    <w:link w:val="HeaderChar"/>
    <w:uiPriority w:val="99"/>
    <w:unhideWhenUsed/>
    <w:rsid w:val="006E0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A4"/>
  </w:style>
  <w:style w:type="paragraph" w:styleId="Footer">
    <w:name w:val="footer"/>
    <w:basedOn w:val="Normal"/>
    <w:link w:val="FooterChar"/>
    <w:uiPriority w:val="99"/>
    <w:unhideWhenUsed/>
    <w:rsid w:val="006E0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E1FF1-37BF-4580-BEE0-8518FE65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TEAKLE</dc:creator>
  <cp:keywords/>
  <dc:description/>
  <cp:lastModifiedBy>Glen TEAKLE</cp:lastModifiedBy>
  <cp:revision>86</cp:revision>
  <dcterms:created xsi:type="dcterms:W3CDTF">2021-08-24T06:26:00Z</dcterms:created>
  <dcterms:modified xsi:type="dcterms:W3CDTF">2021-08-25T07:38:00Z</dcterms:modified>
</cp:coreProperties>
</file>