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v1.1.0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RN-2021-Q2-v1.1.0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v1.1.0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15-Apr-2021</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NXTEL-2021-Q2</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10-Apr-2021</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CHG-2021-04-001, CHG-2021-04-002, CHG-2021-04-003, CHG-2021-04-004</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Meera Pillai, Charging Platform</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v1.1.0 (NXTEL-2021-Q2) on 15-Apr-2021. This deployment cycle resolves a total of 32 production support tickets, including 3 critical P1 incidents and 9 major P2 incidents. Main components modified in this release include: eSIM Orchestration Service, Major Incident Bridge, QoS Alarm Correlation Engine, Fulfillment Orchestrator, Roaming TAP Validator, Identity Broker, Online Charging Gateway, Mobile Self-Care Backend, Partner Settlement Reconciliation, Digital KYC Adapter, SIM Activation Workflow, SIM Inventory Sync, Customer 360 API, SMS Notification Hub. This release introduces service expansion under the NexaTel Managed Services Agreement. It introduces OTP Delivery Orchestrator, Online Charging Gateway, Fraud Velocity Rule Engine, and SMS Notification Hub services to production.</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SVC-PROV-002</w:t>
            </w:r>
          </w:p>
        </w:tc>
        <w:tc>
          <w:tcPr>
            <w:tcW w:type="dxa" w:w="1728"/>
          </w:tcPr>
          <w:p>
            <w:pPr>
              <w:spacing w:before="60" w:after="60"/>
            </w:pPr>
            <w:r>
              <w:rPr>
                <w:rFonts w:ascii="Calibri" w:hAnsi="Calibri"/>
                <w:sz w:val="19"/>
              </w:rPr>
              <w:t>eSIM Orchestration Service</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SVC-NOC-002</w:t>
            </w:r>
          </w:p>
        </w:tc>
        <w:tc>
          <w:tcPr>
            <w:tcW w:type="dxa" w:w="1728"/>
            <w:shd w:val="clear" w:color="auto" w:fill="F2F4F7"/>
          </w:tcPr>
          <w:p>
            <w:pPr>
              <w:spacing w:before="60" w:after="60"/>
            </w:pPr>
            <w:r>
              <w:rPr>
                <w:rFonts w:ascii="Calibri" w:hAnsi="Calibri"/>
                <w:sz w:val="19"/>
              </w:rPr>
              <w:t>Major Incident Bridge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SVC-NOC-001</w:t>
            </w:r>
          </w:p>
        </w:tc>
        <w:tc>
          <w:tcPr>
            <w:tcW w:type="dxa" w:w="1728"/>
          </w:tcPr>
          <w:p>
            <w:pPr>
              <w:spacing w:before="60" w:after="60"/>
            </w:pPr>
            <w:r>
              <w:rPr>
                <w:rFonts w:ascii="Calibri" w:hAnsi="Calibri"/>
                <w:sz w:val="19"/>
              </w:rPr>
              <w:t>QoS Alarm Correlation Engine</w:t>
            </w:r>
          </w:p>
        </w:tc>
        <w:tc>
          <w:tcPr>
            <w:tcW w:type="dxa" w:w="1728"/>
          </w:tcPr>
          <w:p>
            <w:pPr>
              <w:spacing w:before="60" w:after="60"/>
            </w:pPr>
            <w:r>
              <w:rPr>
                <w:rFonts w:ascii="Calibri" w:hAnsi="Calibri"/>
                <w:sz w:val="19"/>
              </w:rPr>
              <w:t>noc-sre@asterion.example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SVC-ORDER-001</w:t>
            </w:r>
          </w:p>
        </w:tc>
        <w:tc>
          <w:tcPr>
            <w:tcW w:type="dxa" w:w="1728"/>
            <w:shd w:val="clear" w:color="auto" w:fill="F2F4F7"/>
          </w:tcPr>
          <w:p>
            <w:pPr>
              <w:spacing w:before="60" w:after="60"/>
            </w:pPr>
            <w:r>
              <w:rPr>
                <w:rFonts w:ascii="Calibri" w:hAnsi="Calibri"/>
                <w:sz w:val="19"/>
              </w:rPr>
              <w:t>Fulfillment Orchestrator</w:t>
            </w:r>
          </w:p>
        </w:tc>
        <w:tc>
          <w:tcPr>
            <w:tcW w:type="dxa" w:w="1728"/>
            <w:shd w:val="clear" w:color="auto" w:fill="F2F4F7"/>
          </w:tcPr>
          <w:p>
            <w:pPr>
              <w:spacing w:before="60" w:after="60"/>
            </w:pPr>
            <w:r>
              <w:rPr>
                <w:rFonts w:ascii="Calibri" w:hAnsi="Calibri"/>
                <w:sz w:val="19"/>
              </w:rPr>
              <w:t>order-sre@asterion.example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SVC-AUTH-001</w:t>
            </w:r>
          </w:p>
        </w:tc>
        <w:tc>
          <w:tcPr>
            <w:tcW w:type="dxa" w:w="1728"/>
            <w:shd w:val="clear" w:color="auto" w:fill="F2F4F7"/>
          </w:tcPr>
          <w:p>
            <w:pPr>
              <w:spacing w:before="60" w:after="60"/>
            </w:pPr>
            <w:r>
              <w:rPr>
                <w:rFonts w:ascii="Calibri" w:hAnsi="Calibri"/>
                <w:sz w:val="19"/>
              </w:rPr>
              <w:t>Identity Broker</w:t>
            </w:r>
          </w:p>
        </w:tc>
        <w:tc>
          <w:tcPr>
            <w:tcW w:type="dxa" w:w="1728"/>
            <w:shd w:val="clear" w:color="auto" w:fill="F2F4F7"/>
          </w:tcPr>
          <w:p>
            <w:pPr>
              <w:spacing w:before="60" w:after="60"/>
            </w:pPr>
            <w:r>
              <w:rPr>
                <w:rFonts w:ascii="Calibri" w:hAnsi="Calibri"/>
                <w:sz w:val="19"/>
              </w:rPr>
              <w:t>identity-sre@asterion.example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SVC-CHARG-001</w:t>
            </w:r>
          </w:p>
        </w:tc>
        <w:tc>
          <w:tcPr>
            <w:tcW w:type="dxa" w:w="1728"/>
          </w:tcPr>
          <w:p>
            <w:pPr>
              <w:spacing w:before="60" w:after="60"/>
            </w:pPr>
            <w:r>
              <w:rPr>
                <w:rFonts w:ascii="Calibri" w:hAnsi="Calibri"/>
                <w:sz w:val="19"/>
              </w:rPr>
              <w:t>Online Charging Gateway</w:t>
            </w:r>
          </w:p>
        </w:tc>
        <w:tc>
          <w:tcPr>
            <w:tcW w:type="dxa" w:w="1728"/>
          </w:tcPr>
          <w:p>
            <w:pPr>
              <w:spacing w:before="60" w:after="60"/>
            </w:pPr>
            <w:r>
              <w:rPr>
                <w:rFonts w:ascii="Calibri" w:hAnsi="Calibri"/>
                <w:sz w:val="19"/>
              </w:rPr>
              <w:t>charging-sre@asterion.example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SVC-SELF-001</w:t>
            </w:r>
          </w:p>
        </w:tc>
        <w:tc>
          <w:tcPr>
            <w:tcW w:type="dxa" w:w="1728"/>
            <w:shd w:val="clear" w:color="auto" w:fill="F2F4F7"/>
          </w:tcPr>
          <w:p>
            <w:pPr>
              <w:spacing w:before="60" w:after="60"/>
            </w:pPr>
            <w:r>
              <w:rPr>
                <w:rFonts w:ascii="Calibri" w:hAnsi="Calibri"/>
                <w:sz w:val="19"/>
              </w:rPr>
              <w:t>Mobile Self-Care Backend</w:t>
            </w:r>
          </w:p>
        </w:tc>
        <w:tc>
          <w:tcPr>
            <w:tcW w:type="dxa" w:w="1728"/>
            <w:shd w:val="clear" w:color="auto" w:fill="F2F4F7"/>
          </w:tcPr>
          <w:p>
            <w:pPr>
              <w:spacing w:before="60" w:after="60"/>
            </w:pPr>
            <w:r>
              <w:rPr>
                <w:rFonts w:ascii="Calibri" w:hAnsi="Calibri"/>
                <w:sz w:val="19"/>
              </w:rPr>
              <w:t>selfcare-sre@asterion.example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SVC-PART-001</w:t>
            </w:r>
          </w:p>
        </w:tc>
        <w:tc>
          <w:tcPr>
            <w:tcW w:type="dxa" w:w="1728"/>
          </w:tcPr>
          <w:p>
            <w:pPr>
              <w:spacing w:before="60" w:after="60"/>
            </w:pPr>
            <w:r>
              <w:rPr>
                <w:rFonts w:ascii="Calibri" w:hAnsi="Calibri"/>
                <w:sz w:val="19"/>
              </w:rPr>
              <w:t>Partner Settlement Reconciliation</w:t>
            </w:r>
          </w:p>
        </w:tc>
        <w:tc>
          <w:tcPr>
            <w:tcW w:type="dxa" w:w="1728"/>
          </w:tcPr>
          <w:p>
            <w:pPr>
              <w:spacing w:before="60" w:after="60"/>
            </w:pPr>
            <w:r>
              <w:rPr>
                <w:rFonts w:ascii="Calibri" w:hAnsi="Calibri"/>
                <w:sz w:val="19"/>
              </w:rPr>
              <w:t>partner-sre@asterion.example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SVC-KYC-001</w:t>
            </w:r>
          </w:p>
        </w:tc>
        <w:tc>
          <w:tcPr>
            <w:tcW w:type="dxa" w:w="1728"/>
            <w:shd w:val="clear" w:color="auto" w:fill="F2F4F7"/>
          </w:tcPr>
          <w:p>
            <w:pPr>
              <w:spacing w:before="60" w:after="60"/>
            </w:pPr>
            <w:r>
              <w:rPr>
                <w:rFonts w:ascii="Calibri" w:hAnsi="Calibri"/>
                <w:sz w:val="19"/>
              </w:rPr>
              <w:t>Digital KYC Adapter</w:t>
            </w:r>
          </w:p>
        </w:tc>
        <w:tc>
          <w:tcPr>
            <w:tcW w:type="dxa" w:w="1728"/>
            <w:shd w:val="clear" w:color="auto" w:fill="F2F4F7"/>
          </w:tcPr>
          <w:p>
            <w:pPr>
              <w:spacing w:before="60" w:after="60"/>
            </w:pPr>
            <w:r>
              <w:rPr>
                <w:rFonts w:ascii="Calibri" w:hAnsi="Calibri"/>
                <w:sz w:val="19"/>
              </w:rPr>
              <w:t>kyc-sre@asterion.example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SVC-PROV-001</w:t>
            </w:r>
          </w:p>
        </w:tc>
        <w:tc>
          <w:tcPr>
            <w:tcW w:type="dxa" w:w="1728"/>
          </w:tcPr>
          <w:p>
            <w:pPr>
              <w:spacing w:before="60" w:after="60"/>
            </w:pPr>
            <w:r>
              <w:rPr>
                <w:rFonts w:ascii="Calibri" w:hAnsi="Calibri"/>
                <w:sz w:val="19"/>
              </w:rPr>
              <w:t>SIM Activation Workflow</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SVC-NOTIF-001</w:t>
            </w:r>
          </w:p>
        </w:tc>
        <w:tc>
          <w:tcPr>
            <w:tcW w:type="dxa" w:w="1728"/>
            <w:shd w:val="clear" w:color="auto" w:fill="F2F4F7"/>
          </w:tcPr>
          <w:p>
            <w:pPr>
              <w:spacing w:before="60" w:after="60"/>
            </w:pPr>
            <w:r>
              <w:rPr>
                <w:rFonts w:ascii="Calibri" w:hAnsi="Calibri"/>
                <w:sz w:val="19"/>
              </w:rPr>
              <w:t>SMS Notification Hub</w:t>
            </w:r>
          </w:p>
        </w:tc>
        <w:tc>
          <w:tcPr>
            <w:tcW w:type="dxa" w:w="1728"/>
            <w:shd w:val="clear" w:color="auto" w:fill="F2F4F7"/>
          </w:tcPr>
          <w:p>
            <w:pPr>
              <w:spacing w:before="60" w:after="60"/>
            </w:pPr>
            <w:r>
              <w:rPr>
                <w:rFonts w:ascii="Calibri" w:hAnsi="Calibri"/>
                <w:sz w:val="19"/>
              </w:rPr>
              <w:t>notification-sre@asterion.example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SMS Notification Hub (CHG-2021-04-001): Deployed notifications gateway supporting high-throughput SMS delivery to subscribers.</w:t>
      </w:r>
    </w:p>
    <w:p>
      <w:pPr>
        <w:pStyle w:val="ListBullet"/>
        <w:spacing w:before="40" w:after="40" w:line="276" w:lineRule="auto"/>
      </w:pPr>
      <w:r>
        <w:rPr>
          <w:rFonts w:ascii="Calibri" w:hAnsi="Calibri"/>
          <w:sz w:val="22"/>
        </w:rPr>
        <w:t>OTP Delivery Orchestrator (CHG-2021-04-002): Added secure multi-channel OTP orchestration for logins and subscriber self-care portals.</w:t>
      </w:r>
    </w:p>
    <w:p>
      <w:pPr>
        <w:pStyle w:val="ListBullet"/>
        <w:spacing w:before="40" w:after="40" w:line="276" w:lineRule="auto"/>
      </w:pPr>
      <w:r>
        <w:rPr>
          <w:rFonts w:ascii="Calibri" w:hAnsi="Calibri"/>
          <w:sz w:val="22"/>
        </w:rPr>
        <w:t>Prepaid Quota Integration (CHG-2021-04-003): Online Charging Gateway deployed supporting DIAMETER Ro interface for real-time rating.</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SVC-AUTH-001 updated to forward authentication failures to Fraud Engine logs.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[TICKET-100474] SVC-CRM-001: ERR_CRM_503 — P4 Operational Issue in Crm</w:t>
      </w:r>
    </w:p>
    <w:p>
      <w:pPr>
        <w:spacing w:before="80" w:after="80" w:line="276" w:lineRule="auto"/>
      </w:pPr>
      <w:r>
        <w:rPr>
          <w:rFonts w:ascii="Calibri" w:hAnsi="Calibri"/>
          <w:sz w:val="22"/>
        </w:rPr>
        <w:t>Incident Reference: N/A | Change Ticket: CHG-2023-01-564 | Severity: high | Priority: P2 | Service Component: SVC-CRM-001</w:t>
      </w:r>
    </w:p>
    <w:p>
      <w:pPr>
        <w:spacing w:before="80" w:after="80" w:line="276" w:lineRule="auto"/>
      </w:pPr>
      <w:r>
        <w:rPr>
          <w:rFonts w:ascii="Calibri" w:hAnsi="Calibri"/>
          <w:sz w:val="20"/>
        </w:rPr>
        <w:t>Service Request tracking operational update on Customer 360 API (SVC-CRM-001). SRE team has observed standard metric deviations. Initial diagnostics show connection thresholds are well within bounds. Runbook: https://runbooks.asterion.example/nexatel/crm/incident-response. Assigned to SRE lead crm-sre@asterion.example. Trace ID: TRACE-365d5b72dcb738.</w:t>
        <w:br/>
      </w:r>
      <w:r>
        <w:rPr>
          <w:rFonts w:ascii="Calibri" w:hAnsi="Calibri"/>
          <w:sz w:val="20"/>
        </w:rPr>
        <w:t>--- SRE RUNBOOK DIAGNOSTICS ---</w:t>
        <w:br/>
      </w:r>
      <w:r>
        <w:rPr>
          <w:rFonts w:ascii="Calibri" w:hAnsi="Calibri"/>
          <w:sz w:val="20"/>
        </w:rPr>
        <w:t>Runbook Link: https://runbooks.asterion.example/nexatel/runbook-TICKET-100474</w:t>
        <w:br/>
      </w:r>
      <w:r>
        <w:rPr>
          <w:rFonts w:ascii="Calibri" w:hAnsi="Calibri"/>
          <w:sz w:val="20"/>
        </w:rPr>
        <w:t>Triage Contact: sre-triage-TICKET-100474@asterion.example</w:t>
        <w:br/>
      </w:r>
      <w:r>
        <w:rPr>
          <w:rFonts w:ascii="Calibri" w:hAnsi="Calibri"/>
          <w:sz w:val="20"/>
        </w:rPr>
        <w:t>Triggering Request ID: REQ-51704685</w:t>
        <w:br/>
      </w:r>
      <w:r>
        <w:rPr>
          <w:rFonts w:ascii="Calibri" w:hAnsi="Calibri"/>
          <w:sz w:val="20"/>
        </w:rPr>
        <w:t>Trace ID Reference: TRACE-365d5b72dcb738</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[2021-01-16T15:00:00Z] crm-sre@asterion.example (customer_visible): Acknowledged ticket TICKET-100474. The SRE team is investigating the reports of failures on Customer 360 API.</w:t>
        <w:br/>
      </w:r>
      <w:r>
        <w:rPr>
          <w:rFonts w:ascii="Calibri" w:hAnsi="Calibri"/>
          <w:i/>
          <w:color w:val="2C3E50"/>
          <w:sz w:val="19"/>
        </w:rPr>
        <w:t>• [2021-01-18T21:00:00Z] ops.audit@asterion.example (internal): AUDIT TRAIL — TICKET-100474 CLOSED. Status changed from resolved to closed. Closed by: crm-sre@asterion.example. Resolution verified: yes. SLA breach: no. PIR required: no. Audit timestamp: 2021-01-18T21:00:00Z. — ops.audit@asterion.example (automated)</w:t>
        <w:br/>
      </w:r>
    </w:p>
    <w:p>
      <w:pPr>
        <w:pStyle w:val="Heading2"/>
        <w:keepNext/>
        <w:spacing w:before="240" w:after="120"/>
      </w:pPr>
      <w:r>
        <w:rPr>
          <w:rFonts w:ascii="Calibri" w:hAnsi="Calibri"/>
          <w:b/>
          <w:color w:val="4A90E2"/>
          <w:sz w:val="24"/>
        </w:rPr>
        <w:t>[TICKET-100349] SVC-AUTH-001: ERR_AUTH_503 — P4 Operational Issue in Auth</w:t>
      </w:r>
    </w:p>
    <w:p>
      <w:pPr>
        <w:spacing w:before="80" w:after="80" w:line="276" w:lineRule="auto"/>
      </w:pPr>
      <w:r>
        <w:rPr>
          <w:rFonts w:ascii="Calibri" w:hAnsi="Calibri"/>
          <w:sz w:val="22"/>
        </w:rPr>
        <w:t>Incident Reference: N/A | Change Ticket: CHG-2021-04-459 | Severity: high | Priority: P2 | Service Component: SVC-AUTH-001</w:t>
      </w:r>
    </w:p>
    <w:p>
      <w:pPr>
        <w:spacing w:before="80" w:after="80" w:line="276" w:lineRule="auto"/>
      </w:pPr>
      <w:r>
        <w:rPr>
          <w:rFonts w:ascii="Calibri" w:hAnsi="Calibri"/>
          <w:sz w:val="20"/>
        </w:rPr>
        <w:t>Service Request tracking operational update on Identity Broker (SVC-AUTH-001). SRE team has observed standard metric deviations. Initial diagnostics show connection thresholds are well within bounds. Runbook: https://runbooks.asterion.example/nexatel/auth/incident-response. Assigned to SRE lead identity-sre@asterion.example. Trace ID: TRACE-5ce61b21375af0.</w:t>
        <w:br/>
      </w:r>
      <w:r>
        <w:rPr>
          <w:rFonts w:ascii="Calibri" w:hAnsi="Calibri"/>
          <w:sz w:val="20"/>
        </w:rPr>
        <w:t>--- SRE RUNBOOK DIAGNOSTICS ---</w:t>
        <w:br/>
      </w:r>
      <w:r>
        <w:rPr>
          <w:rFonts w:ascii="Calibri" w:hAnsi="Calibri"/>
          <w:sz w:val="20"/>
        </w:rPr>
        <w:t>Runbook Link: https://runbooks.asterion.example/nexatel/runbook-TICKET-100349</w:t>
        <w:br/>
      </w:r>
      <w:r>
        <w:rPr>
          <w:rFonts w:ascii="Calibri" w:hAnsi="Calibri"/>
          <w:sz w:val="20"/>
        </w:rPr>
        <w:t>Triage Contact: sre-triage-TICKET-100349@asterion.example</w:t>
        <w:br/>
      </w:r>
      <w:r>
        <w:rPr>
          <w:rFonts w:ascii="Calibri" w:hAnsi="Calibri"/>
          <w:sz w:val="20"/>
        </w:rPr>
        <w:t>Triggering Request ID: REQ-60846955</w:t>
        <w:br/>
      </w:r>
      <w:r>
        <w:rPr>
          <w:rFonts w:ascii="Calibri" w:hAnsi="Calibri"/>
          <w:sz w:val="20"/>
        </w:rPr>
        <w:t>Trace ID Reference: TRACE-5ce61b21375af0</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[2021-01-22T14:47:00Z] identity-sre@asterion.example (customer_visible): Acknowledged ticket TICKET-100349. The SRE team is investigating the reports of failures on Identity Broker.</w:t>
        <w:br/>
      </w:r>
      <w:r>
        <w:rPr>
          <w:rFonts w:ascii="Calibri" w:hAnsi="Calibri"/>
          <w:i/>
          <w:color w:val="2C3E50"/>
          <w:sz w:val="19"/>
        </w:rPr>
        <w:t>• [2021-01-24T00:08:00Z] ops.audit@asterion.example (internal): AUDIT TRAIL — TICKET-100349 CLOSED. Status changed from resolved to closed. Closed by: identity-sre@asterion.example. Resolution verified: yes. SLA breach: no. PIR required: no. Audit timestamp: 2021-01-24T00:08:00Z. — ops.audit@asterion.example (automated)</w:t>
        <w:br/>
      </w:r>
    </w:p>
    <w:p>
      <w:pPr>
        <w:pStyle w:val="Heading2"/>
        <w:keepNext/>
        <w:spacing w:before="240" w:after="120"/>
      </w:pPr>
      <w:r>
        <w:rPr>
          <w:rFonts w:ascii="Calibri" w:hAnsi="Calibri"/>
          <w:b/>
          <w:color w:val="4A90E2"/>
          <w:sz w:val="24"/>
        </w:rPr>
        <w:t>[TICKET-100374] SVC-CHARG-001: ERR_CHARG_429 — P2 Operational Issue in Charging</w:t>
      </w:r>
    </w:p>
    <w:p>
      <w:pPr>
        <w:spacing w:before="80" w:after="80" w:line="276" w:lineRule="auto"/>
      </w:pPr>
      <w:r>
        <w:rPr>
          <w:rFonts w:ascii="Calibri" w:hAnsi="Calibri"/>
          <w:sz w:val="22"/>
        </w:rPr>
        <w:t>Incident Reference: INC-2021-1714 | Change Ticket: CHG-2021-07-806 | Severity: critical | Priority: P1 | Service Component: SVC-CHARG-001</w:t>
      </w:r>
    </w:p>
    <w:p>
      <w:pPr>
        <w:spacing w:before="80" w:after="80" w:line="276" w:lineRule="auto"/>
      </w:pPr>
      <w:r>
        <w:rPr>
          <w:rFonts w:ascii="Calibri" w:hAnsi="Calibri"/>
          <w:b/>
          <w:color w:val="1B365D"/>
          <w:sz w:val="20"/>
        </w:rPr>
        <w:br/>
        <w:t>SITUATION REPORT — 2021-01-25T12:49:00Z | INCIDENT Degradation</w:t>
        <w:br/>
      </w:r>
      <w:r>
        <w:rPr>
          <w:rFonts w:ascii="Calibri" w:hAnsi="Calibri"/>
          <w:sz w:val="20"/>
        </w:rPr>
        <w:t>Service: Online Charging Gateway (SVC-CHARG-001) | Priority: P2 | Severity: High</w:t>
        <w:br/>
      </w:r>
      <w:r>
        <w:rPr>
          <w:rFonts w:ascii="Calibri" w:hAnsi="Calibri"/>
          <w:sz w:val="20"/>
        </w:rPr>
        <w:t>Incident: INC-2021-1714 | Owner: charging-sre@asterion.example</w:t>
        <w:br/>
      </w:r>
      <w:r>
        <w:rPr>
          <w:rFonts w:ascii="Calibri" w:hAnsi="Calibri"/>
          <w:sz w:val="20"/>
        </w:rPr>
        <w:t>Runbook: https://runbooks.asterion.example/nexatel/charging/incident-response</w:t>
        <w:br/>
      </w:r>
      <w:r>
        <w:rPr>
          <w:rFonts w:ascii="Calibri" w:hAnsi="Calibri"/>
          <w:b/>
          <w:color w:val="1B365D"/>
          <w:sz w:val="20"/>
        </w:rPr>
        <w:br/>
        <w:t>── TRIGGER &amp; IMPACT ──</w:t>
        <w:br/>
      </w:r>
      <w:r>
        <w:rPr>
          <w:rFonts w:ascii="Calibri" w:hAnsi="Calibri"/>
          <w:sz w:val="20"/>
        </w:rPr>
        <w:t>High transaction failures reported on Online Charging Gateway. Approximately 6497 subscribers and 1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TICKET-100373 and TICKET-100372.</w:t>
        <w:br/>
      </w:r>
      <w:r>
        <w:rPr>
          <w:rFonts w:ascii="Calibri" w:hAnsi="Calibri"/>
          <w:sz w:val="20"/>
        </w:rPr>
        <w:t>P99 Latency: 1193ms. Success rate: 72%. Trace ID: TRACE-b6681d34b00b5.</w:t>
        <w:br/>
      </w:r>
      <w:r>
        <w:rPr>
          <w:rFonts w:ascii="Calibri" w:hAnsi="Calibri"/>
          <w:sz w:val="20"/>
        </w:rPr>
        <w:t>--- SRE RUNBOOK DIAGNOSTICS ---</w:t>
        <w:br/>
      </w:r>
      <w:r>
        <w:rPr>
          <w:rFonts w:ascii="Calibri" w:hAnsi="Calibri"/>
          <w:sz w:val="20"/>
        </w:rPr>
        <w:t>Runbook Link: https://runbooks.asterion.example/nexatel/runbook-TICKET-100374</w:t>
        <w:br/>
      </w:r>
      <w:r>
        <w:rPr>
          <w:rFonts w:ascii="Calibri" w:hAnsi="Calibri"/>
          <w:sz w:val="20"/>
        </w:rPr>
        <w:t>Triage Contact: sre-triage-TICKET-100374@asterion.example</w:t>
        <w:br/>
      </w:r>
      <w:r>
        <w:rPr>
          <w:rFonts w:ascii="Calibri" w:hAnsi="Calibri"/>
          <w:sz w:val="20"/>
        </w:rPr>
        <w:t>Triggering Request ID: REQ-81300927</w:t>
        <w:br/>
      </w:r>
      <w:r>
        <w:rPr>
          <w:rFonts w:ascii="Calibri" w:hAnsi="Calibri"/>
          <w:sz w:val="20"/>
        </w:rPr>
        <w:t>Trace ID Reference: TRACE-b6681d34b00b5</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[2021-01-25T12:57:36Z] charging-sre@asterion.example (customer_visible): Acknowledged ticket TICKET-100374. The SRE team is investigating the reports of failures on Online Charging Gateway.</w:t>
        <w:br/>
      </w:r>
      <w:r>
        <w:rPr>
          <w:rFonts w:ascii="Calibri" w:hAnsi="Calibri"/>
          <w:i/>
          <w:color w:val="2C3E50"/>
          <w:sz w:val="19"/>
        </w:rPr>
        <w:t>• [2021-01-25T13:06:12Z] noc.bridge@nexatel.example (internal): NOC Bridge update: Diagnostics show memory pools at 83% utilization. Thread trace: TRACE-b6681d34b00b5.</w:t>
        <w:br/>
      </w:r>
      <w:r>
        <w:rPr>
          <w:rFonts w:ascii="Calibri" w:hAnsi="Calibri"/>
          <w:i/>
          <w:color w:val="2C3E50"/>
          <w:sz w:val="19"/>
        </w:rPr>
        <w:t>• [2021-01-25T13:14:48Z] major.incident.manager@asterion.example (customer_visible): Mitigation deployed. Verification tests show error rate returning to normal limits. Monitoring system.</w:t>
        <w:br/>
      </w:r>
      <w:r>
        <w:rPr>
          <w:rFonts w:ascii="Calibri" w:hAnsi="Calibri"/>
          <w:i/>
          <w:color w:val="2C3E50"/>
          <w:sz w:val="19"/>
        </w:rPr>
        <w:t>• [2021-01-25T13:23:24Z] service.manager@nexatel.example (customer_visible): Confirmed resolution of TICKET-100374. System metrics stable for 2 hours. Sign-off completed.</w:t>
        <w:br/>
      </w:r>
      <w:r>
        <w:rPr>
          <w:rFonts w:ascii="Calibri" w:hAnsi="Calibri"/>
          <w:i/>
          <w:color w:val="2C3E50"/>
          <w:sz w:val="19"/>
        </w:rPr>
        <w:t>• [2021-01-26T13:32:00Z] ops.audit@asterion.example (internal): AUDIT TRAIL — TICKET-100374 CLOSED. Status changed from resolved to closed. Closed by: charging-sre@asterion.example. Resolution verified: yes. SLA breach: no. PIR required: no. Audit timestamp: 2021-01-26T13:32:00Z. — ops.audit@asterion.example (automated)</w:t>
        <w:br/>
      </w:r>
    </w:p>
    <w:p>
      <w:pPr>
        <w:pStyle w:val="Heading2"/>
        <w:keepNext/>
        <w:spacing w:before="240" w:after="120"/>
      </w:pPr>
      <w:r>
        <w:rPr>
          <w:rFonts w:ascii="Calibri" w:hAnsi="Calibri"/>
          <w:b/>
          <w:color w:val="4A90E2"/>
          <w:sz w:val="24"/>
        </w:rPr>
        <w:t>[TICKET-100582] SVC-SELF-001 — P3 Operational Issue in Self Care</w:t>
      </w:r>
    </w:p>
    <w:p>
      <w:pPr>
        <w:spacing w:before="80" w:after="80" w:line="276" w:lineRule="auto"/>
      </w:pPr>
      <w:r>
        <w:rPr>
          <w:rFonts w:ascii="Calibri" w:hAnsi="Calibri"/>
          <w:sz w:val="22"/>
        </w:rPr>
        <w:t>Incident Reference: INC-2021-1001 | Change Ticket: CHG-2023-04-851 | Severity: high | Priority: P2 | Service Component: SVC-SELF-001</w:t>
      </w:r>
    </w:p>
    <w:p>
      <w:pPr>
        <w:spacing w:before="80" w:after="80" w:line="276" w:lineRule="auto"/>
      </w:pPr>
      <w:r>
        <w:rPr>
          <w:rFonts w:ascii="Calibri" w:hAnsi="Calibri"/>
          <w:sz w:val="20"/>
        </w:rPr>
        <w:t>Incident Report for Mobile Self-Care Backend (SVC-SELF-001) throwing general status alerts. Impacting approximately 1406 subscribers who are reporting transaction processing latency. Root cause hypothesis: connection latency spike on network nodes or storage pool. Linked incident: INC-2021-1001. Escated to selfcare-sre@asterion.example. Trace ID: TRACE-3f2b8093b95aee.</w:t>
        <w:br/>
      </w:r>
      <w:r>
        <w:rPr>
          <w:rFonts w:ascii="Calibri" w:hAnsi="Calibri"/>
          <w:sz w:val="20"/>
        </w:rPr>
        <w:t>--- SRE RUNBOOK DIAGNOSTICS ---</w:t>
        <w:br/>
      </w:r>
      <w:r>
        <w:rPr>
          <w:rFonts w:ascii="Calibri" w:hAnsi="Calibri"/>
          <w:sz w:val="20"/>
        </w:rPr>
        <w:t>Runbook Link: https://runbooks.asterion.example/nexatel/runbook-TICKET-100582</w:t>
        <w:br/>
      </w:r>
      <w:r>
        <w:rPr>
          <w:rFonts w:ascii="Calibri" w:hAnsi="Calibri"/>
          <w:sz w:val="20"/>
        </w:rPr>
        <w:t>Triage Contact: sre-triage-TICKET-100582@asterion.example</w:t>
        <w:br/>
      </w:r>
      <w:r>
        <w:rPr>
          <w:rFonts w:ascii="Calibri" w:hAnsi="Calibri"/>
          <w:sz w:val="20"/>
        </w:rPr>
        <w:t>Triggering Request ID: REQ-48722244</w:t>
        <w:br/>
      </w:r>
      <w:r>
        <w:rPr>
          <w:rFonts w:ascii="Calibri" w:hAnsi="Calibri"/>
          <w:sz w:val="20"/>
        </w:rPr>
        <w:t>Trace ID Reference: TRACE-3f2b8093b95aee</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[2021-01-25T14:20:20Z] service.manager@nexatel.example (customer_visible): Acknowledged ticket TICKET-100582. The SRE team is investigating the reports of failures on Mobile Self-Care Backend.</w:t>
        <w:br/>
      </w:r>
      <w:r>
        <w:rPr>
          <w:rFonts w:ascii="Calibri" w:hAnsi="Calibri"/>
          <w:i/>
          <w:color w:val="2C3E50"/>
          <w:sz w:val="19"/>
        </w:rPr>
        <w:t>• [2021-01-25T15:32:40Z] service.manager@nexatel.example (customer_visible): Confirmed resolution of TICKET-100582. System metrics stable for 3 hours. Sign-off completed.</w:t>
        <w:br/>
      </w:r>
      <w:r>
        <w:rPr>
          <w:rFonts w:ascii="Calibri" w:hAnsi="Calibri"/>
          <w:i/>
          <w:color w:val="2C3E50"/>
          <w:sz w:val="19"/>
        </w:rPr>
        <w:t>• [2021-01-27T16:45:00Z] ops.audit@asterion.example (internal): AUDIT TRAIL — TICKET-100582 CLOSED. Status changed from resolved to closed. Closed by: selfcare-sre@asterion.example. Resolution verified: yes. SLA breach: no. PIR required: no. Audit timestamp: 2021-01-27T16:45:00Z. — ops.audit@asterion.example (automated)</w:t>
        <w:br/>
      </w:r>
    </w:p>
    <w:p>
      <w:pPr>
        <w:pStyle w:val="Heading2"/>
        <w:keepNext/>
        <w:spacing w:before="240" w:after="120"/>
      </w:pPr>
      <w:r>
        <w:rPr>
          <w:rFonts w:ascii="Calibri" w:hAnsi="Calibri"/>
          <w:b/>
          <w:color w:val="4A90E2"/>
          <w:sz w:val="24"/>
        </w:rPr>
        <w:t>[TICKET-100243] SVC-AUTH-001: ERR_AUTH_500 — P3 Operational Issue in Auth</w:t>
      </w:r>
    </w:p>
    <w:p>
      <w:pPr>
        <w:spacing w:before="80" w:after="80" w:line="276" w:lineRule="auto"/>
      </w:pPr>
      <w:r>
        <w:rPr>
          <w:rFonts w:ascii="Calibri" w:hAnsi="Calibri"/>
          <w:sz w:val="22"/>
        </w:rPr>
        <w:t>Incident Reference: INC-2021-1261 | Change Ticket: CHG-2021-04-293 | Severity: high | Priority: P2 | Service Component: SVC-AUTH-001</w:t>
      </w:r>
    </w:p>
    <w:p>
      <w:pPr>
        <w:spacing w:before="80" w:after="80" w:line="276" w:lineRule="auto"/>
      </w:pPr>
      <w:r>
        <w:rPr>
          <w:rFonts w:ascii="Calibri" w:hAnsi="Calibri"/>
          <w:sz w:val="20"/>
        </w:rPr>
        <w:t>Incident Report for Identity Broker (SVC-AUTH-001) throwing ERR_AUTH_500. Impacting approximately 1689 subscribers who are reporting transaction processing latency. Root cause hypothesis: connection latency spike on network nodes or storage pool. Linked incident: INC-2021-1261. Escated to identity-sre@asterion.example. Trace ID: TRACE-34caebc46dcd37.</w:t>
        <w:br/>
      </w:r>
      <w:r>
        <w:rPr>
          <w:rFonts w:ascii="Calibri" w:hAnsi="Calibri"/>
          <w:sz w:val="20"/>
        </w:rPr>
        <w:t>--- SRE RUNBOOK DIAGNOSTICS ---</w:t>
        <w:br/>
      </w:r>
      <w:r>
        <w:rPr>
          <w:rFonts w:ascii="Calibri" w:hAnsi="Calibri"/>
          <w:sz w:val="20"/>
        </w:rPr>
        <w:t>Runbook Link: https://runbooks.asterion.example/nexatel/runbook-TICKET-100243</w:t>
        <w:br/>
      </w:r>
      <w:r>
        <w:rPr>
          <w:rFonts w:ascii="Calibri" w:hAnsi="Calibri"/>
          <w:sz w:val="20"/>
        </w:rPr>
        <w:t>Triage Contact: sre-triage-TICKET-100243@asterion.example</w:t>
        <w:br/>
      </w:r>
      <w:r>
        <w:rPr>
          <w:rFonts w:ascii="Calibri" w:hAnsi="Calibri"/>
          <w:sz w:val="20"/>
        </w:rPr>
        <w:t>Triggering Request ID: REQ-93065493</w:t>
        <w:br/>
      </w:r>
      <w:r>
        <w:rPr>
          <w:rFonts w:ascii="Calibri" w:hAnsi="Calibri"/>
          <w:sz w:val="20"/>
        </w:rPr>
        <w:t>Trace ID Reference: TRACE-34caebc46dcd37</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[2021-02-22T11:10:30Z] identity-sre@asterion.example (customer_visible): Acknowledged ticket TICKET-100243. The SRE team is investigating the reports of failures on Identity Broker.</w:t>
        <w:br/>
      </w:r>
      <w:r>
        <w:rPr>
          <w:rFonts w:ascii="Calibri" w:hAnsi="Calibri"/>
          <w:i/>
          <w:color w:val="2C3E50"/>
          <w:sz w:val="19"/>
        </w:rPr>
        <w:t>• [2021-02-22T12:00:00Z] identity-sre@asterion.example (customer_visible): Mitigation deployed. Verification tests show error rate returning to normal limits. Monitoring system.</w:t>
        <w:br/>
      </w:r>
      <w:r>
        <w:rPr>
          <w:rFonts w:ascii="Calibri" w:hAnsi="Calibri"/>
          <w:i/>
          <w:color w:val="2C3E50"/>
          <w:sz w:val="19"/>
        </w:rPr>
        <w:t>• [2021-02-22T12:49:30Z] service.manager@nexatel.example (customer_visible): Confirmed resolution of TICKET-100243. System metrics stable for 2 hours. Sign-off completed.</w:t>
        <w:br/>
      </w:r>
      <w:r>
        <w:rPr>
          <w:rFonts w:ascii="Calibri" w:hAnsi="Calibri"/>
          <w:i/>
          <w:color w:val="2C3E50"/>
          <w:sz w:val="19"/>
        </w:rPr>
        <w:t>• [2021-02-23T13:39:00Z] ops.audit@asterion.example (internal): AUDIT TRAIL — TICKET-100243 CLOSED. Status changed from resolved to closed. Closed by: identity-sre@asterion.example. Resolution verified: yes. SLA breach: no. PIR required: no. Audit timestamp: 2021-02-23T13:39:00Z. — ops.audit@asterion.example (automated)</w:t>
        <w:br/>
      </w:r>
    </w:p>
    <w:p>
      <w:pPr>
        <w:pStyle w:val="Heading2"/>
        <w:keepNext/>
        <w:spacing w:before="240" w:after="120"/>
      </w:pPr>
      <w:r>
        <w:rPr>
          <w:rFonts w:ascii="Calibri" w:hAnsi="Calibri"/>
          <w:b/>
          <w:color w:val="4A90E2"/>
          <w:sz w:val="24"/>
        </w:rPr>
        <w:t>[TICKET-100541] SVC-NOC-001: ERR_NOC_500 — P4 Operational Issue in Noc</w:t>
      </w:r>
    </w:p>
    <w:p>
      <w:pPr>
        <w:spacing w:before="80" w:after="80" w:line="276" w:lineRule="auto"/>
      </w:pPr>
      <w:r>
        <w:rPr>
          <w:rFonts w:ascii="Calibri" w:hAnsi="Calibri"/>
          <w:sz w:val="22"/>
        </w:rPr>
        <w:t>Incident Reference: N/A | Change Ticket: CHG-2021-05-933 | Severity: high | Priority: P2 | Service Component: SVC-NOC-001</w:t>
      </w:r>
    </w:p>
    <w:p>
      <w:pPr>
        <w:spacing w:before="80" w:after="80" w:line="276" w:lineRule="auto"/>
      </w:pPr>
      <w:r>
        <w:rPr>
          <w:rFonts w:ascii="Calibri" w:hAnsi="Calibri"/>
          <w:sz w:val="20"/>
        </w:rPr>
        <w:t>Service Request tracking operational update on QoS Alarm Correlation Engine (SVC-NOC-001). SRE team has observed standard metric deviations. Initial diagnostics show connection thresholds are well within bounds. Runbook: https://runbooks.asterion.example/nexatel/noc/incident-response. Assigned to SRE lead noc-sre@asterion.example. Trace ID: TRACE-fc01534506c41.</w:t>
        <w:br/>
      </w:r>
      <w:r>
        <w:rPr>
          <w:rFonts w:ascii="Calibri" w:hAnsi="Calibri"/>
          <w:sz w:val="20"/>
        </w:rPr>
        <w:t>--- SRE RUNBOOK DIAGNOSTICS ---</w:t>
        <w:br/>
      </w:r>
      <w:r>
        <w:rPr>
          <w:rFonts w:ascii="Calibri" w:hAnsi="Calibri"/>
          <w:sz w:val="20"/>
        </w:rPr>
        <w:t>Runbook Link: https://runbooks.asterion.example/nexatel/runbook-TICKET-100541</w:t>
        <w:br/>
      </w:r>
      <w:r>
        <w:rPr>
          <w:rFonts w:ascii="Calibri" w:hAnsi="Calibri"/>
          <w:sz w:val="20"/>
        </w:rPr>
        <w:t>Triage Contact: sre-triage-TICKET-100541@asterion.example</w:t>
        <w:br/>
      </w:r>
      <w:r>
        <w:rPr>
          <w:rFonts w:ascii="Calibri" w:hAnsi="Calibri"/>
          <w:sz w:val="20"/>
        </w:rPr>
        <w:t>Triggering Request ID: REQ-87073556</w:t>
        <w:br/>
      </w:r>
      <w:r>
        <w:rPr>
          <w:rFonts w:ascii="Calibri" w:hAnsi="Calibri"/>
          <w:sz w:val="20"/>
        </w:rPr>
        <w:t>Trace ID Reference: TRACE-fc01534506c41</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[2021-03-01T16:06:20Z] service.manager@nexatel.example (customer_visible): Acknowledged ticket TICKET-100541. The SRE team is investigating the reports of failures on QoS Alarm Correlation Engine.</w:t>
        <w:br/>
      </w:r>
      <w:r>
        <w:rPr>
          <w:rFonts w:ascii="Calibri" w:hAnsi="Calibri"/>
          <w:i/>
          <w:color w:val="2C3E50"/>
          <w:sz w:val="19"/>
        </w:rPr>
        <w:t>• [2021-03-01T21:13:40Z] service.manager@nexatel.example (customer_visible): Confirmed resolution of TICKET-100541. System metrics stable for 4 hours. Sign-off completed.</w:t>
        <w:br/>
      </w:r>
      <w:r>
        <w:rPr>
          <w:rFonts w:ascii="Calibri" w:hAnsi="Calibri"/>
          <w:i/>
          <w:color w:val="2C3E50"/>
          <w:sz w:val="19"/>
        </w:rPr>
        <w:t>• [2021-03-04T02:21:00Z] ops.audit@asterion.example (internal): AUDIT TRAIL — TICKET-100541 CLOSED. Status changed from resolved to closed. Closed by: noc-sre@asterion.example. Resolution verified: yes. SLA breach: no. PIR required: no. Audit timestamp: 2021-03-04T02:21:00Z. — ops.audit@asterion.example (automated)</w:t>
        <w:br/>
      </w:r>
    </w:p>
    <w:p>
      <w:pPr>
        <w:pStyle w:val="Heading2"/>
        <w:keepNext/>
        <w:spacing w:before="240" w:after="120"/>
      </w:pPr>
      <w:r>
        <w:rPr>
          <w:rFonts w:ascii="Calibri" w:hAnsi="Calibri"/>
          <w:b/>
          <w:color w:val="4A90E2"/>
          <w:sz w:val="24"/>
        </w:rPr>
        <w:t>[TICKET-100151] SVC-CRM-001: ERR_CRM_503 — P1 Operational Issue in Crm</w:t>
      </w:r>
    </w:p>
    <w:p>
      <w:pPr>
        <w:spacing w:before="80" w:after="80" w:line="276" w:lineRule="auto"/>
      </w:pPr>
      <w:r>
        <w:rPr>
          <w:rFonts w:ascii="Calibri" w:hAnsi="Calibri"/>
          <w:sz w:val="22"/>
        </w:rPr>
        <w:t>Incident Reference: INC-2021-1271 | Change Ticket: CHG-2021-06-887 | Severity: critical | Priority: P1 | Service Component: SVC-CRM-001</w:t>
      </w:r>
    </w:p>
    <w:p>
      <w:pPr>
        <w:spacing w:before="80" w:after="80" w:line="276" w:lineRule="auto"/>
      </w:pPr>
      <w:r>
        <w:rPr>
          <w:rFonts w:ascii="Calibri" w:hAnsi="Calibri"/>
          <w:b/>
          <w:color w:val="1B365D"/>
          <w:sz w:val="20"/>
        </w:rPr>
        <w:br/>
        <w:t>SITUATION REPORT — 2021-03-09T12:09:00Z | CRITICAL P1 INCIDENT</w:t>
        <w:br/>
      </w:r>
      <w:r>
        <w:rPr>
          <w:rFonts w:ascii="Calibri" w:hAnsi="Calibri"/>
          <w:sz w:val="20"/>
        </w:rPr>
        <w:t>Service: Customer 360 API (SVC-CRM-001) | Priority: P1 | Severity: Critical</w:t>
        <w:br/>
      </w:r>
      <w:r>
        <w:rPr>
          <w:rFonts w:ascii="Calibri" w:hAnsi="Calibri"/>
          <w:sz w:val="20"/>
        </w:rPr>
        <w:t>Incident: INC-2021-1271 | Owner: crm-sre@asterion.example</w:t>
        <w:br/>
      </w:r>
      <w:r>
        <w:rPr>
          <w:rFonts w:ascii="Calibri" w:hAnsi="Calibri"/>
          <w:sz w:val="20"/>
        </w:rPr>
        <w:t>Runbook: https://runbooks.asterion.example/nexatel/crm/incident-response</w:t>
        <w:br/>
      </w:r>
      <w:r>
        <w:rPr>
          <w:rFonts w:ascii="Calibri" w:hAnsi="Calibri"/>
          <w:b/>
          <w:color w:val="1B365D"/>
          <w:sz w:val="20"/>
        </w:rPr>
        <w:br/>
        <w:t>── INITIAL TRIGGER &amp; IMPACT ──</w:t>
        <w:br/>
      </w:r>
      <w:r>
        <w:rPr>
          <w:rFonts w:ascii="Calibri" w:hAnsi="Calibri"/>
          <w:sz w:val="20"/>
        </w:rPr>
        <w:t>Critical alarm fired. High error rate on Customer 360 API (ERR_CRM_503). Affected subscribers: 58449. Affected cell sites: 4. Impacted enterprise accounts: 2. Estimated revenue risk: USD 701388.</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5767ms. Success rate: 2%. Trace ID: TRACE-39358b0c2065c.</w:t>
        <w:br/>
      </w:r>
      <w:r>
        <w:rPr>
          <w:rFonts w:ascii="Calibri" w:hAnsi="Calibri"/>
          <w:sz w:val="20"/>
        </w:rPr>
        <w:t>--- SRE RUNBOOK DIAGNOSTICS ---</w:t>
        <w:br/>
      </w:r>
      <w:r>
        <w:rPr>
          <w:rFonts w:ascii="Calibri" w:hAnsi="Calibri"/>
          <w:sz w:val="20"/>
        </w:rPr>
        <w:t>Runbook Link: https://runbooks.asterion.example/nexatel/runbook-TICKET-100151</w:t>
        <w:br/>
      </w:r>
      <w:r>
        <w:rPr>
          <w:rFonts w:ascii="Calibri" w:hAnsi="Calibri"/>
          <w:sz w:val="20"/>
        </w:rPr>
        <w:t>Triage Contact: sre-triage-TICKET-100151@asterion.example</w:t>
        <w:br/>
      </w:r>
      <w:r>
        <w:rPr>
          <w:rFonts w:ascii="Calibri" w:hAnsi="Calibri"/>
          <w:sz w:val="20"/>
        </w:rPr>
        <w:t>Triggering Request ID: REQ-66672052</w:t>
        <w:br/>
      </w:r>
      <w:r>
        <w:rPr>
          <w:rFonts w:ascii="Calibri" w:hAnsi="Calibri"/>
          <w:sz w:val="20"/>
        </w:rPr>
        <w:t>Trace ID Reference: TRACE-39358b0c2065c</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[2021-03-09T12:11:45Z] service.manager@nexatel.example (customer_visible): Acknowledged ticket TICKET-100151. The SRE team is investigating the reports of failures on Customer 360 API.</w:t>
        <w:br/>
      </w:r>
      <w:r>
        <w:rPr>
          <w:rFonts w:ascii="Calibri" w:hAnsi="Calibri"/>
          <w:i/>
          <w:color w:val="2C3E50"/>
          <w:sz w:val="19"/>
        </w:rPr>
        <w:t>• [2021-03-09T12:14:30Z] noc.bridge@nexatel.example (internal): NOC Bridge update: Diagnostics show memory pools at 95% utilization. Thread trace: TRACE-39358b0c2065c.</w:t>
        <w:br/>
      </w:r>
      <w:r>
        <w:rPr>
          <w:rFonts w:ascii="Calibri" w:hAnsi="Calibri"/>
          <w:i/>
          <w:color w:val="2C3E50"/>
          <w:sz w:val="19"/>
        </w:rPr>
        <w:t>• [2021-03-09T12:17:15Z] crm-sre@asterion.example (internal): Internal engineer log: Connection pooling parameters verified. Applying hot reload.</w:t>
        <w:br/>
      </w:r>
      <w:r>
        <w:rPr>
          <w:rFonts w:ascii="Calibri" w:hAnsi="Calibri"/>
          <w:i/>
          <w:color w:val="2C3E50"/>
          <w:sz w:val="19"/>
        </w:rPr>
        <w:t>• [2021-03-09T12:20:00Z] crm-sre@asterion.example (internal): Internal engineer log: Connection pooling parameters verified. Applying hot reload.</w:t>
        <w:br/>
      </w:r>
      <w:r>
        <w:rPr>
          <w:rFonts w:ascii="Calibri" w:hAnsi="Calibri"/>
          <w:i/>
          <w:color w:val="2C3E50"/>
          <w:sz w:val="19"/>
        </w:rPr>
        <w:t>• [2021-03-09T12:22:45Z] crm-sre@asterion.example (internal): Internal engineer log: Connection pooling parameters verified. Applying hot reload.</w:t>
        <w:br/>
      </w:r>
      <w:r>
        <w:rPr>
          <w:rFonts w:ascii="Calibri" w:hAnsi="Calibri"/>
          <w:i/>
          <w:color w:val="2C3E50"/>
          <w:sz w:val="19"/>
        </w:rPr>
        <w:t>• [2021-03-09T12:25:30Z] major.incident.manager@asterion.example (customer_visible): Mitigation deployed. Verification tests show error rate returning to normal limits. Monitoring system.</w:t>
        <w:br/>
      </w:r>
      <w:r>
        <w:rPr>
          <w:rFonts w:ascii="Calibri" w:hAnsi="Calibri"/>
          <w:i/>
          <w:color w:val="2C3E50"/>
          <w:sz w:val="19"/>
        </w:rPr>
        <w:t>• [2021-03-09T12:28:15Z] service.manager@nexatel.example (customer_visible): Confirmed resolution of TICKET-100151. System metrics stable for 1 hours. Sign-off completed.</w:t>
        <w:br/>
      </w:r>
      <w:r>
        <w:rPr>
          <w:rFonts w:ascii="Calibri" w:hAnsi="Calibri"/>
          <w:i/>
          <w:color w:val="2C3E50"/>
          <w:sz w:val="19"/>
        </w:rPr>
        <w:t>• [2021-03-11T12:31:00Z] ops.audit@asterion.example (internal): AUDIT TRAIL — TICKET-100151 CLOSED. Status changed from resolved to closed. Closed by: crm-sre@asterion.example. Resolution verified: yes. SLA breach: no. PIR required: yes. Audit timestamp: 2021-03-11T12:31:00Z. — ops.audit@asterion.example (automated)</w:t>
        <w:br/>
      </w:r>
    </w:p>
    <w:p>
      <w:pPr>
        <w:pStyle w:val="Heading2"/>
        <w:keepNext/>
        <w:spacing w:before="240" w:after="120"/>
      </w:pPr>
      <w:r>
        <w:rPr>
          <w:rFonts w:ascii="Calibri" w:hAnsi="Calibri"/>
          <w:b/>
          <w:color w:val="4A90E2"/>
          <w:sz w:val="24"/>
        </w:rPr>
        <w:t>[TICKET-100529] SVC-PROV-001: ERR_PROV_503 — P4 Operational Issue in Provisioning</w:t>
      </w:r>
    </w:p>
    <w:p>
      <w:pPr>
        <w:spacing w:before="80" w:after="80" w:line="276" w:lineRule="auto"/>
      </w:pPr>
      <w:r>
        <w:rPr>
          <w:rFonts w:ascii="Calibri" w:hAnsi="Calibri"/>
          <w:sz w:val="22"/>
        </w:rPr>
        <w:t>Incident Reference: N/A | Change Ticket: CHG-2021-04-859 | Severity: high | Priority: P2 | Service Component: SVC-PROV-001</w:t>
      </w:r>
    </w:p>
    <w:p>
      <w:pPr>
        <w:spacing w:before="80" w:after="80" w:line="276" w:lineRule="auto"/>
      </w:pPr>
      <w:r>
        <w:rPr>
          <w:rFonts w:ascii="Calibri" w:hAnsi="Calibri"/>
          <w:sz w:val="20"/>
        </w:rPr>
        <w:t>Service Request tracking operational update on SIM Activation Workflow (SVC-PROV-001). SRE team has observed standard metric deviations. Initial diagnostics show connection thresholds are well within bounds. Runbook: https://runbooks.asterion.example/nexatel/provisioning/incident-response. Assigned to SRE lead provisioning-sre@asterion.example. Trace ID: TRACE-2c9413a5149d0f.</w:t>
        <w:br/>
      </w:r>
      <w:r>
        <w:rPr>
          <w:rFonts w:ascii="Calibri" w:hAnsi="Calibri"/>
          <w:sz w:val="20"/>
        </w:rPr>
        <w:t>--- SRE RUNBOOK DIAGNOSTICS ---</w:t>
        <w:br/>
      </w:r>
      <w:r>
        <w:rPr>
          <w:rFonts w:ascii="Calibri" w:hAnsi="Calibri"/>
          <w:sz w:val="20"/>
        </w:rPr>
        <w:t>Runbook Link: https://runbooks.asterion.example/nexatel/runbook-TICKET-100529</w:t>
        <w:br/>
      </w:r>
      <w:r>
        <w:rPr>
          <w:rFonts w:ascii="Calibri" w:hAnsi="Calibri"/>
          <w:sz w:val="20"/>
        </w:rPr>
        <w:t>Triage Contact: sre-triage-TICKET-100529@asterion.example</w:t>
        <w:br/>
      </w:r>
      <w:r>
        <w:rPr>
          <w:rFonts w:ascii="Calibri" w:hAnsi="Calibri"/>
          <w:sz w:val="20"/>
        </w:rPr>
        <w:t>Triggering Request ID: REQ-79080893</w:t>
        <w:br/>
      </w:r>
      <w:r>
        <w:rPr>
          <w:rFonts w:ascii="Calibri" w:hAnsi="Calibri"/>
          <w:sz w:val="20"/>
        </w:rPr>
        <w:t>Trace ID Reference: TRACE-2c9413a5149d0f</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[2021-03-15T07:36:40Z] service.manager@nexatel.example (customer_visible): Acknowledged ticket TICKET-100529. The SRE team is investigating the reports of failures on SIM Activation Workflow.</w:t>
        <w:br/>
      </w:r>
      <w:r>
        <w:rPr>
          <w:rFonts w:ascii="Calibri" w:hAnsi="Calibri"/>
          <w:i/>
          <w:color w:val="2C3E50"/>
          <w:sz w:val="19"/>
        </w:rPr>
        <w:t>• [2021-03-15T13:56:20Z] service.manager@nexatel.example (customer_visible): Confirmed resolution of TICKET-100529. System metrics stable for 4 hours. Sign-off completed.</w:t>
        <w:br/>
      </w:r>
      <w:r>
        <w:rPr>
          <w:rFonts w:ascii="Calibri" w:hAnsi="Calibri"/>
          <w:i/>
          <w:color w:val="2C3E50"/>
          <w:sz w:val="19"/>
        </w:rPr>
        <w:t>• [2021-03-16T20:16:00Z] ops.audit@asterion.example (internal): AUDIT TRAIL — TICKET-100529 CLOSED. Status changed from resolved to closed. Closed by: provisioning-sre@asterion.example. Resolution verified: yes. SLA breach: no. PIR required: no. Audit timestamp: 2021-03-16T20:16:00Z. — ops.audit@asterion.example (automated)</w:t>
        <w:br/>
      </w:r>
    </w:p>
    <w:p>
      <w:pPr>
        <w:pStyle w:val="Heading2"/>
        <w:keepNext/>
        <w:spacing w:before="240" w:after="120"/>
      </w:pPr>
      <w:r>
        <w:rPr>
          <w:rFonts w:ascii="Calibri" w:hAnsi="Calibri"/>
          <w:b/>
          <w:color w:val="4A90E2"/>
          <w:sz w:val="24"/>
        </w:rPr>
        <w:t>[TICKET-100410] SVC-NOC-002 — P3 Operational Issue in Noc</w:t>
      </w:r>
    </w:p>
    <w:p>
      <w:pPr>
        <w:spacing w:before="80" w:after="80" w:line="276" w:lineRule="auto"/>
      </w:pPr>
      <w:r>
        <w:rPr>
          <w:rFonts w:ascii="Calibri" w:hAnsi="Calibri"/>
          <w:sz w:val="22"/>
        </w:rPr>
        <w:t>Incident Reference: INC-2021-1388 | Change Ticket: CHG-2021-04-739 | Severity: high | Priority: P2 | Service Component: SVC-NOC-002</w:t>
      </w:r>
    </w:p>
    <w:p>
      <w:pPr>
        <w:spacing w:before="80" w:after="80" w:line="276" w:lineRule="auto"/>
      </w:pPr>
      <w:r>
        <w:rPr>
          <w:rFonts w:ascii="Calibri" w:hAnsi="Calibri"/>
          <w:sz w:val="20"/>
        </w:rPr>
        <w:t>Incident Report for Major Incident Bridge (SVC-NOC-002) throwing general status alerts. Impacting approximately 4787 subscribers who are reporting transaction processing latency. Root cause hypothesis: connection latency spike on network nodes or storage pool. Linked incident: INC-2021-1388. Escated to noc-sre@asterion.example. Trace ID: TRACE-50225792c3b4d7.</w:t>
        <w:br/>
      </w:r>
      <w:r>
        <w:rPr>
          <w:rFonts w:ascii="Calibri" w:hAnsi="Calibri"/>
          <w:sz w:val="20"/>
        </w:rPr>
        <w:t>--- SRE RUNBOOK DIAGNOSTICS ---</w:t>
        <w:br/>
      </w:r>
      <w:r>
        <w:rPr>
          <w:rFonts w:ascii="Calibri" w:hAnsi="Calibri"/>
          <w:sz w:val="20"/>
        </w:rPr>
        <w:t>Runbook Link: https://runbooks.asterion.example/nexatel/runbook-TICKET-100410</w:t>
        <w:br/>
      </w:r>
      <w:r>
        <w:rPr>
          <w:rFonts w:ascii="Calibri" w:hAnsi="Calibri"/>
          <w:sz w:val="20"/>
        </w:rPr>
        <w:t>Triage Contact: sre-triage-TICKET-100410@asterion.example</w:t>
        <w:br/>
      </w:r>
      <w:r>
        <w:rPr>
          <w:rFonts w:ascii="Calibri" w:hAnsi="Calibri"/>
          <w:sz w:val="20"/>
        </w:rPr>
        <w:t>Triggering Request ID: REQ-43145413</w:t>
        <w:br/>
      </w:r>
      <w:r>
        <w:rPr>
          <w:rFonts w:ascii="Calibri" w:hAnsi="Calibri"/>
          <w:sz w:val="20"/>
        </w:rPr>
        <w:t>Trace ID Reference: TRACE-50225792c3b4d7</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[2021-03-18T00:40:00Z] noc-sre@asterion.example (customer_visible): Acknowledged ticket TICKET-100410. The SRE team is investigating the reports of failures on Major Incident Bridge.</w:t>
        <w:br/>
      </w:r>
      <w:r>
        <w:rPr>
          <w:rFonts w:ascii="Calibri" w:hAnsi="Calibri"/>
          <w:i/>
          <w:color w:val="2C3E50"/>
          <w:sz w:val="19"/>
        </w:rPr>
        <w:t>• [2021-03-18T01:24:00Z] service.manager@nexatel.example (customer_visible): Confirmed resolution of TICKET-100410. System metrics stable for 2 hours. Sign-off completed.</w:t>
        <w:br/>
      </w:r>
      <w:r>
        <w:rPr>
          <w:rFonts w:ascii="Calibri" w:hAnsi="Calibri"/>
          <w:i/>
          <w:color w:val="2C3E50"/>
          <w:sz w:val="19"/>
        </w:rPr>
        <w:t>• [2021-03-20T02:08:00Z] ops.audit@asterion.example (internal): AUDIT TRAIL — TICKET-100410 CLOSED. Status changed from resolved to closed. Closed by: noc-sre@asterion.example. Resolution verified: yes. SLA breach: no. PIR required: no. Audit timestamp: 2021-03-20T02:08:00Z. — ops.audit@asterion.example (automated)</w:t>
        <w:br/>
      </w:r>
    </w:p>
    <w:p>
      <w:pPr>
        <w:pStyle w:val="Heading2"/>
        <w:keepNext/>
        <w:spacing w:before="240" w:after="120"/>
      </w:pPr>
      <w:r>
        <w:rPr>
          <w:rFonts w:ascii="Calibri" w:hAnsi="Calibri"/>
          <w:b/>
          <w:color w:val="4A90E2"/>
          <w:sz w:val="24"/>
        </w:rPr>
        <w:t>[TICKET-100254] SVC-AUTH-001 — P2 Operational Issue in Auth</w:t>
      </w:r>
    </w:p>
    <w:p>
      <w:pPr>
        <w:spacing w:before="80" w:after="80" w:line="276" w:lineRule="auto"/>
      </w:pPr>
      <w:r>
        <w:rPr>
          <w:rFonts w:ascii="Calibri" w:hAnsi="Calibri"/>
          <w:sz w:val="22"/>
        </w:rPr>
        <w:t>Incident Reference: INC-2021-1674 | Change Ticket: CHG-2021-06-459 | Severity: high | Priority: P2 | Service Component: SVC-AUTH-001</w:t>
      </w:r>
    </w:p>
    <w:p>
      <w:pPr>
        <w:spacing w:before="80" w:after="80" w:line="276" w:lineRule="auto"/>
      </w:pPr>
      <w:r>
        <w:rPr>
          <w:rFonts w:ascii="Calibri" w:hAnsi="Calibri"/>
          <w:b/>
          <w:color w:val="1B365D"/>
          <w:sz w:val="20"/>
        </w:rPr>
        <w:br/>
        <w:t>SITUATION REPORT — 2021-03-21T13:55:00Z | INCIDENT Degradation</w:t>
        <w:br/>
      </w:r>
      <w:r>
        <w:rPr>
          <w:rFonts w:ascii="Calibri" w:hAnsi="Calibri"/>
          <w:sz w:val="20"/>
        </w:rPr>
        <w:t>Service: Identity Broker (SVC-AUTH-001) | Priority: P2 | Severity: High</w:t>
        <w:br/>
      </w:r>
      <w:r>
        <w:rPr>
          <w:rFonts w:ascii="Calibri" w:hAnsi="Calibri"/>
          <w:sz w:val="20"/>
        </w:rPr>
        <w:t>Incident: INC-2021-1674 | Owner: identity-sre@asterion.example</w:t>
        <w:br/>
      </w:r>
      <w:r>
        <w:rPr>
          <w:rFonts w:ascii="Calibri" w:hAnsi="Calibri"/>
          <w:sz w:val="20"/>
        </w:rPr>
        <w:t>Runbook: https://runbooks.asterion.example/nexatel/auth/incident-response</w:t>
        <w:br/>
      </w:r>
      <w:r>
        <w:rPr>
          <w:rFonts w:ascii="Calibri" w:hAnsi="Calibri"/>
          <w:b/>
          <w:color w:val="1B365D"/>
          <w:sz w:val="20"/>
        </w:rPr>
        <w:br/>
        <w:t>── TRIGGER &amp; IMPACT ──</w:t>
        <w:br/>
      </w:r>
      <w:r>
        <w:rPr>
          <w:rFonts w:ascii="Calibri" w:hAnsi="Calibri"/>
          <w:sz w:val="20"/>
        </w:rPr>
        <w:t>High transaction failures reported on Identity Broker. Approximately 12444 subscribers and 17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TICKET-100253 and TICKET-100252.</w:t>
        <w:br/>
      </w:r>
      <w:r>
        <w:rPr>
          <w:rFonts w:ascii="Calibri" w:hAnsi="Calibri"/>
          <w:sz w:val="20"/>
        </w:rPr>
        <w:t>P99 Latency: 1527ms. Success rate: 77%. Trace ID: TRACE-43248183ac7bcf.</w:t>
        <w:br/>
      </w:r>
      <w:r>
        <w:rPr>
          <w:rFonts w:ascii="Calibri" w:hAnsi="Calibri"/>
          <w:sz w:val="20"/>
        </w:rPr>
        <w:t>--- SRE RUNBOOK DIAGNOSTICS ---</w:t>
        <w:br/>
      </w:r>
      <w:r>
        <w:rPr>
          <w:rFonts w:ascii="Calibri" w:hAnsi="Calibri"/>
          <w:sz w:val="20"/>
        </w:rPr>
        <w:t>Runbook Link: https://runbooks.asterion.example/nexatel/runbook-TICKET-100254</w:t>
        <w:br/>
      </w:r>
      <w:r>
        <w:rPr>
          <w:rFonts w:ascii="Calibri" w:hAnsi="Calibri"/>
          <w:sz w:val="20"/>
        </w:rPr>
        <w:t>Triage Contact: sre-triage-TICKET-100254@asterion.example</w:t>
        <w:br/>
      </w:r>
      <w:r>
        <w:rPr>
          <w:rFonts w:ascii="Calibri" w:hAnsi="Calibri"/>
          <w:sz w:val="20"/>
        </w:rPr>
        <w:t>Triggering Request ID: REQ-93200314</w:t>
        <w:br/>
      </w:r>
      <w:r>
        <w:rPr>
          <w:rFonts w:ascii="Calibri" w:hAnsi="Calibri"/>
          <w:sz w:val="20"/>
        </w:rPr>
        <w:t>Trace ID Reference: TRACE-43248183ac7bcf</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[2021-03-21T14:04:24Z] service.manager@nexatel.example (customer_visible): Acknowledged ticket TICKET-100254. The SRE team is investigating the reports of failures on Identity Broker.</w:t>
        <w:br/>
      </w:r>
      <w:r>
        <w:rPr>
          <w:rFonts w:ascii="Calibri" w:hAnsi="Calibri"/>
          <w:i/>
          <w:color w:val="2C3E50"/>
          <w:sz w:val="19"/>
        </w:rPr>
        <w:t>• [2021-03-21T14:13:48Z] noc.bridge@nexatel.example (internal): NOC Bridge update: Diagnostics show memory pools at 80% utilization. Thread trace: TRACE-43248183ac7bcf.</w:t>
        <w:br/>
      </w:r>
      <w:r>
        <w:rPr>
          <w:rFonts w:ascii="Calibri" w:hAnsi="Calibri"/>
          <w:i/>
          <w:color w:val="2C3E50"/>
          <w:sz w:val="19"/>
        </w:rPr>
        <w:t>• [2021-03-21T14:23:12Z] major.incident.manager@asterion.example (customer_visible): Mitigation deployed. Verification tests show error rate returning to normal limits. Monitoring system.</w:t>
        <w:br/>
      </w:r>
      <w:r>
        <w:rPr>
          <w:rFonts w:ascii="Calibri" w:hAnsi="Calibri"/>
          <w:i/>
          <w:color w:val="2C3E50"/>
          <w:sz w:val="19"/>
        </w:rPr>
        <w:t>• [2021-03-21T14:32:36Z] service.manager@nexatel.example (customer_visible): Confirmed resolution of TICKET-100254. System metrics stable for 4 hours. Sign-off completed.</w:t>
        <w:br/>
      </w:r>
      <w:r>
        <w:rPr>
          <w:rFonts w:ascii="Calibri" w:hAnsi="Calibri"/>
          <w:i/>
          <w:color w:val="2C3E50"/>
          <w:sz w:val="19"/>
        </w:rPr>
        <w:t>• [2021-03-22T14:42:00Z] ops.audit@asterion.example (internal): AUDIT TRAIL — TICKET-100254 CLOSED. Status changed from resolved to closed. Closed by: identity-sre@asterion.example. Resolution verified: yes. SLA breach: no. PIR required: no. Audit timestamp: 2021-03-22T14:42:00Z. — ops.audit@asterion.example (automated)</w:t>
        <w:br/>
      </w:r>
    </w:p>
    <w:p>
      <w:pPr>
        <w:pStyle w:val="Heading2"/>
        <w:keepNext/>
        <w:spacing w:before="240" w:after="120"/>
      </w:pPr>
      <w:r>
        <w:rPr>
          <w:rFonts w:ascii="Calibri" w:hAnsi="Calibri"/>
          <w:b/>
          <w:color w:val="4A90E2"/>
          <w:sz w:val="24"/>
        </w:rPr>
        <w:t>[TICKET-100138] SVC-INV-001 — P4 Operational Issue in Inventory</w:t>
      </w:r>
    </w:p>
    <w:p>
      <w:pPr>
        <w:spacing w:before="80" w:after="80" w:line="276" w:lineRule="auto"/>
      </w:pPr>
      <w:r>
        <w:rPr>
          <w:rFonts w:ascii="Calibri" w:hAnsi="Calibri"/>
          <w:sz w:val="22"/>
        </w:rPr>
        <w:t>Incident Reference: N/A | Change Ticket: CHG-2021-05-214 | Severity: critical | Priority: P1 | Service Component: SVC-INV-001</w:t>
      </w:r>
    </w:p>
    <w:p>
      <w:pPr>
        <w:spacing w:before="80" w:after="80" w:line="276" w:lineRule="auto"/>
      </w:pPr>
      <w:r>
        <w:rPr>
          <w:rFonts w:ascii="Calibri" w:hAnsi="Calibri"/>
          <w:sz w:val="20"/>
        </w:rPr>
        <w:t>Service Request tracking operational update on SIM Inventory Sync (SVC-INV-001). SRE team has observed standard metric deviations. Initial diagnostics show connection thresholds are well within bounds. Runbook: https://runbooks.asterion.example/nexatel/inventory/incident-response. Assigned to SRE lead inventory-sre@asterion.example. Trace ID: TRACE-1536454294f0a1.</w:t>
        <w:br/>
      </w:r>
      <w:r>
        <w:rPr>
          <w:rFonts w:ascii="Calibri" w:hAnsi="Calibri"/>
          <w:sz w:val="20"/>
        </w:rPr>
        <w:t>--- SRE RUNBOOK DIAGNOSTICS ---</w:t>
        <w:br/>
      </w:r>
      <w:r>
        <w:rPr>
          <w:rFonts w:ascii="Calibri" w:hAnsi="Calibri"/>
          <w:sz w:val="20"/>
        </w:rPr>
        <w:t>Runbook Link: https://runbooks.asterion.example/nexatel/runbook-TICKET-100138</w:t>
        <w:br/>
      </w:r>
      <w:r>
        <w:rPr>
          <w:rFonts w:ascii="Calibri" w:hAnsi="Calibri"/>
          <w:sz w:val="20"/>
        </w:rPr>
        <w:t>Triage Contact: sre-triage-TICKET-100138@asterion.example</w:t>
        <w:br/>
      </w:r>
      <w:r>
        <w:rPr>
          <w:rFonts w:ascii="Calibri" w:hAnsi="Calibri"/>
          <w:sz w:val="20"/>
        </w:rPr>
        <w:t>Triggering Request ID: REQ-80088399</w:t>
        <w:br/>
      </w:r>
      <w:r>
        <w:rPr>
          <w:rFonts w:ascii="Calibri" w:hAnsi="Calibri"/>
          <w:sz w:val="20"/>
        </w:rPr>
        <w:t>Trace ID Reference: TRACE-1536454294f0a1</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[2021-03-27T01:32:40Z] service.manager@nexatel.example (customer_visible): Acknowledged ticket TICKET-100138. The SRE team is investigating the reports of failures on SIM Inventory Sync.</w:t>
        <w:br/>
      </w:r>
      <w:r>
        <w:rPr>
          <w:rFonts w:ascii="Calibri" w:hAnsi="Calibri"/>
          <w:i/>
          <w:color w:val="2C3E50"/>
          <w:sz w:val="19"/>
        </w:rPr>
        <w:t>• [2021-03-27T05:46:20Z] service.manager@nexatel.example (customer_visible): Confirmed resolution of TICKET-100138. System metrics stable for 1 hours. Sign-off completed.</w:t>
        <w:br/>
      </w:r>
      <w:r>
        <w:rPr>
          <w:rFonts w:ascii="Calibri" w:hAnsi="Calibri"/>
          <w:i/>
          <w:color w:val="2C3E50"/>
          <w:sz w:val="19"/>
        </w:rPr>
        <w:t>• [2021-03-29T10:00:00Z] ops.audit@asterion.example (internal): AUDIT TRAIL — TICKET-100138 CLOSED. Status changed from resolved to closed. Closed by: inventory-sre@asterion.example. Resolution verified: yes. SLA breach: no. PIR required: no. Audit timestamp: 2021-03-29T10:00:00Z. — ops.audit@asterion.example (automated)</w:t>
        <w:br/>
      </w:r>
    </w:p>
    <w:p>
      <w:pPr>
        <w:pStyle w:val="Heading2"/>
        <w:keepNext/>
        <w:spacing w:before="240" w:after="120"/>
      </w:pPr>
      <w:r>
        <w:rPr>
          <w:rFonts w:ascii="Calibri" w:hAnsi="Calibri"/>
          <w:b/>
          <w:color w:val="4A90E2"/>
          <w:sz w:val="24"/>
        </w:rPr>
        <w:t>[TICKET-100437] SVC-NOTIF-001 — P3 Operational Issue in Notification</w:t>
      </w:r>
    </w:p>
    <w:p>
      <w:pPr>
        <w:spacing w:before="80" w:after="80" w:line="276" w:lineRule="auto"/>
      </w:pPr>
      <w:r>
        <w:rPr>
          <w:rFonts w:ascii="Calibri" w:hAnsi="Calibri"/>
          <w:sz w:val="22"/>
        </w:rPr>
        <w:t>Incident Reference: INC-2021-1112 | Change Ticket: CHG-2023-10-897 | Severity: high | Priority: P2 | Service Component: SVC-NOTIF-001</w:t>
      </w:r>
    </w:p>
    <w:p>
      <w:pPr>
        <w:spacing w:before="80" w:after="80" w:line="276" w:lineRule="auto"/>
      </w:pPr>
      <w:r>
        <w:rPr>
          <w:rFonts w:ascii="Calibri" w:hAnsi="Calibri"/>
          <w:sz w:val="20"/>
        </w:rPr>
        <w:t>Incident Report for SMS Notification Hub (SVC-NOTIF-001) throwing general status alerts. Impacting approximately 1637 subscribers who are reporting transaction processing latency. Root cause hypothesis: connection latency spike on network nodes or storage pool. Linked incident: INC-2021-1112. Escated to notification-sre@asterion.example. Trace ID: TRACE-235b8fa5b4022b.</w:t>
        <w:br/>
      </w:r>
      <w:r>
        <w:rPr>
          <w:rFonts w:ascii="Calibri" w:hAnsi="Calibri"/>
          <w:sz w:val="20"/>
        </w:rPr>
        <w:t>--- SRE RUNBOOK DIAGNOSTICS ---</w:t>
        <w:br/>
      </w:r>
      <w:r>
        <w:rPr>
          <w:rFonts w:ascii="Calibri" w:hAnsi="Calibri"/>
          <w:sz w:val="20"/>
        </w:rPr>
        <w:t>Runbook Link: https://runbooks.asterion.example/nexatel/runbook-TICKET-100437</w:t>
        <w:br/>
      </w:r>
      <w:r>
        <w:rPr>
          <w:rFonts w:ascii="Calibri" w:hAnsi="Calibri"/>
          <w:sz w:val="20"/>
        </w:rPr>
        <w:t>Triage Contact: sre-triage-TICKET-100437@asterion.example</w:t>
        <w:br/>
      </w:r>
      <w:r>
        <w:rPr>
          <w:rFonts w:ascii="Calibri" w:hAnsi="Calibri"/>
          <w:sz w:val="20"/>
        </w:rPr>
        <w:t>Triggering Request ID: REQ-19895167</w:t>
        <w:br/>
      </w:r>
      <w:r>
        <w:rPr>
          <w:rFonts w:ascii="Calibri" w:hAnsi="Calibri"/>
          <w:sz w:val="20"/>
        </w:rPr>
        <w:t>Trace ID Reference: TRACE-235b8fa5b4022b</w:t>
        <w:br/>
      </w:r>
      <w:r>
        <w:rPr>
          <w:rFonts w:ascii="Calibri" w:hAnsi="Calibri"/>
          <w:sz w:val="20"/>
        </w:rPr>
        <w:t>Incident Summary:</w:t>
        <w:br/>
      </w:r>
      <w:r>
        <w:rPr>
          <w:rFonts w:ascii="Calibri" w:hAnsi="Calibri"/>
          <w:sz w:val="20"/>
        </w:rPr>
        <w:t>A critical production alert was triggered due to performance degradation. The SRE team initiated emergency triage procedures. The connection pool utilization reached 100%, causing significant queue buildup and cascading downstream delays. SRE leads verified that thread pooling constraints were exceeded under high transaction velocity.</w:t>
        <w:br/>
      </w:r>
      <w:r>
        <w:rPr>
          <w:rFonts w:ascii="Calibri" w:hAnsi="Calibri"/>
          <w:sz w:val="20"/>
        </w:rPr>
        <w:t>Diagnostic Logs:</w:t>
        <w:br/>
      </w:r>
      <w:r>
        <w:rPr>
          <w:rFonts w:ascii="Calibri" w:hAnsi="Calibri"/>
          <w:sz w:val="20"/>
        </w:rPr>
        <w:t>[INFO] Thread pool utilization at 98%</w:t>
        <w:br/>
      </w:r>
      <w:r>
        <w:rPr>
          <w:rFonts w:ascii="Calibri" w:hAnsi="Calibri"/>
          <w:sz w:val="20"/>
        </w:rPr>
        <w:t>[WARN] Database connection timeout during lock acquisition</w:t>
        <w:br/>
      </w:r>
      <w:r>
        <w:rPr>
          <w:rFonts w:ascii="Calibri" w:hAnsi="Calibri"/>
          <w:sz w:val="20"/>
        </w:rPr>
        <w:t>[ERROR] Upstream handshake timeout after 5000ms</w:t>
        <w:br/>
      </w:r>
      <w:r>
        <w:rPr>
          <w:rFonts w:ascii="Calibri" w:hAnsi="Calibri"/>
          <w:sz w:val="20"/>
        </w:rPr>
        <w:t>[CRITICAL] Service response latency exceeded operational SLA thresholds</w:t>
        <w:br/>
      </w:r>
      <w:r>
        <w:rPr>
          <w:rFonts w:ascii="Calibri" w:hAnsi="Calibri"/>
          <w:sz w:val="20"/>
        </w:rPr>
        <w:t>Resolution Actions:</w:t>
        <w:br/>
      </w:r>
      <w:r>
        <w:rPr>
          <w:rFonts w:ascii="Calibri" w:hAnsi="Calibri"/>
          <w:sz w:val="20"/>
        </w:rPr>
        <w:t>The team established a dedicated bridge to monitor live transactions. Scale-out parameters were verified, and connection pool sizes were dynamically increased from 50 to 200. Re-routing of traffic to secondary regions was completed successfully. Downstream applications resumed normal operations, and all metrics returned to baseline levels. Post-incident health checks confirmed 99.99% success rates.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[2021-04-10T06:39:20Z] service.manager@nexatel.example (customer_visible): Acknowledged ticket TICKET-100437. The SRE team is investigating the reports of failures on SMS Notification Hub.</w:t>
        <w:br/>
      </w:r>
      <w:r>
        <w:rPr>
          <w:rFonts w:ascii="Calibri" w:hAnsi="Calibri"/>
          <w:i/>
          <w:color w:val="2C3E50"/>
          <w:sz w:val="19"/>
        </w:rPr>
        <w:t>• [2021-04-10T07:44:40Z] service.manager@nexatel.example (customer_visible): Confirmed resolution of TICKET-100437. System metrics stable for 1 hours. Sign-off completed.</w:t>
        <w:br/>
      </w:r>
      <w:r>
        <w:rPr>
          <w:rFonts w:ascii="Calibri" w:hAnsi="Calibri"/>
          <w:i/>
          <w:color w:val="2C3E50"/>
          <w:sz w:val="19"/>
        </w:rPr>
        <w:t>• [2021-04-12T08:50:00Z] ops.audit@asterion.example (internal): AUDIT TRAIL — TICKET-100437 CLOSED. Status changed from resolved to closed. Closed by: notification-sre@asterion.example. Resolution verified: yes. SLA breach: no. PIR required: no. Audit timestamp: 2021-04-12T08:50:00Z.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Apply schema migration script 002_prepaid_rules.sql.</w:t>
      </w:r>
    </w:p>
    <w:p>
      <w:pPr>
        <w:pStyle w:val="ListBullet"/>
        <w:spacing w:before="40" w:after="40" w:line="276" w:lineRule="auto"/>
      </w:pPr>
      <w:r>
        <w:rPr>
          <w:rFonts w:ascii="Calibri" w:hAnsi="Calibri"/>
          <w:sz w:val="22"/>
        </w:rPr>
        <w:t>Setup SMS gateway bindings in SMS Notification Hub configuration files.</w:t>
      </w:r>
    </w:p>
    <w:p>
      <w:pPr>
        <w:pStyle w:val="ListBullet"/>
        <w:spacing w:before="40" w:after="40" w:line="276" w:lineRule="auto"/>
      </w:pPr>
      <w:r>
        <w:rPr>
          <w:rFonts w:ascii="Calibri" w:hAnsi="Calibri"/>
          <w:sz w:val="22"/>
        </w:rPr>
        <w:t>Restart SVC-AUTH-001 to link with OTP Delivery Orchestrator.</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TICKET-100474</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TICKET-100474 CLOSED. Status changed from resolved to...</w:t>
            </w:r>
          </w:p>
        </w:tc>
      </w:tr>
      <w:tr>
        <w:tc>
          <w:tcPr>
            <w:tcW w:type="dxa" w:w="1440"/>
            <w:shd w:val="clear" w:color="auto" w:fill="F2F4F7"/>
          </w:tcPr>
          <w:p>
            <w:pPr>
              <w:spacing w:before="60" w:after="60"/>
            </w:pPr>
            <w:r>
              <w:rPr>
                <w:rFonts w:ascii="Calibri" w:hAnsi="Calibri"/>
                <w:sz w:val="18"/>
              </w:rPr>
              <w:t>TICKET-100430</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TICKET-100430 CLOSED. Status changed from resolved to...</w:t>
            </w:r>
          </w:p>
        </w:tc>
      </w:tr>
      <w:tr>
        <w:tc>
          <w:tcPr>
            <w:tcW w:type="dxa" w:w="1440"/>
          </w:tcPr>
          <w:p>
            <w:pPr>
              <w:spacing w:before="60" w:after="60"/>
            </w:pPr>
            <w:r>
              <w:rPr>
                <w:rFonts w:ascii="Calibri" w:hAnsi="Calibri"/>
                <w:sz w:val="18"/>
              </w:rPr>
              <w:t>INC-2021-1153</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TICKET-100166 CLOSED. Status changed from resolved to...</w:t>
            </w:r>
          </w:p>
        </w:tc>
      </w:tr>
      <w:tr>
        <w:tc>
          <w:tcPr>
            <w:tcW w:type="dxa" w:w="1440"/>
            <w:shd w:val="clear" w:color="auto" w:fill="F2F4F7"/>
          </w:tcPr>
          <w:p>
            <w:pPr>
              <w:spacing w:before="60" w:after="60"/>
            </w:pPr>
            <w:r>
              <w:rPr>
                <w:rFonts w:ascii="Calibri" w:hAnsi="Calibri"/>
                <w:sz w:val="18"/>
              </w:rPr>
              <w:t>TICKET-100349</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ERR_AUTH_503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TICKET-100349 CLOSED. Status changed from resolved to...</w:t>
            </w:r>
          </w:p>
        </w:tc>
      </w:tr>
      <w:tr>
        <w:tc>
          <w:tcPr>
            <w:tcW w:type="dxa" w:w="1440"/>
          </w:tcPr>
          <w:p>
            <w:pPr>
              <w:spacing w:before="60" w:after="60"/>
            </w:pPr>
            <w:r>
              <w:rPr>
                <w:rFonts w:ascii="Calibri" w:hAnsi="Calibri"/>
                <w:sz w:val="18"/>
              </w:rPr>
              <w:t>INC-2021-1465</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ERR_ESIM_504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TICKET-100132 CLOSED. Status changed from resolved to...</w:t>
            </w:r>
          </w:p>
        </w:tc>
      </w:tr>
      <w:tr>
        <w:tc>
          <w:tcPr>
            <w:tcW w:type="dxa" w:w="1440"/>
            <w:shd w:val="clear" w:color="auto" w:fill="F2F4F7"/>
          </w:tcPr>
          <w:p>
            <w:pPr>
              <w:spacing w:before="60" w:after="60"/>
            </w:pPr>
            <w:r>
              <w:rPr>
                <w:rFonts w:ascii="Calibri" w:hAnsi="Calibri"/>
                <w:sz w:val="18"/>
              </w:rPr>
              <w:t>INC-2021-1615</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TICKET-100317 CLOSED. Status changed from resolved to...</w:t>
            </w:r>
          </w:p>
        </w:tc>
      </w:tr>
      <w:tr>
        <w:tc>
          <w:tcPr>
            <w:tcW w:type="dxa" w:w="1440"/>
          </w:tcPr>
          <w:p>
            <w:pPr>
              <w:spacing w:before="60" w:after="60"/>
            </w:pPr>
            <w:r>
              <w:rPr>
                <w:rFonts w:ascii="Calibri" w:hAnsi="Calibri"/>
                <w:sz w:val="18"/>
              </w:rPr>
              <w:t>INC-2021-1714</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ERR_CHARG_429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TICKET-100374 CLOSED. Status changed from resolved to...</w:t>
            </w:r>
          </w:p>
        </w:tc>
      </w:tr>
      <w:tr>
        <w:tc>
          <w:tcPr>
            <w:tcW w:type="dxa" w:w="1440"/>
            <w:shd w:val="clear" w:color="auto" w:fill="F2F4F7"/>
          </w:tcPr>
          <w:p>
            <w:pPr>
              <w:spacing w:before="60" w:after="60"/>
            </w:pPr>
            <w:r>
              <w:rPr>
                <w:rFonts w:ascii="Calibri" w:hAnsi="Calibri"/>
                <w:sz w:val="18"/>
              </w:rPr>
              <w:t>INC-2021-1001</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TICKET-100582 CLOSED. Status changed from resolved to...</w:t>
            </w:r>
          </w:p>
        </w:tc>
      </w:tr>
      <w:tr>
        <w:tc>
          <w:tcPr>
            <w:tcW w:type="dxa" w:w="1440"/>
          </w:tcPr>
          <w:p>
            <w:pPr>
              <w:spacing w:before="60" w:after="60"/>
            </w:pPr>
            <w:r>
              <w:rPr>
                <w:rFonts w:ascii="Calibri" w:hAnsi="Calibri"/>
                <w:sz w:val="18"/>
              </w:rPr>
              <w:t>TICKET-100128</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TICKET-100128 CLOSED. Status changed from resolved to...</w:t>
            </w:r>
          </w:p>
        </w:tc>
      </w:tr>
      <w:tr>
        <w:tc>
          <w:tcPr>
            <w:tcW w:type="dxa" w:w="1440"/>
            <w:shd w:val="clear" w:color="auto" w:fill="F2F4F7"/>
          </w:tcPr>
          <w:p>
            <w:pPr>
              <w:spacing w:before="60" w:after="60"/>
            </w:pPr>
            <w:r>
              <w:rPr>
                <w:rFonts w:ascii="Calibri" w:hAnsi="Calibri"/>
                <w:sz w:val="18"/>
              </w:rPr>
              <w:t>INC-2021-1764</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TICKET-100095 CLOSED. Status changed from resolved to...</w:t>
            </w:r>
          </w:p>
        </w:tc>
      </w:tr>
      <w:tr>
        <w:tc>
          <w:tcPr>
            <w:tcW w:type="dxa" w:w="1440"/>
          </w:tcPr>
          <w:p>
            <w:pPr>
              <w:spacing w:before="60" w:after="60"/>
            </w:pPr>
            <w:r>
              <w:rPr>
                <w:rFonts w:ascii="Calibri" w:hAnsi="Calibri"/>
                <w:sz w:val="18"/>
              </w:rPr>
              <w:t>TICKET-100162</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TICKET-100162 CLOSED. Status changed from resolved to...</w:t>
            </w:r>
          </w:p>
        </w:tc>
      </w:tr>
      <w:tr>
        <w:tc>
          <w:tcPr>
            <w:tcW w:type="dxa" w:w="1440"/>
            <w:shd w:val="clear" w:color="auto" w:fill="F2F4F7"/>
          </w:tcPr>
          <w:p>
            <w:pPr>
              <w:spacing w:before="60" w:after="60"/>
            </w:pPr>
            <w:r>
              <w:rPr>
                <w:rFonts w:ascii="Calibri" w:hAnsi="Calibri"/>
                <w:sz w:val="18"/>
              </w:rPr>
              <w:t>INC-2021-1261</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ERR_AUTH_500</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TICKET-100243 CLOSED. Status changed from resolved to...</w:t>
            </w:r>
          </w:p>
        </w:tc>
      </w:tr>
      <w:tr>
        <w:tc>
          <w:tcPr>
            <w:tcW w:type="dxa" w:w="1440"/>
          </w:tcPr>
          <w:p>
            <w:pPr>
              <w:spacing w:before="60" w:after="60"/>
            </w:pPr>
            <w:r>
              <w:rPr>
                <w:rFonts w:ascii="Calibri" w:hAnsi="Calibri"/>
                <w:sz w:val="18"/>
              </w:rPr>
              <w:t>INC-2021-1417</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TICKET-100412 CLOSED. Status changed from resolved to...</w:t>
            </w:r>
          </w:p>
        </w:tc>
      </w:tr>
      <w:tr>
        <w:tc>
          <w:tcPr>
            <w:tcW w:type="dxa" w:w="1440"/>
            <w:shd w:val="clear" w:color="auto" w:fill="F2F4F7"/>
          </w:tcPr>
          <w:p>
            <w:pPr>
              <w:spacing w:before="60" w:after="60"/>
            </w:pPr>
            <w:r>
              <w:rPr>
                <w:rFonts w:ascii="Calibri" w:hAnsi="Calibri"/>
                <w:sz w:val="18"/>
              </w:rPr>
              <w:t>TICKET-100449</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TICKET-100449 CLOSED. Status changed from resolved to...</w:t>
            </w:r>
          </w:p>
        </w:tc>
      </w:tr>
      <w:tr>
        <w:tc>
          <w:tcPr>
            <w:tcW w:type="dxa" w:w="1440"/>
          </w:tcPr>
          <w:p>
            <w:pPr>
              <w:spacing w:before="60" w:after="60"/>
            </w:pPr>
            <w:r>
              <w:rPr>
                <w:rFonts w:ascii="Calibri" w:hAnsi="Calibri"/>
                <w:sz w:val="18"/>
              </w:rPr>
              <w:t>TICKET-100333</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TICKET-100333 CLOSED. Status changed from resolved to...</w:t>
            </w:r>
          </w:p>
        </w:tc>
      </w:tr>
      <w:tr>
        <w:tc>
          <w:tcPr>
            <w:tcW w:type="dxa" w:w="1440"/>
            <w:shd w:val="clear" w:color="auto" w:fill="F2F4F7"/>
          </w:tcPr>
          <w:p>
            <w:pPr>
              <w:spacing w:before="60" w:after="60"/>
            </w:pPr>
            <w:r>
              <w:rPr>
                <w:rFonts w:ascii="Calibri" w:hAnsi="Calibri"/>
                <w:sz w:val="18"/>
              </w:rPr>
              <w:t>TICKET-100541</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ERR_NOC_500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TICKET-100541 CLOSED. Status changed from resolved to...</w:t>
            </w:r>
          </w:p>
        </w:tc>
      </w:tr>
      <w:tr>
        <w:tc>
          <w:tcPr>
            <w:tcW w:type="dxa" w:w="1440"/>
          </w:tcPr>
          <w:p>
            <w:pPr>
              <w:spacing w:before="60" w:after="60"/>
            </w:pPr>
            <w:r>
              <w:rPr>
                <w:rFonts w:ascii="Calibri" w:hAnsi="Calibri"/>
                <w:sz w:val="18"/>
              </w:rPr>
              <w:t>INC-2021-1847</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TICKET-100092 CLOSED. Status changed from resolved to...</w:t>
            </w:r>
          </w:p>
        </w:tc>
      </w:tr>
      <w:tr>
        <w:tc>
          <w:tcPr>
            <w:tcW w:type="dxa" w:w="1440"/>
            <w:shd w:val="clear" w:color="auto" w:fill="F2F4F7"/>
          </w:tcPr>
          <w:p>
            <w:pPr>
              <w:spacing w:before="60" w:after="60"/>
            </w:pPr>
            <w:r>
              <w:rPr>
                <w:rFonts w:ascii="Calibri" w:hAnsi="Calibri"/>
                <w:sz w:val="18"/>
              </w:rPr>
              <w:t>INC-2021-1271</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TICKET-100151 CLOSED. Status changed from resolved to...</w:t>
            </w:r>
          </w:p>
        </w:tc>
      </w:tr>
      <w:tr>
        <w:tc>
          <w:tcPr>
            <w:tcW w:type="dxa" w:w="1440"/>
          </w:tcPr>
          <w:p>
            <w:pPr>
              <w:spacing w:before="60" w:after="60"/>
            </w:pPr>
            <w:r>
              <w:rPr>
                <w:rFonts w:ascii="Calibri" w:hAnsi="Calibri"/>
                <w:sz w:val="18"/>
              </w:rPr>
              <w:t>TICKET-100529</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ERR_PROV_503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TICKET-100529 CLOSED. Status changed from resolved to...</w:t>
            </w:r>
          </w:p>
        </w:tc>
      </w:tr>
      <w:tr>
        <w:tc>
          <w:tcPr>
            <w:tcW w:type="dxa" w:w="1440"/>
            <w:shd w:val="clear" w:color="auto" w:fill="F2F4F7"/>
          </w:tcPr>
          <w:p>
            <w:pPr>
              <w:spacing w:before="60" w:after="60"/>
            </w:pPr>
            <w:r>
              <w:rPr>
                <w:rFonts w:ascii="Calibri" w:hAnsi="Calibri"/>
                <w:sz w:val="18"/>
              </w:rPr>
              <w:t>INC-2021-1080</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TICKET-100524 CLOSED. Status changed from resolved to...</w:t>
            </w:r>
          </w:p>
        </w:tc>
      </w:tr>
      <w:tr>
        <w:tc>
          <w:tcPr>
            <w:tcW w:type="dxa" w:w="1440"/>
          </w:tcPr>
          <w:p>
            <w:pPr>
              <w:spacing w:before="60" w:after="60"/>
            </w:pPr>
            <w:r>
              <w:rPr>
                <w:rFonts w:ascii="Calibri" w:hAnsi="Calibri"/>
                <w:sz w:val="18"/>
              </w:rPr>
              <w:t>INC-2021-1388</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TICKET-100410 CLOSED. Status changed from resolved to...</w:t>
            </w:r>
          </w:p>
        </w:tc>
      </w:tr>
      <w:tr>
        <w:tc>
          <w:tcPr>
            <w:tcW w:type="dxa" w:w="1440"/>
            <w:shd w:val="clear" w:color="auto" w:fill="F2F4F7"/>
          </w:tcPr>
          <w:p>
            <w:pPr>
              <w:spacing w:before="60" w:after="60"/>
            </w:pPr>
            <w:r>
              <w:rPr>
                <w:rFonts w:ascii="Calibri" w:hAnsi="Calibri"/>
                <w:sz w:val="18"/>
              </w:rPr>
              <w:t>INC-2021-1829</w:t>
            </w:r>
          </w:p>
        </w:tc>
        <w:tc>
          <w:tcPr>
            <w:tcW w:type="dxa" w:w="1440"/>
            <w:shd w:val="clear" w:color="auto" w:fill="F2F4F7"/>
          </w:tcPr>
          <w:p>
            <w:pPr>
              <w:spacing w:before="60" w:after="60"/>
            </w:pPr>
            <w:r>
              <w:rPr>
                <w:rFonts w:ascii="Calibri" w:hAnsi="Calibri"/>
                <w:sz w:val="18"/>
              </w:rPr>
              <w:t>SVC-PROV-001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TICKET-100140 CLOSED. Status changed from resolved to...</w:t>
            </w:r>
          </w:p>
        </w:tc>
      </w:tr>
      <w:tr>
        <w:tc>
          <w:tcPr>
            <w:tcW w:type="dxa" w:w="1440"/>
          </w:tcPr>
          <w:p>
            <w:pPr>
              <w:spacing w:before="60" w:after="60"/>
            </w:pPr>
            <w:r>
              <w:rPr>
                <w:rFonts w:ascii="Calibri" w:hAnsi="Calibri"/>
                <w:sz w:val="18"/>
              </w:rPr>
              <w:t>INC-2021-1829</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ERR_CORE_500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TICKET-100140 CLOSED. Status changed from resolved to...</w:t>
            </w:r>
          </w:p>
        </w:tc>
      </w:tr>
      <w:tr>
        <w:tc>
          <w:tcPr>
            <w:tcW w:type="dxa" w:w="1440"/>
            <w:shd w:val="clear" w:color="auto" w:fill="F2F4F7"/>
          </w:tcPr>
          <w:p>
            <w:pPr>
              <w:spacing w:before="60" w:after="60"/>
            </w:pPr>
            <w:r>
              <w:rPr>
                <w:rFonts w:ascii="Calibri" w:hAnsi="Calibri"/>
                <w:sz w:val="18"/>
              </w:rPr>
              <w:t>TICKET-100548</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TICKET-100548 CLOSED. Status changed from resolved to...</w:t>
            </w:r>
          </w:p>
        </w:tc>
      </w:tr>
      <w:tr>
        <w:tc>
          <w:tcPr>
            <w:tcW w:type="dxa" w:w="1440"/>
          </w:tcPr>
          <w:p>
            <w:pPr>
              <w:spacing w:before="60" w:after="60"/>
            </w:pPr>
            <w:r>
              <w:rPr>
                <w:rFonts w:ascii="Calibri" w:hAnsi="Calibri"/>
                <w:sz w:val="18"/>
              </w:rPr>
              <w:t>INC-2021-1674</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TICKET-100254 CLOSED. Status changed from resolved to...</w:t>
            </w:r>
          </w:p>
        </w:tc>
      </w:tr>
      <w:tr>
        <w:tc>
          <w:tcPr>
            <w:tcW w:type="dxa" w:w="1440"/>
            <w:shd w:val="clear" w:color="auto" w:fill="F2F4F7"/>
          </w:tcPr>
          <w:p>
            <w:pPr>
              <w:spacing w:before="60" w:after="60"/>
            </w:pPr>
            <w:r>
              <w:rPr>
                <w:rFonts w:ascii="Calibri" w:hAnsi="Calibri"/>
                <w:sz w:val="18"/>
              </w:rPr>
              <w:t>TICKET-100544</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TICKET-100544 CLOSED. Status changed from resolved to...</w:t>
            </w:r>
          </w:p>
        </w:tc>
      </w:tr>
      <w:tr>
        <w:tc>
          <w:tcPr>
            <w:tcW w:type="dxa" w:w="1440"/>
          </w:tcPr>
          <w:p>
            <w:pPr>
              <w:spacing w:before="60" w:after="60"/>
            </w:pPr>
            <w:r>
              <w:rPr>
                <w:rFonts w:ascii="Calibri" w:hAnsi="Calibri"/>
                <w:sz w:val="18"/>
              </w:rPr>
              <w:t>INC-2021-1519</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TICKET-100572 CLOSED. Status changed from resolved to...</w:t>
            </w:r>
          </w:p>
        </w:tc>
      </w:tr>
      <w:tr>
        <w:tc>
          <w:tcPr>
            <w:tcW w:type="dxa" w:w="1440"/>
            <w:shd w:val="clear" w:color="auto" w:fill="F2F4F7"/>
          </w:tcPr>
          <w:p>
            <w:pPr>
              <w:spacing w:before="60" w:after="60"/>
            </w:pPr>
            <w:r>
              <w:rPr>
                <w:rFonts w:ascii="Calibri" w:hAnsi="Calibri"/>
                <w:sz w:val="18"/>
              </w:rPr>
              <w:t>TICKET-100138</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TICKET-100138 CLOSED. Status changed from resolved to...</w:t>
            </w:r>
          </w:p>
        </w:tc>
      </w:tr>
      <w:tr>
        <w:tc>
          <w:tcPr>
            <w:tcW w:type="dxa" w:w="1440"/>
          </w:tcPr>
          <w:p>
            <w:pPr>
              <w:spacing w:before="60" w:after="60"/>
            </w:pPr>
            <w:r>
              <w:rPr>
                <w:rFonts w:ascii="Calibri" w:hAnsi="Calibri"/>
                <w:sz w:val="18"/>
              </w:rPr>
              <w:t>TICKET-100442</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ERR_QUOTA_429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TICKET-100442 CLOSED. Status changed from resolved to...</w:t>
            </w:r>
          </w:p>
        </w:tc>
      </w:tr>
      <w:tr>
        <w:tc>
          <w:tcPr>
            <w:tcW w:type="dxa" w:w="1440"/>
            <w:shd w:val="clear" w:color="auto" w:fill="F2F4F7"/>
          </w:tcPr>
          <w:p>
            <w:pPr>
              <w:spacing w:before="60" w:after="60"/>
            </w:pPr>
            <w:r>
              <w:rPr>
                <w:rFonts w:ascii="Calibri" w:hAnsi="Calibri"/>
                <w:sz w:val="18"/>
              </w:rPr>
              <w:t>INC-2021-1971</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TICKET-100160 CLOSED. Status changed from resolved to...</w:t>
            </w:r>
          </w:p>
        </w:tc>
      </w:tr>
      <w:tr>
        <w:tc>
          <w:tcPr>
            <w:tcW w:type="dxa" w:w="1440"/>
          </w:tcPr>
          <w:p>
            <w:pPr>
              <w:spacing w:before="60" w:after="60"/>
            </w:pPr>
            <w:r>
              <w:rPr>
                <w:rFonts w:ascii="Calibri" w:hAnsi="Calibri"/>
                <w:sz w:val="18"/>
              </w:rPr>
              <w:t>INC-2021-1112</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TICKET-100437 CLOSED. Status changed from resolved to...</w:t>
            </w:r>
          </w:p>
        </w:tc>
      </w:tr>
      <w:tr>
        <w:tc>
          <w:tcPr>
            <w:tcW w:type="dxa" w:w="1440"/>
            <w:shd w:val="clear" w:color="auto" w:fill="F2F4F7"/>
          </w:tcPr>
          <w:p>
            <w:pPr>
              <w:spacing w:before="60" w:after="60"/>
            </w:pPr>
            <w:r>
              <w:rPr>
                <w:rFonts w:ascii="Calibri" w:hAnsi="Calibri"/>
                <w:sz w:val="18"/>
              </w:rPr>
              <w:t>INC-2021-1329</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TICKET-100505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Enforce SMS template whitelisting in SMS Notification Hub.</w:t>
      </w:r>
    </w:p>
    <w:p>
      <w:pPr>
        <w:pStyle w:val="ListBullet"/>
        <w:spacing w:before="40" w:after="40" w:line="276" w:lineRule="auto"/>
      </w:pPr>
      <w:r>
        <w:rPr>
          <w:rFonts w:ascii="Calibri" w:hAnsi="Calibri"/>
          <w:sz w:val="22"/>
        </w:rPr>
        <w:t>Align charging database audit logs with regulatory policies.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RN-1.1.0.</w:t>
      </w:r>
    </w:p>
    <w:p>
      <w:r>
        <w:t>- **Version**: 1.1.0.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1.1.0.</w:t>
        <w:br/>
        <w:t xml:space="preserve">  Dear Team,</w:t>
        <w:br/>
        <w:t xml:space="preserve">  Please be advised that Asterion Release Engineering is scheduling the deployment of Release 1.1.0.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RN-1.1.0.</w:t>
      </w:r>
    </w:p>
    <w:p>
      <w:r>
        <w:t>- **Version**: 1.1.0.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1.1.0.</w:t>
        <w:br/>
        <w:t xml:space="preserve">  Dear Team,</w:t>
        <w:br/>
        <w:t xml:space="preserve">  Please be advised that Asterion Release Engineering is scheduling the deployment of Release 1.1.0.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RN-1.1.0.</w:t>
      </w:r>
    </w:p>
    <w:p>
      <w:r>
        <w:t>- **Version**: 1.1.0.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1.1.0.</w:t>
        <w:br/>
        <w:t xml:space="preserve">  Dear Team,</w:t>
        <w:br/>
        <w:t xml:space="preserve">  Please be advised that Asterion Release Engineering is scheduling the deployment of Release 1.1.0.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