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0810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AABB"/>
                <w:sz w:val="18"/>
                <w:szCs w:val="18"/>
              </w:rPr>
              <w:t xml:space="preserve">THE SPATIAL WAVE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XR RESET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00E5FF"/>
                <w:sz w:val="26"/>
                <w:szCs w:val="26"/>
              </w:rPr>
              <w:t xml:space="preserve">Build your first XR space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67788"/>
                <w:sz w:val="20"/>
                <w:szCs w:val="20"/>
              </w:rPr>
              <w:t xml:space="preserve">Guida Tecnica — Riproduzione Scena + Comando Antigravity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5566"/>
                <w:sz w:val="18"/>
                <w:szCs w:val="18"/>
              </w:rPr>
              <w:t xml:space="preserve">xr-immersive-web-v1  •  Marzo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Analisi Visiva dell'Immagine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Questa scena riproduce il visual di lancio 'XR RESET' di The Spatial Wave. Di seguito l'analisi elemento per elemento.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Descrizione tecnica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Sfondo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Dark blue-purple (#080C12 al centro, viola profondo ai bordi). Fog atmosferica leggera.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Arco neon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Grande torus ring. Magenta (#FF2FD6) a sinistra, cyan (#00E5FF) a destra. Gradiente ottenuto con pointLight colorati laterali + torus bianco emissivo.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Poltrona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Armchair classica con texture graffiti multicolore. Asset GLTF. Usare placeholder box se il modello non e' disponibile.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Glow pavimento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Due piani emissivi: CYAN a destra, MAGENTA a sinistra. Alone viola sotto la sedia.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Particelle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~220 punti bianchi/argento sparsi nello spazio. Lenta rotazione Y.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Testo XR RESET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HTML overlay, font Orbitron, 58px, bianco, textShadow viola intenso.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Sottotitolo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'Build your first XR space', font Manrope, 17px, #00E5FF.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Bottom label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'THE SPATIAL WAVE', Orbitron, 11px, #C8CCD6, letterSpacing 6px.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Palette Colori della Scena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0F1F"/>
          <w:sz w:val="22"/>
          <w:szCs w:val="22"/>
        </w:rPr>
        <w:t xml:space="preserve">■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#080C12  — Sfondo / void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AA"/>
          <w:sz w:val="22"/>
          <w:szCs w:val="22"/>
        </w:rPr>
        <w:t xml:space="preserve">■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#FF2FD6  — Magenta (luce sinistra, glow sx)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■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#00E5FF  — Cyan (luce destra, testi attivi)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55CC"/>
          <w:sz w:val="22"/>
          <w:szCs w:val="22"/>
        </w:rPr>
        <w:t xml:space="preserve">■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#7A6CFF  — Viola (fill ombre, alone pavimento)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■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#FFFFFF  — Testo XR RESET, ring emissivo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■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#C8CCD6  — Testo secondario (THE SPATIAL WAVE)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Comando per Antigravity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Copia il blocco seguente e incollalo nella chat AI di Antigravity (Cmd+L / Ctrl+L). Il comando e' completo: Antigravity creera' il file, leggera' lo store e verifichera' la build.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2"/>
                <w:szCs w:val="22"/>
              </w:rPr>
              <w:t xml:space="preserve">Come usarlo: apri Antigravity &gt; Cmd+L &gt; incolla il testo qui sotto &gt; invio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Crea una nuova scena React Three Fiber in src/scenes/SceneXRReset.tsx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per il progetto xr-immersive-web-v1 di The Spatial Wave.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OBIETTIVO VISIVO: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Sfondo dark blue-purple (#080C12), fog atmosferica (#0a0818)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Arco neon circolare: torus bianco emissivo, glow cyan/magenta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creato da pointLight laterali: magenta sx, cyan dx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Poltrona graffiti: GLTF /public/models/chair-graffiti.glb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(placeholder box se modello assente)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Riflessi pavimento: plane cyan dx, plane magenta 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- 220 particelle Points, rotazione lenta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Nebbia: fog attach='fog' args={['#0a0818', 10, 22]}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TESTI HTML overlay (solo desktop &gt;= 768px):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'XR RESET': Orbitron 58px bold bianco, textShadow viola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'Build your first XR space': Manrope 17px #00E5FF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'THE SPATIAL WAVE': Orbitron 11px #C8CCD6 letterSpacing 6px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VINCOLI (non negoziabili):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ambientLight intensity MAX 0.06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NON toccare scene esistenti ne App.tsx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Html: occlude={false} zIndexRange={[1,10]}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CylinderGeometry: heightSegments=1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- npm run build -&gt; 0 errori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PASSI: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1. cat src/store/useAppStore.ts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2. cat App.tsx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3. Crea src/scenes/SceneXRReset.tsx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4. Aggiorna App.tsx solo se manca la rotta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5. npm run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6. Output: 'SceneXRReset - build OK'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Workflow di Implementazione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4"/>
                <w:szCs w:val="24"/>
              </w:rPr>
              <w:t xml:space="preserve">Leggi il progetto (PRIMA di scrivere codice)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cat src/store/useAppStore.ts   # metodo navigazione esatto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cat App.tsx                    # come sono montate le scene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ls src/scenes/                 # scene esistenti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ls public/models/              # GLTF disponibili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4"/>
                <w:szCs w:val="24"/>
              </w:rPr>
              <w:t xml:space="preserve">Crea SceneXRReset.tsx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Usa il file SceneXRReset.tsx allegato. Struttura del componente: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export function SceneXRReset()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&lt;&gt;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&lt;fog attach='fog' args={['#0a0818', 10, 22]}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{/* Luci: ambientLight 0.06 + 2 pointLight colorati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&lt;Particles count={220}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&lt;NeonArch /&gt;         {/* torus bianco emissivo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&lt;FloorGlow /&gt;        {/* piani colorati pavimento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&lt;ChairPlaceholder /&gt; {/* sostituire con GraffitiChair */}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{!isMobile &amp;&amp; &lt;SceneTexts /&gt;}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&lt;/&gt;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4"/>
                <w:szCs w:val="24"/>
              </w:rPr>
              <w:t xml:space="preserve">Sostituisci il placeholder con il modello GLTF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Quando il modello 3D della poltrona e' disponibile: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Salva il modello in /public/models/chair-graffiti.glb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Commenta &lt;ChairPlaceholder /&gt; e decommenta il blocco GraffitiChair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Decommenta l'import useGLTF e la funzione GraffitiChair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Esegui npm run build e verifica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4"/>
                <w:szCs w:val="24"/>
              </w:rPr>
              <w:t xml:space="preserve">Build check e push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npm run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atteso: 0 errors, 0 warnings critici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ls -la dist/index.html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dimensione deve essere &gt; 50.000 bytes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Checklist Pre-Push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npm run build -&gt; 0 errori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dist/index.html &gt; 50KB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ambientLight intensity &lt;= 0.06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Nessuna modifica a scene esistenti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Nessuna modifica non richiesta ad App.tsx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Ogni &lt;Html&gt;: occlude={false} e zIndexRange={[1,10]}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Pannelli testo: non renderizzati su mobile (&lt; 768px)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Navigazione letta da useAppStore (non inventata)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Nessuna emoji nei commenti del codice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File Allegati a Questa Guida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32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C2E"/>
                <w:sz w:val="20"/>
                <w:szCs w:val="20"/>
              </w:rPr>
              <w:t xml:space="preserve">SceneXRReset.tsx</w:t>
            </w:r>
          </w:p>
        </w:tc>
        <w:tc>
          <w:tcPr>
            <w:tcW w:type="dxa" w:w="61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Componente completo pronto da inserire in src/scenes/</w:t>
            </w:r>
          </w:p>
        </w:tc>
      </w:tr>
      <w:tr>
        <w:tc>
          <w:tcPr>
            <w:tcW w:type="dxa" w:w="32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C2E"/>
                <w:sz w:val="20"/>
                <w:szCs w:val="20"/>
              </w:rPr>
              <w:t xml:space="preserve">comando-antigravity-xr-reset.md</w:t>
            </w:r>
          </w:p>
        </w:tc>
        <w:tc>
          <w:tcPr>
            <w:tcW w:type="dxa" w:w="61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Prompt completo da incollare in Antigravity</w:t>
            </w:r>
          </w:p>
        </w:tc>
      </w:tr>
      <w:tr>
        <w:tc>
          <w:tcPr>
            <w:tcW w:type="dxa" w:w="32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C2E"/>
                <w:sz w:val="20"/>
                <w:szCs w:val="20"/>
              </w:rPr>
              <w:t xml:space="preserve">guida-xr-reset.docx</w:t>
            </w:r>
          </w:p>
        </w:tc>
        <w:tc>
          <w:tcPr>
            <w:tcW w:type="dxa" w:w="61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Questo documento (analisi + workflow + checklist)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EEFF" w:sz="4" w:space="1"/>
        </w:pBdr>
        <w:spacing w:after="120" w:before="12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The Spatial Wave  •  xr-immersive-web skill v1.0  •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F1C2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1C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2026-03-16T06:58:08.800Z</dcterms:created>
  <dcterms:modified xsi:type="dcterms:W3CDTF">2026-03-16T06:58:08.811Z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