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22DD90F2" w14:textId="5F332BEF" w:rsidR="00EC48DE" w:rsidRPr="00B93652" w:rsidRDefault="009278BF" w:rsidP="007D7E60">
      <w:pPr>
        <w:spacing w:after="0" w:line="240" w:lineRule="auto"/>
        <w:contextualSpacing/>
        <w:jc w:val="center"/>
        <w:rPr>
          <w:rFonts w:ascii="Times New Roman" w:hAnsi="Times New Roman" w:cs="Times New Roman"/>
          <w:color w:val="00B0F0"/>
          <w:sz w:val="40"/>
          <w:szCs w:val="24"/>
        </w:rPr>
      </w:pPr>
      <w:r w:rsidRPr="009278BF">
        <w:rPr>
          <w:rFonts w:ascii="Times New Roman" w:hAnsi="Times New Roman" w:cs="Times New Roman"/>
          <w:color w:val="00B0F0"/>
          <w:sz w:val="40"/>
          <w:szCs w:val="24"/>
        </w:rPr>
        <w:t>CSC 4261: Advanced Programming in Web</w:t>
      </w:r>
      <w:r w:rsidR="00191F30">
        <w:rPr>
          <w:rFonts w:ascii="Times New Roman" w:hAnsi="Times New Roman" w:cs="Times New Roman"/>
          <w:color w:val="00B0F0"/>
          <w:sz w:val="40"/>
          <w:szCs w:val="24"/>
        </w:rPr>
        <w:t xml:space="preserve"> Technology</w:t>
      </w:r>
    </w:p>
    <w:p w14:paraId="0C58B85E" w14:textId="0839C497" w:rsidR="00B57D96" w:rsidRDefault="00B57D96" w:rsidP="007D7E60">
      <w:pPr>
        <w:spacing w:after="0" w:line="240" w:lineRule="auto"/>
        <w:contextualSpacing/>
        <w:jc w:val="center"/>
        <w:rPr>
          <w:rFonts w:ascii="Times New Roman" w:hAnsi="Times New Roman" w:cs="Times New Roman"/>
          <w:color w:val="00B0F0"/>
          <w:sz w:val="40"/>
          <w:szCs w:val="24"/>
        </w:rPr>
      </w:pPr>
    </w:p>
    <w:p w14:paraId="2B3787A9" w14:textId="77777777" w:rsidR="009278BF" w:rsidRPr="00B93652" w:rsidRDefault="009278BF" w:rsidP="007D7E60">
      <w:pPr>
        <w:spacing w:after="0" w:line="240" w:lineRule="auto"/>
        <w:contextualSpacing/>
        <w:jc w:val="center"/>
        <w:rPr>
          <w:rFonts w:ascii="Times New Roman" w:hAnsi="Times New Roman" w:cs="Times New Roman"/>
          <w:color w:val="00B0F0"/>
          <w:sz w:val="40"/>
          <w:szCs w:val="24"/>
        </w:rPr>
      </w:pPr>
    </w:p>
    <w:p w14:paraId="0C58B85F" w14:textId="25AE61E9"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D3781A">
        <w:rPr>
          <w:rFonts w:ascii="Times New Roman" w:hAnsi="Times New Roman" w:cs="Times New Roman"/>
          <w:color w:val="00B0F0"/>
          <w:sz w:val="36"/>
          <w:szCs w:val="24"/>
        </w:rPr>
        <w:t xml:space="preserve"> </w:t>
      </w:r>
      <w:r w:rsidRPr="00B93652">
        <w:rPr>
          <w:rFonts w:ascii="Times New Roman" w:hAnsi="Times New Roman" w:cs="Times New Roman"/>
          <w:color w:val="00B0F0"/>
          <w:sz w:val="36"/>
          <w:szCs w:val="24"/>
        </w:rPr>
        <w:t>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2830383D" w:rsidR="007D7E60" w:rsidRPr="00E217AF" w:rsidRDefault="00454D38" w:rsidP="008A7DF5">
      <w:pPr>
        <w:spacing w:after="0" w:line="276" w:lineRule="auto"/>
        <w:contextualSpacing/>
        <w:jc w:val="center"/>
        <w:rPr>
          <w:rFonts w:ascii="Times New Roman" w:hAnsi="Times New Roman" w:cs="Times New Roman"/>
          <w:color w:val="FF0000"/>
          <w:sz w:val="40"/>
          <w:szCs w:val="24"/>
        </w:rPr>
      </w:pPr>
      <w:r>
        <w:rPr>
          <w:rFonts w:ascii="Times New Roman" w:hAnsi="Times New Roman" w:cs="Times New Roman"/>
          <w:color w:val="FF0000"/>
          <w:sz w:val="36"/>
          <w:szCs w:val="24"/>
        </w:rPr>
        <w:t>FALL 23-24</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39C577FF" w:rsidR="007D7E60"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531709">
        <w:rPr>
          <w:rFonts w:ascii="Times New Roman" w:hAnsi="Times New Roman" w:cs="Times New Roman"/>
          <w:color w:val="FF0000"/>
          <w:sz w:val="36"/>
          <w:szCs w:val="24"/>
        </w:rPr>
        <w:t xml:space="preserve">Mobile Banking Management </w:t>
      </w:r>
    </w:p>
    <w:p w14:paraId="5595DC9E" w14:textId="6E741BDE" w:rsidR="00894101" w:rsidRDefault="00894101" w:rsidP="00894101">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 xml:space="preserve">Project </w:t>
      </w:r>
      <w:r>
        <w:rPr>
          <w:rFonts w:ascii="Times New Roman" w:hAnsi="Times New Roman" w:cs="Times New Roman"/>
          <w:color w:val="00B0F0"/>
          <w:sz w:val="36"/>
          <w:szCs w:val="24"/>
        </w:rPr>
        <w:t>Domain</w:t>
      </w:r>
      <w:r w:rsidRPr="00B93652">
        <w:rPr>
          <w:rFonts w:ascii="Times New Roman" w:hAnsi="Times New Roman" w:cs="Times New Roman"/>
          <w:color w:val="00B0F0"/>
          <w:sz w:val="36"/>
          <w:szCs w:val="24"/>
        </w:rPr>
        <w:t xml:space="preserve">: </w:t>
      </w:r>
      <w:r w:rsidR="00243A37" w:rsidRPr="00243A37">
        <w:rPr>
          <w:rFonts w:ascii="Times New Roman" w:hAnsi="Times New Roman" w:cs="Times New Roman"/>
          <w:color w:val="FF0000"/>
          <w:sz w:val="36"/>
          <w:szCs w:val="24"/>
        </w:rPr>
        <w:t>Financial Technology</w:t>
      </w:r>
    </w:p>
    <w:p w14:paraId="351EE217" w14:textId="5F22FA75" w:rsidR="008D1DF8" w:rsidRDefault="008D1DF8" w:rsidP="00894101">
      <w:pPr>
        <w:spacing w:after="0" w:line="240" w:lineRule="auto"/>
        <w:contextualSpacing/>
        <w:rPr>
          <w:rFonts w:ascii="Times New Roman" w:hAnsi="Times New Roman" w:cs="Times New Roman"/>
          <w:color w:val="FF0000"/>
          <w:sz w:val="36"/>
          <w:szCs w:val="24"/>
        </w:rPr>
      </w:pPr>
      <w:r>
        <w:rPr>
          <w:rFonts w:ascii="Times New Roman" w:hAnsi="Times New Roman" w:cs="Times New Roman"/>
          <w:color w:val="00B0F0"/>
          <w:sz w:val="36"/>
          <w:szCs w:val="24"/>
        </w:rPr>
        <w:t>Group Number</w:t>
      </w:r>
      <w:r w:rsidRPr="00B93652">
        <w:rPr>
          <w:rFonts w:ascii="Times New Roman" w:hAnsi="Times New Roman" w:cs="Times New Roman"/>
          <w:color w:val="00B0F0"/>
          <w:sz w:val="36"/>
          <w:szCs w:val="24"/>
        </w:rPr>
        <w:t xml:space="preserve">: </w:t>
      </w:r>
      <w:r w:rsidR="00243A37">
        <w:rPr>
          <w:rFonts w:ascii="Times New Roman" w:hAnsi="Times New Roman" w:cs="Times New Roman"/>
          <w:color w:val="FF0000"/>
          <w:sz w:val="36"/>
          <w:szCs w:val="24"/>
        </w:rPr>
        <w:t>3</w:t>
      </w:r>
    </w:p>
    <w:p w14:paraId="23B57525" w14:textId="794792B3"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243A37">
        <w:rPr>
          <w:rFonts w:ascii="Times New Roman" w:hAnsi="Times New Roman" w:cs="Times New Roman"/>
          <w:color w:val="FF0000"/>
          <w:sz w:val="36"/>
          <w:szCs w:val="24"/>
        </w:rPr>
        <w:t>C</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243A37" w:rsidRPr="00B93652" w14:paraId="0C58B86E" w14:textId="77777777" w:rsidTr="0071006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bottom"/>
          </w:tcPr>
          <w:p w14:paraId="0C58B86C" w14:textId="0A658097" w:rsidR="00243A37" w:rsidRPr="00254243" w:rsidRDefault="00243A37" w:rsidP="00243A37">
            <w:pPr>
              <w:contextualSpacing/>
              <w:jc w:val="center"/>
              <w:rPr>
                <w:rFonts w:ascii="Times New Roman" w:hAnsi="Times New Roman" w:cs="Times New Roman"/>
                <w:b w:val="0"/>
                <w:bCs w:val="0"/>
                <w:sz w:val="32"/>
                <w:szCs w:val="32"/>
              </w:rPr>
            </w:pPr>
            <w:r w:rsidRPr="00254243">
              <w:rPr>
                <w:color w:val="000000"/>
                <w:sz w:val="32"/>
                <w:szCs w:val="32"/>
              </w:rPr>
              <w:t>Pial Hassan Chowdhury</w:t>
            </w:r>
          </w:p>
        </w:tc>
        <w:tc>
          <w:tcPr>
            <w:tcW w:w="3932" w:type="dxa"/>
            <w:vAlign w:val="bottom"/>
          </w:tcPr>
          <w:p w14:paraId="0C58B86D" w14:textId="7302CA37" w:rsidR="00243A37" w:rsidRPr="00254243" w:rsidRDefault="00243A37" w:rsidP="00243A37">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254243">
              <w:rPr>
                <w:color w:val="000000"/>
                <w:sz w:val="32"/>
                <w:szCs w:val="32"/>
              </w:rPr>
              <w:t>20-42972-1</w:t>
            </w:r>
          </w:p>
        </w:tc>
      </w:tr>
      <w:tr w:rsidR="00243A37" w:rsidRPr="00B93652" w14:paraId="0C58B871" w14:textId="77777777" w:rsidTr="00710066">
        <w:trPr>
          <w:trHeight w:val="489"/>
        </w:trPr>
        <w:tc>
          <w:tcPr>
            <w:cnfStyle w:val="001000000000" w:firstRow="0" w:lastRow="0" w:firstColumn="1" w:lastColumn="0" w:oddVBand="0" w:evenVBand="0" w:oddHBand="0" w:evenHBand="0" w:firstRowFirstColumn="0" w:firstRowLastColumn="0" w:lastRowFirstColumn="0" w:lastRowLastColumn="0"/>
            <w:tcW w:w="6393" w:type="dxa"/>
            <w:vAlign w:val="bottom"/>
          </w:tcPr>
          <w:p w14:paraId="0C58B86F" w14:textId="4D149263" w:rsidR="00243A37" w:rsidRPr="00254243" w:rsidRDefault="00243A37" w:rsidP="00243A37">
            <w:pPr>
              <w:contextualSpacing/>
              <w:jc w:val="center"/>
              <w:rPr>
                <w:rFonts w:ascii="Times New Roman" w:hAnsi="Times New Roman" w:cs="Times New Roman"/>
                <w:b w:val="0"/>
                <w:bCs w:val="0"/>
                <w:sz w:val="32"/>
                <w:szCs w:val="32"/>
              </w:rPr>
            </w:pPr>
            <w:r w:rsidRPr="00254243">
              <w:rPr>
                <w:sz w:val="32"/>
                <w:szCs w:val="32"/>
              </w:rPr>
              <w:t>Md. Tanvir Hossain</w:t>
            </w:r>
          </w:p>
        </w:tc>
        <w:tc>
          <w:tcPr>
            <w:tcW w:w="3932" w:type="dxa"/>
            <w:vAlign w:val="bottom"/>
          </w:tcPr>
          <w:p w14:paraId="0C58B870" w14:textId="2940B89B" w:rsidR="00243A37" w:rsidRPr="00254243" w:rsidRDefault="00243A37" w:rsidP="00243A37">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54243">
              <w:rPr>
                <w:sz w:val="32"/>
                <w:szCs w:val="32"/>
              </w:rPr>
              <w:t>20-42950-1</w:t>
            </w:r>
          </w:p>
        </w:tc>
      </w:tr>
      <w:tr w:rsidR="00243A37" w:rsidRPr="00B93652" w14:paraId="0C58B874" w14:textId="77777777" w:rsidTr="0071006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bottom"/>
          </w:tcPr>
          <w:p w14:paraId="0C58B872" w14:textId="32F6E794" w:rsidR="00243A37" w:rsidRPr="00254243" w:rsidRDefault="00243A37" w:rsidP="00243A37">
            <w:pPr>
              <w:contextualSpacing/>
              <w:jc w:val="center"/>
              <w:rPr>
                <w:rFonts w:ascii="Times New Roman" w:hAnsi="Times New Roman" w:cs="Times New Roman"/>
                <w:b w:val="0"/>
                <w:bCs w:val="0"/>
                <w:sz w:val="32"/>
                <w:szCs w:val="32"/>
              </w:rPr>
            </w:pPr>
            <w:r w:rsidRPr="00254243">
              <w:rPr>
                <w:color w:val="000000"/>
                <w:sz w:val="32"/>
                <w:szCs w:val="32"/>
              </w:rPr>
              <w:t>Tripti Ahmed</w:t>
            </w:r>
          </w:p>
        </w:tc>
        <w:tc>
          <w:tcPr>
            <w:tcW w:w="3932" w:type="dxa"/>
            <w:vAlign w:val="bottom"/>
          </w:tcPr>
          <w:p w14:paraId="0C58B873" w14:textId="451EE75E" w:rsidR="00243A37" w:rsidRPr="00254243" w:rsidRDefault="00243A37" w:rsidP="00243A37">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254243">
              <w:rPr>
                <w:color w:val="000000"/>
                <w:sz w:val="32"/>
                <w:szCs w:val="32"/>
              </w:rPr>
              <w:t>20-42960-1</w:t>
            </w:r>
          </w:p>
        </w:tc>
      </w:tr>
      <w:tr w:rsidR="00243A37" w:rsidRPr="00B93652" w14:paraId="0C58B877" w14:textId="77777777" w:rsidTr="00710066">
        <w:trPr>
          <w:trHeight w:val="453"/>
        </w:trPr>
        <w:tc>
          <w:tcPr>
            <w:cnfStyle w:val="001000000000" w:firstRow="0" w:lastRow="0" w:firstColumn="1" w:lastColumn="0" w:oddVBand="0" w:evenVBand="0" w:oddHBand="0" w:evenHBand="0" w:firstRowFirstColumn="0" w:firstRowLastColumn="0" w:lastRowFirstColumn="0" w:lastRowLastColumn="0"/>
            <w:tcW w:w="6393" w:type="dxa"/>
            <w:vAlign w:val="bottom"/>
          </w:tcPr>
          <w:p w14:paraId="0C58B875" w14:textId="4D9EC961" w:rsidR="00243A37" w:rsidRPr="00254243" w:rsidRDefault="00243A37" w:rsidP="00243A37">
            <w:pPr>
              <w:contextualSpacing/>
              <w:jc w:val="center"/>
              <w:rPr>
                <w:rFonts w:ascii="Times New Roman" w:hAnsi="Times New Roman" w:cs="Times New Roman"/>
                <w:b w:val="0"/>
                <w:bCs w:val="0"/>
                <w:sz w:val="32"/>
                <w:szCs w:val="32"/>
              </w:rPr>
            </w:pPr>
            <w:r w:rsidRPr="00254243">
              <w:rPr>
                <w:color w:val="000000"/>
                <w:sz w:val="32"/>
                <w:szCs w:val="32"/>
              </w:rPr>
              <w:t>Shawon Sutradhar</w:t>
            </w:r>
          </w:p>
        </w:tc>
        <w:tc>
          <w:tcPr>
            <w:tcW w:w="3932" w:type="dxa"/>
            <w:vAlign w:val="bottom"/>
          </w:tcPr>
          <w:p w14:paraId="0C58B876" w14:textId="5FA06BF9" w:rsidR="00243A37" w:rsidRPr="00254243" w:rsidRDefault="00243A37" w:rsidP="00243A37">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54243">
              <w:rPr>
                <w:color w:val="000000"/>
                <w:sz w:val="32"/>
                <w:szCs w:val="32"/>
              </w:rPr>
              <w:t>20-43487-1</w:t>
            </w:r>
          </w:p>
        </w:tc>
      </w:tr>
    </w:tbl>
    <w:p w14:paraId="786FA0E9" w14:textId="77777777" w:rsidR="00531709" w:rsidRDefault="00531709" w:rsidP="007D7E60">
      <w:pPr>
        <w:spacing w:after="0" w:line="240" w:lineRule="auto"/>
        <w:contextualSpacing/>
        <w:rPr>
          <w:rFonts w:ascii="Times New Roman" w:hAnsi="Times New Roman" w:cs="Times New Roman"/>
          <w:sz w:val="28"/>
          <w:szCs w:val="24"/>
        </w:rPr>
      </w:pPr>
    </w:p>
    <w:p w14:paraId="0C58B87C" w14:textId="3ADA8C54" w:rsidR="002B29B8" w:rsidRDefault="001F02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lastRenderedPageBreak/>
        <w:t>I</w:t>
      </w:r>
      <w:r w:rsidR="002B29B8" w:rsidRPr="00B93652">
        <w:rPr>
          <w:rFonts w:ascii="Times New Roman" w:hAnsi="Times New Roman" w:cs="Times New Roman"/>
          <w:sz w:val="28"/>
          <w:szCs w:val="24"/>
        </w:rPr>
        <w:t>ntroduction</w:t>
      </w:r>
      <w:r w:rsidR="00531709">
        <w:rPr>
          <w:rFonts w:ascii="Times New Roman" w:hAnsi="Times New Roman" w:cs="Times New Roman"/>
          <w:sz w:val="28"/>
          <w:szCs w:val="24"/>
        </w:rPr>
        <w:t xml:space="preserve">: </w:t>
      </w:r>
    </w:p>
    <w:p w14:paraId="3C2E5944" w14:textId="77777777" w:rsidR="00BA2C4C" w:rsidRDefault="00BA2C4C" w:rsidP="007D7E60">
      <w:pPr>
        <w:spacing w:after="0" w:line="240" w:lineRule="auto"/>
        <w:contextualSpacing/>
        <w:rPr>
          <w:rFonts w:ascii="Times New Roman" w:hAnsi="Times New Roman" w:cs="Times New Roman"/>
          <w:sz w:val="28"/>
          <w:szCs w:val="24"/>
        </w:rPr>
      </w:pPr>
    </w:p>
    <w:p w14:paraId="3D8823FF" w14:textId="759499A7" w:rsidR="00BA2C4C" w:rsidRPr="00BA2C4C" w:rsidRDefault="00235A9F" w:rsidP="007D7E60">
      <w:pPr>
        <w:spacing w:after="0" w:line="240" w:lineRule="auto"/>
        <w:contextualSpacing/>
        <w:rPr>
          <w:rFonts w:ascii="Times New Roman" w:hAnsi="Times New Roman" w:cs="Times New Roman"/>
          <w:sz w:val="28"/>
          <w:szCs w:val="24"/>
        </w:rPr>
      </w:pPr>
      <w:r w:rsidRPr="00235A9F">
        <w:rPr>
          <w:rFonts w:ascii="Times New Roman" w:hAnsi="Times New Roman" w:cs="Times New Roman"/>
          <w:sz w:val="28"/>
          <w:szCs w:val="24"/>
        </w:rPr>
        <w:t>The Mobile Banking Management project is a comprehensive system designed to streamline banking operations through mobile devices. It allows users to perform various banking tasks such as fund transfers, bill payments, account inquiries, and more, all conveniently from their smartphones or tablets. This project aims to enhance accessibility, efficiency, and security in banking services, catering to the modern digital age.</w:t>
      </w:r>
    </w:p>
    <w:p w14:paraId="0C58B87D" w14:textId="6B433AEA" w:rsidR="002B29B8" w:rsidRPr="00B93652" w:rsidRDefault="002B29B8" w:rsidP="007D7E60">
      <w:pPr>
        <w:spacing w:after="0" w:line="240" w:lineRule="auto"/>
        <w:contextualSpacing/>
        <w:rPr>
          <w:rFonts w:ascii="Times New Roman" w:hAnsi="Times New Roman" w:cs="Times New Roman"/>
          <w:sz w:val="28"/>
          <w:szCs w:val="24"/>
        </w:rPr>
      </w:pPr>
    </w:p>
    <w:p w14:paraId="10A43A25" w14:textId="6004FF5A" w:rsidR="00356FA2" w:rsidRPr="00B93652" w:rsidRDefault="00767FB4" w:rsidP="00356FA2">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Problem Analysis</w:t>
      </w:r>
    </w:p>
    <w:p w14:paraId="0C58B87E" w14:textId="79AD9AFC" w:rsidR="002B29B8" w:rsidRDefault="00EB568E" w:rsidP="007D7E60">
      <w:pPr>
        <w:spacing w:after="0" w:line="240" w:lineRule="auto"/>
        <w:contextualSpacing/>
        <w:rPr>
          <w:rFonts w:ascii="Segoe UI" w:eastAsia="Times New Roman" w:hAnsi="Segoe UI" w:cs="Segoe UI"/>
          <w:color w:val="0D0D0D"/>
          <w:sz w:val="24"/>
          <w:szCs w:val="24"/>
          <w:shd w:val="clear" w:color="auto" w:fill="FFFFFF"/>
          <w:lang w:bidi="bn-IN"/>
        </w:rPr>
      </w:pPr>
      <w:r w:rsidRPr="00EB568E">
        <w:rPr>
          <w:rFonts w:ascii="Segoe UI" w:eastAsia="Times New Roman" w:hAnsi="Segoe UI" w:cs="Segoe UI"/>
          <w:color w:val="0D0D0D"/>
          <w:sz w:val="24"/>
          <w:szCs w:val="24"/>
          <w:shd w:val="clear" w:color="auto" w:fill="FFFFFF"/>
          <w:lang w:bidi="bn-IN"/>
        </w:rPr>
        <w:t>The Mobile Banking Management project faces several key challenges that require thorough analysis. Firstly, ensuring robust security measures to safeguard sensitive financial information from cyber threats is paramount. Additionally, addressing compatibility issues across various mobile platforms and devices to ensure a seamless user experience poses a significant technical hurdle. Moreover, managing scalability to accommodate a growing user base while maintaining system reliability and performance demands careful planning. Lastly, overcoming regulatory compliance requirements and navigating potential legal complexities adds another layer of complexity to the project.</w:t>
      </w:r>
    </w:p>
    <w:p w14:paraId="06373AA1" w14:textId="77777777" w:rsidR="00702CA5" w:rsidRDefault="00702CA5" w:rsidP="007D7E60">
      <w:pPr>
        <w:spacing w:after="0" w:line="240" w:lineRule="auto"/>
        <w:contextualSpacing/>
        <w:rPr>
          <w:rFonts w:ascii="Segoe UI" w:eastAsia="Times New Roman" w:hAnsi="Segoe UI" w:cs="Segoe UI"/>
          <w:color w:val="0D0D0D"/>
          <w:sz w:val="24"/>
          <w:szCs w:val="24"/>
          <w:shd w:val="clear" w:color="auto" w:fill="FFFFFF"/>
          <w:lang w:bidi="bn-IN"/>
        </w:rPr>
      </w:pPr>
    </w:p>
    <w:p w14:paraId="5E0A0FC5" w14:textId="77777777" w:rsidR="00702CA5" w:rsidRPr="00B93652" w:rsidRDefault="00702CA5" w:rsidP="007D7E60">
      <w:pPr>
        <w:spacing w:after="0" w:line="240" w:lineRule="auto"/>
        <w:contextualSpacing/>
        <w:rPr>
          <w:rFonts w:ascii="Times New Roman" w:hAnsi="Times New Roman" w:cs="Times New Roman"/>
          <w:sz w:val="28"/>
          <w:szCs w:val="24"/>
        </w:rPr>
      </w:pPr>
    </w:p>
    <w:p w14:paraId="48F3814B" w14:textId="6BCF298A" w:rsidR="008F73F4" w:rsidRDefault="00767FB4" w:rsidP="007D7E60">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Feature</w:t>
      </w:r>
      <w:r w:rsidR="008F73F4" w:rsidRPr="00B93652">
        <w:rPr>
          <w:rFonts w:ascii="Times New Roman" w:hAnsi="Times New Roman" w:cs="Times New Roman"/>
          <w:sz w:val="28"/>
          <w:szCs w:val="24"/>
        </w:rPr>
        <w:t xml:space="preserve"> Analysis:</w:t>
      </w:r>
    </w:p>
    <w:p w14:paraId="2F6BD6DA" w14:textId="77777777" w:rsidR="008F73F4" w:rsidRPr="00B93652" w:rsidRDefault="008F73F4" w:rsidP="007D7E60">
      <w:pPr>
        <w:spacing w:after="0" w:line="240" w:lineRule="auto"/>
        <w:contextualSpacing/>
        <w:rPr>
          <w:rFonts w:ascii="Times New Roman" w:hAnsi="Times New Roman" w:cs="Times New Roman"/>
          <w:sz w:val="28"/>
          <w:szCs w:val="24"/>
        </w:rPr>
      </w:pPr>
    </w:p>
    <w:p w14:paraId="0C58B87F"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p>
    <w:p w14:paraId="0C58B880" w14:textId="77777777" w:rsidR="009C3768" w:rsidRPr="00B93652" w:rsidRDefault="009C3768" w:rsidP="007D7E60">
      <w:pPr>
        <w:spacing w:after="0" w:line="240" w:lineRule="auto"/>
        <w:contextualSpacing/>
        <w:rPr>
          <w:rFonts w:ascii="Times New Roman" w:hAnsi="Times New Roman" w:cs="Times New Roman"/>
          <w:sz w:val="24"/>
          <w:szCs w:val="24"/>
        </w:rPr>
      </w:pPr>
    </w:p>
    <w:p w14:paraId="3F7A3E54" w14:textId="4FB5E86B" w:rsidR="00DB6A08" w:rsidRPr="00B93652" w:rsidRDefault="00262F00"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There are </w:t>
      </w:r>
      <w:r w:rsidR="0083240D" w:rsidRPr="00B93652">
        <w:rPr>
          <w:rFonts w:ascii="Times New Roman" w:hAnsi="Times New Roman" w:cs="Times New Roman"/>
          <w:sz w:val="24"/>
          <w:szCs w:val="24"/>
        </w:rPr>
        <w:t>n-</w:t>
      </w:r>
      <w:r w:rsidR="009C3768" w:rsidRPr="00B93652">
        <w:rPr>
          <w:rFonts w:ascii="Times New Roman" w:hAnsi="Times New Roman" w:cs="Times New Roman"/>
          <w:sz w:val="24"/>
          <w:szCs w:val="24"/>
        </w:rPr>
        <w:t>types of Users here. They are:</w:t>
      </w:r>
    </w:p>
    <w:p w14:paraId="0C58B882" w14:textId="673D4EEC" w:rsidR="009C3768" w:rsidRPr="00DB6A08" w:rsidRDefault="00DB6A08" w:rsidP="00DB6A08">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(4 users)</w:t>
      </w:r>
    </w:p>
    <w:p w14:paraId="0C58B883" w14:textId="5F9CEC65" w:rsidR="009C3768" w:rsidRPr="00243A37" w:rsidRDefault="00243A37" w:rsidP="00243A37">
      <w:pPr>
        <w:pStyle w:val="ListParagraph"/>
        <w:numPr>
          <w:ilvl w:val="0"/>
          <w:numId w:val="1"/>
        </w:numPr>
        <w:spacing w:after="0"/>
        <w:rPr>
          <w:rFonts w:ascii="Times New Roman" w:hAnsi="Times New Roman" w:cs="Times New Roman"/>
          <w:b/>
          <w:bCs/>
          <w:sz w:val="24"/>
          <w:szCs w:val="24"/>
        </w:rPr>
      </w:pPr>
      <w:r w:rsidRPr="00243A37">
        <w:rPr>
          <w:rFonts w:ascii="Times New Roman" w:hAnsi="Times New Roman" w:cs="Times New Roman"/>
          <w:b/>
          <w:bCs/>
          <w:sz w:val="24"/>
          <w:szCs w:val="24"/>
        </w:rPr>
        <w:t>Individual Users (General Consumers)</w:t>
      </w:r>
    </w:p>
    <w:p w14:paraId="6081B241" w14:textId="77777777" w:rsidR="00243A37" w:rsidRPr="00243A37" w:rsidRDefault="00243A37" w:rsidP="00243A37">
      <w:pPr>
        <w:pStyle w:val="ListParagraph"/>
        <w:numPr>
          <w:ilvl w:val="0"/>
          <w:numId w:val="1"/>
        </w:numPr>
        <w:spacing w:after="0"/>
        <w:rPr>
          <w:rFonts w:ascii="Times New Roman" w:hAnsi="Times New Roman" w:cs="Times New Roman"/>
          <w:b/>
          <w:bCs/>
          <w:sz w:val="24"/>
          <w:szCs w:val="24"/>
        </w:rPr>
      </w:pPr>
      <w:r w:rsidRPr="00243A37">
        <w:rPr>
          <w:rFonts w:ascii="Times New Roman" w:hAnsi="Times New Roman" w:cs="Times New Roman"/>
          <w:b/>
          <w:bCs/>
          <w:sz w:val="24"/>
          <w:szCs w:val="24"/>
        </w:rPr>
        <w:t>Merchants/Business Owners</w:t>
      </w:r>
    </w:p>
    <w:p w14:paraId="18829F14" w14:textId="77777777" w:rsidR="00243A37" w:rsidRPr="00243A37" w:rsidRDefault="00243A37" w:rsidP="00243A37">
      <w:pPr>
        <w:pStyle w:val="ListParagraph"/>
        <w:numPr>
          <w:ilvl w:val="0"/>
          <w:numId w:val="1"/>
        </w:numPr>
        <w:spacing w:after="0"/>
        <w:rPr>
          <w:rFonts w:ascii="Times New Roman" w:hAnsi="Times New Roman" w:cs="Times New Roman"/>
          <w:b/>
          <w:bCs/>
          <w:sz w:val="24"/>
          <w:szCs w:val="24"/>
        </w:rPr>
      </w:pPr>
      <w:r w:rsidRPr="00243A37">
        <w:rPr>
          <w:rFonts w:ascii="Times New Roman" w:hAnsi="Times New Roman" w:cs="Times New Roman"/>
          <w:b/>
          <w:bCs/>
          <w:sz w:val="24"/>
          <w:szCs w:val="24"/>
        </w:rPr>
        <w:t>Agents</w:t>
      </w:r>
    </w:p>
    <w:p w14:paraId="333343A7" w14:textId="72D1BAB0" w:rsidR="0083240D" w:rsidRPr="00243A37" w:rsidRDefault="00243A37" w:rsidP="0083240D">
      <w:pPr>
        <w:pStyle w:val="ListParagraph"/>
        <w:numPr>
          <w:ilvl w:val="0"/>
          <w:numId w:val="1"/>
        </w:numPr>
        <w:spacing w:after="0" w:line="240" w:lineRule="auto"/>
        <w:rPr>
          <w:rFonts w:ascii="Times New Roman" w:hAnsi="Times New Roman" w:cs="Times New Roman"/>
          <w:b/>
          <w:bCs/>
          <w:sz w:val="24"/>
          <w:szCs w:val="24"/>
        </w:rPr>
      </w:pPr>
      <w:r w:rsidRPr="00243A37">
        <w:rPr>
          <w:rFonts w:ascii="Times New Roman" w:hAnsi="Times New Roman" w:cs="Times New Roman"/>
          <w:b/>
          <w:bCs/>
          <w:sz w:val="24"/>
          <w:szCs w:val="24"/>
        </w:rPr>
        <w:t>Admin</w:t>
      </w:r>
    </w:p>
    <w:p w14:paraId="28FBDDF0" w14:textId="77777777" w:rsidR="0083240D" w:rsidRPr="00B93652" w:rsidRDefault="0083240D" w:rsidP="0083240D">
      <w:pPr>
        <w:pStyle w:val="ListParagraph"/>
        <w:spacing w:after="0" w:line="240" w:lineRule="auto"/>
        <w:rPr>
          <w:rFonts w:ascii="Times New Roman" w:hAnsi="Times New Roman" w:cs="Times New Roman"/>
          <w:sz w:val="24"/>
          <w:szCs w:val="24"/>
        </w:rPr>
      </w:pPr>
    </w:p>
    <w:p w14:paraId="0C58B886"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Feature List:</w:t>
      </w:r>
    </w:p>
    <w:p w14:paraId="0C58B887"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88" w14:textId="685DD019" w:rsidR="004E463B" w:rsidRPr="00B93652" w:rsidRDefault="004E463B"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In this project the “</w:t>
      </w:r>
      <w:r w:rsidR="00254243" w:rsidRPr="00243A37">
        <w:rPr>
          <w:rFonts w:ascii="Times New Roman" w:hAnsi="Times New Roman" w:cs="Times New Roman"/>
          <w:b/>
          <w:bCs/>
          <w:sz w:val="24"/>
          <w:szCs w:val="24"/>
        </w:rPr>
        <w:t>Individual Users (General Consumers)</w:t>
      </w:r>
      <w:r w:rsidRPr="00B93652">
        <w:rPr>
          <w:rFonts w:ascii="Times New Roman" w:hAnsi="Times New Roman" w:cs="Times New Roman"/>
          <w:sz w:val="24"/>
          <w:szCs w:val="24"/>
        </w:rPr>
        <w:t>” has the following features:</w:t>
      </w:r>
    </w:p>
    <w:p w14:paraId="0C58B889" w14:textId="0A712BB2" w:rsidR="004E463B" w:rsidRDefault="00502379" w:rsidP="007D7E60">
      <w:pPr>
        <w:spacing w:after="0" w:line="240" w:lineRule="auto"/>
        <w:contextualSpacing/>
        <w:rPr>
          <w:rFonts w:ascii="Times New Roman" w:hAnsi="Times New Roman" w:cs="Times New Roman"/>
          <w:b/>
          <w:bCs/>
          <w:sz w:val="24"/>
          <w:szCs w:val="24"/>
        </w:rPr>
      </w:pPr>
      <w:r>
        <w:rPr>
          <w:rFonts w:ascii="Times New Roman" w:hAnsi="Times New Roman" w:cs="Times New Roman"/>
          <w:sz w:val="24"/>
          <w:szCs w:val="24"/>
        </w:rPr>
        <w:t>(</w:t>
      </w:r>
      <w:r w:rsidR="000D1FB3">
        <w:rPr>
          <w:rFonts w:ascii="Times New Roman" w:hAnsi="Times New Roman" w:cs="Times New Roman"/>
          <w:b/>
          <w:bCs/>
          <w:sz w:val="24"/>
          <w:szCs w:val="24"/>
        </w:rPr>
        <w:t>20</w:t>
      </w:r>
      <w:r w:rsidRPr="00502379">
        <w:rPr>
          <w:rFonts w:ascii="Times New Roman" w:hAnsi="Times New Roman" w:cs="Times New Roman"/>
          <w:b/>
          <w:bCs/>
          <w:sz w:val="24"/>
          <w:szCs w:val="24"/>
        </w:rPr>
        <w:t xml:space="preserve"> feature per user)</w:t>
      </w:r>
    </w:p>
    <w:p w14:paraId="1D57C06C" w14:textId="77777777" w:rsidR="00502379" w:rsidRPr="00B93652" w:rsidRDefault="00502379" w:rsidP="007D7E60">
      <w:pPr>
        <w:spacing w:after="0" w:line="240" w:lineRule="auto"/>
        <w:contextualSpacing/>
        <w:rPr>
          <w:rFonts w:ascii="Times New Roman" w:hAnsi="Times New Roman" w:cs="Times New Roman"/>
          <w:sz w:val="24"/>
          <w:szCs w:val="24"/>
        </w:rPr>
      </w:pPr>
    </w:p>
    <w:p w14:paraId="0C58B88A" w14:textId="69FAA013" w:rsidR="004E463B" w:rsidRPr="00B93652" w:rsidRDefault="005C20C1"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View/ able to see</w:t>
      </w:r>
    </w:p>
    <w:p w14:paraId="0C58B88B" w14:textId="393E5F00" w:rsidR="004E463B" w:rsidRDefault="005C20C1"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Add/create/insert</w:t>
      </w:r>
    </w:p>
    <w:p w14:paraId="34B98655" w14:textId="3237AFF3" w:rsidR="005C20C1" w:rsidRDefault="005C20C1"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Update/modify</w:t>
      </w:r>
    </w:p>
    <w:p w14:paraId="671FC9E3" w14:textId="1ECD7259" w:rsidR="005C20C1" w:rsidRPr="00B93652" w:rsidRDefault="005C20C1"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Delete/erase/remove</w:t>
      </w:r>
    </w:p>
    <w:p w14:paraId="0C58B88C" w14:textId="5625D9C7" w:rsidR="004E463B" w:rsidRPr="00B93652" w:rsidRDefault="00254243" w:rsidP="007D7E60">
      <w:pPr>
        <w:pStyle w:val="ListParagraph"/>
        <w:numPr>
          <w:ilvl w:val="0"/>
          <w:numId w:val="2"/>
        </w:numPr>
        <w:spacing w:after="0" w:line="240" w:lineRule="auto"/>
        <w:rPr>
          <w:rFonts w:ascii="Times New Roman" w:hAnsi="Times New Roman" w:cs="Times New Roman"/>
          <w:sz w:val="24"/>
          <w:szCs w:val="24"/>
        </w:rPr>
      </w:pPr>
      <w:r w:rsidRPr="00254243">
        <w:rPr>
          <w:rFonts w:ascii="Times New Roman" w:hAnsi="Times New Roman" w:cs="Times New Roman"/>
          <w:sz w:val="24"/>
          <w:szCs w:val="24"/>
        </w:rPr>
        <w:t>Wallet Management</w:t>
      </w:r>
    </w:p>
    <w:p w14:paraId="0C58B88D" w14:textId="3A6570BD" w:rsidR="004E463B" w:rsidRPr="00B93652" w:rsidRDefault="00254243" w:rsidP="007D7E60">
      <w:pPr>
        <w:pStyle w:val="ListParagraph"/>
        <w:numPr>
          <w:ilvl w:val="0"/>
          <w:numId w:val="2"/>
        </w:numPr>
        <w:spacing w:after="0" w:line="240" w:lineRule="auto"/>
        <w:rPr>
          <w:rFonts w:ascii="Times New Roman" w:hAnsi="Times New Roman" w:cs="Times New Roman"/>
          <w:sz w:val="24"/>
          <w:szCs w:val="24"/>
        </w:rPr>
      </w:pPr>
      <w:r w:rsidRPr="00254243">
        <w:rPr>
          <w:rFonts w:ascii="Times New Roman" w:hAnsi="Times New Roman" w:cs="Times New Roman"/>
          <w:sz w:val="24"/>
          <w:szCs w:val="24"/>
        </w:rPr>
        <w:t>Peer-to-Peer Transfers</w:t>
      </w:r>
    </w:p>
    <w:p w14:paraId="727AEBAB" w14:textId="77777777" w:rsidR="005878EB" w:rsidRDefault="005878EB" w:rsidP="007D7E60">
      <w:pPr>
        <w:pStyle w:val="ListParagraph"/>
        <w:numPr>
          <w:ilvl w:val="0"/>
          <w:numId w:val="2"/>
        </w:numPr>
        <w:spacing w:after="0" w:line="240" w:lineRule="auto"/>
        <w:rPr>
          <w:rFonts w:ascii="Times New Roman" w:hAnsi="Times New Roman" w:cs="Times New Roman"/>
          <w:sz w:val="24"/>
          <w:szCs w:val="24"/>
        </w:rPr>
      </w:pPr>
      <w:r w:rsidRPr="005878EB">
        <w:rPr>
          <w:rFonts w:ascii="Times New Roman" w:hAnsi="Times New Roman" w:cs="Times New Roman"/>
          <w:sz w:val="24"/>
          <w:szCs w:val="24"/>
        </w:rPr>
        <w:t>Bill Payments</w:t>
      </w:r>
    </w:p>
    <w:p w14:paraId="0C58B88F" w14:textId="647187FD" w:rsidR="004E463B" w:rsidRDefault="005878EB" w:rsidP="007D7E60">
      <w:pPr>
        <w:pStyle w:val="ListParagraph"/>
        <w:numPr>
          <w:ilvl w:val="0"/>
          <w:numId w:val="2"/>
        </w:numPr>
        <w:spacing w:after="0" w:line="240" w:lineRule="auto"/>
        <w:rPr>
          <w:rFonts w:ascii="Times New Roman" w:hAnsi="Times New Roman" w:cs="Times New Roman"/>
          <w:sz w:val="24"/>
          <w:szCs w:val="24"/>
        </w:rPr>
      </w:pPr>
      <w:r w:rsidRPr="005878EB">
        <w:rPr>
          <w:rFonts w:ascii="Times New Roman" w:hAnsi="Times New Roman" w:cs="Times New Roman"/>
          <w:sz w:val="24"/>
          <w:szCs w:val="24"/>
        </w:rPr>
        <w:t>Savings Plans</w:t>
      </w:r>
      <w:r w:rsidR="004E463B" w:rsidRPr="00B93652">
        <w:rPr>
          <w:rFonts w:ascii="Times New Roman" w:hAnsi="Times New Roman" w:cs="Times New Roman"/>
          <w:sz w:val="24"/>
          <w:szCs w:val="24"/>
        </w:rPr>
        <w:t>.</w:t>
      </w:r>
    </w:p>
    <w:p w14:paraId="6C53A438" w14:textId="33F72E3B" w:rsidR="005878EB" w:rsidRDefault="005878EB" w:rsidP="007D7E60">
      <w:pPr>
        <w:pStyle w:val="ListParagraph"/>
        <w:numPr>
          <w:ilvl w:val="0"/>
          <w:numId w:val="2"/>
        </w:numPr>
        <w:spacing w:after="0" w:line="240" w:lineRule="auto"/>
        <w:rPr>
          <w:rFonts w:ascii="Times New Roman" w:hAnsi="Times New Roman" w:cs="Times New Roman"/>
          <w:sz w:val="24"/>
          <w:szCs w:val="24"/>
        </w:rPr>
      </w:pPr>
      <w:r w:rsidRPr="005878EB">
        <w:rPr>
          <w:rFonts w:ascii="Times New Roman" w:hAnsi="Times New Roman" w:cs="Times New Roman"/>
          <w:sz w:val="24"/>
          <w:szCs w:val="24"/>
        </w:rPr>
        <w:t>Transactional history</w:t>
      </w:r>
    </w:p>
    <w:p w14:paraId="2CB563FA" w14:textId="701D9C92" w:rsidR="005878EB" w:rsidRDefault="005878EB" w:rsidP="007D7E60">
      <w:pPr>
        <w:pStyle w:val="ListParagraph"/>
        <w:numPr>
          <w:ilvl w:val="0"/>
          <w:numId w:val="2"/>
        </w:numPr>
        <w:spacing w:after="0" w:line="240" w:lineRule="auto"/>
        <w:rPr>
          <w:rFonts w:ascii="Times New Roman" w:hAnsi="Times New Roman" w:cs="Times New Roman"/>
          <w:sz w:val="24"/>
          <w:szCs w:val="24"/>
        </w:rPr>
      </w:pPr>
      <w:r w:rsidRPr="005878EB">
        <w:rPr>
          <w:rFonts w:ascii="Times New Roman" w:hAnsi="Times New Roman" w:cs="Times New Roman"/>
          <w:sz w:val="24"/>
          <w:szCs w:val="24"/>
        </w:rPr>
        <w:lastRenderedPageBreak/>
        <w:t>Linked to a bank</w:t>
      </w:r>
    </w:p>
    <w:p w14:paraId="3B0C8D2B" w14:textId="7E28E467" w:rsidR="005878EB" w:rsidRDefault="005878EB" w:rsidP="007D7E60">
      <w:pPr>
        <w:pStyle w:val="ListParagraph"/>
        <w:numPr>
          <w:ilvl w:val="0"/>
          <w:numId w:val="2"/>
        </w:numPr>
        <w:spacing w:after="0" w:line="240" w:lineRule="auto"/>
        <w:rPr>
          <w:rFonts w:ascii="Times New Roman" w:hAnsi="Times New Roman" w:cs="Times New Roman"/>
          <w:sz w:val="24"/>
          <w:szCs w:val="24"/>
        </w:rPr>
      </w:pPr>
      <w:r w:rsidRPr="005878EB">
        <w:rPr>
          <w:rFonts w:ascii="Times New Roman" w:hAnsi="Times New Roman" w:cs="Times New Roman"/>
          <w:sz w:val="24"/>
          <w:szCs w:val="24"/>
        </w:rPr>
        <w:t>Auto payouts</w:t>
      </w:r>
    </w:p>
    <w:p w14:paraId="01CF39CF" w14:textId="5350D9CE" w:rsidR="005878EB" w:rsidRDefault="005878EB" w:rsidP="007D7E60">
      <w:pPr>
        <w:pStyle w:val="ListParagraph"/>
        <w:numPr>
          <w:ilvl w:val="0"/>
          <w:numId w:val="2"/>
        </w:numPr>
        <w:spacing w:after="0" w:line="240" w:lineRule="auto"/>
        <w:rPr>
          <w:rFonts w:ascii="Times New Roman" w:hAnsi="Times New Roman" w:cs="Times New Roman"/>
          <w:sz w:val="24"/>
          <w:szCs w:val="24"/>
        </w:rPr>
      </w:pPr>
      <w:r w:rsidRPr="005878EB">
        <w:rPr>
          <w:rFonts w:ascii="Times New Roman" w:hAnsi="Times New Roman" w:cs="Times New Roman"/>
          <w:sz w:val="24"/>
          <w:szCs w:val="24"/>
        </w:rPr>
        <w:t>Online credit/loans</w:t>
      </w:r>
    </w:p>
    <w:p w14:paraId="5FC0A234" w14:textId="3FB02F85" w:rsidR="00B223D5" w:rsidRDefault="00B223D5" w:rsidP="007D7E60">
      <w:pPr>
        <w:pStyle w:val="ListParagraph"/>
        <w:numPr>
          <w:ilvl w:val="0"/>
          <w:numId w:val="2"/>
        </w:numPr>
        <w:spacing w:after="0" w:line="240" w:lineRule="auto"/>
        <w:rPr>
          <w:rFonts w:ascii="Times New Roman" w:hAnsi="Times New Roman" w:cs="Times New Roman"/>
          <w:sz w:val="24"/>
          <w:szCs w:val="24"/>
        </w:rPr>
      </w:pPr>
      <w:r w:rsidRPr="00B223D5">
        <w:rPr>
          <w:rFonts w:ascii="Times New Roman" w:hAnsi="Times New Roman" w:cs="Times New Roman"/>
          <w:sz w:val="24"/>
          <w:szCs w:val="24"/>
        </w:rPr>
        <w:t>Quick Pay</w:t>
      </w:r>
    </w:p>
    <w:p w14:paraId="651BCDD1" w14:textId="01E8AED9" w:rsidR="00B223D5" w:rsidRDefault="00B223D5" w:rsidP="007D7E60">
      <w:pPr>
        <w:pStyle w:val="ListParagraph"/>
        <w:numPr>
          <w:ilvl w:val="0"/>
          <w:numId w:val="2"/>
        </w:numPr>
        <w:spacing w:after="0" w:line="240" w:lineRule="auto"/>
        <w:rPr>
          <w:rFonts w:ascii="Times New Roman" w:hAnsi="Times New Roman" w:cs="Times New Roman"/>
          <w:sz w:val="24"/>
          <w:szCs w:val="24"/>
        </w:rPr>
      </w:pPr>
      <w:r w:rsidRPr="00B223D5">
        <w:rPr>
          <w:rFonts w:ascii="Times New Roman" w:hAnsi="Times New Roman" w:cs="Times New Roman"/>
          <w:sz w:val="24"/>
          <w:szCs w:val="24"/>
        </w:rPr>
        <w:t>Emergency Fund Access</w:t>
      </w:r>
    </w:p>
    <w:p w14:paraId="5688714E" w14:textId="3191703A" w:rsidR="00B223D5" w:rsidRDefault="00B223D5" w:rsidP="007D7E60">
      <w:pPr>
        <w:pStyle w:val="ListParagraph"/>
        <w:numPr>
          <w:ilvl w:val="0"/>
          <w:numId w:val="2"/>
        </w:numPr>
        <w:spacing w:after="0" w:line="240" w:lineRule="auto"/>
        <w:rPr>
          <w:rFonts w:ascii="Times New Roman" w:hAnsi="Times New Roman" w:cs="Times New Roman"/>
          <w:sz w:val="24"/>
          <w:szCs w:val="24"/>
        </w:rPr>
      </w:pPr>
      <w:r w:rsidRPr="00B223D5">
        <w:rPr>
          <w:rFonts w:ascii="Times New Roman" w:hAnsi="Times New Roman" w:cs="Times New Roman"/>
          <w:sz w:val="24"/>
          <w:szCs w:val="24"/>
        </w:rPr>
        <w:t>Digital Receipts</w:t>
      </w:r>
    </w:p>
    <w:p w14:paraId="2E19D3F9" w14:textId="40C79614" w:rsidR="00534B06" w:rsidRPr="00B93652" w:rsidRDefault="00534B06" w:rsidP="007D7E60">
      <w:pPr>
        <w:pStyle w:val="ListParagraph"/>
        <w:numPr>
          <w:ilvl w:val="0"/>
          <w:numId w:val="2"/>
        </w:numPr>
        <w:spacing w:after="0" w:line="240" w:lineRule="auto"/>
        <w:rPr>
          <w:rFonts w:ascii="Times New Roman" w:hAnsi="Times New Roman" w:cs="Times New Roman"/>
          <w:sz w:val="24"/>
          <w:szCs w:val="24"/>
        </w:rPr>
      </w:pPr>
      <w:r w:rsidRPr="00534B06">
        <w:rPr>
          <w:rFonts w:ascii="Times New Roman" w:hAnsi="Times New Roman" w:cs="Times New Roman"/>
          <w:sz w:val="24"/>
          <w:szCs w:val="24"/>
        </w:rPr>
        <w:t>Chatbot Assistance</w:t>
      </w:r>
    </w:p>
    <w:p w14:paraId="0C58B890" w14:textId="77777777" w:rsidR="00E62CA4" w:rsidRPr="00B93652" w:rsidRDefault="00E62CA4" w:rsidP="007D7E60">
      <w:pPr>
        <w:spacing w:after="0" w:line="240" w:lineRule="auto"/>
        <w:contextualSpacing/>
        <w:rPr>
          <w:rFonts w:ascii="Times New Roman" w:hAnsi="Times New Roman" w:cs="Times New Roman"/>
          <w:sz w:val="24"/>
          <w:szCs w:val="24"/>
        </w:rPr>
      </w:pPr>
    </w:p>
    <w:p w14:paraId="0C58B891" w14:textId="13358C3D" w:rsidR="00A239B8" w:rsidRPr="00254243" w:rsidRDefault="00A239B8" w:rsidP="00254243">
      <w:pPr>
        <w:spacing w:after="0"/>
        <w:rPr>
          <w:rFonts w:ascii="Times New Roman" w:hAnsi="Times New Roman" w:cs="Times New Roman"/>
          <w:b/>
          <w:bCs/>
          <w:sz w:val="24"/>
          <w:szCs w:val="24"/>
        </w:rPr>
      </w:pPr>
      <w:r w:rsidRPr="00254243">
        <w:rPr>
          <w:rFonts w:ascii="Times New Roman" w:hAnsi="Times New Roman" w:cs="Times New Roman"/>
          <w:sz w:val="24"/>
          <w:szCs w:val="24"/>
        </w:rPr>
        <w:t>In this project the “</w:t>
      </w:r>
      <w:r w:rsidR="00254243" w:rsidRPr="00254243">
        <w:rPr>
          <w:rFonts w:ascii="Times New Roman" w:hAnsi="Times New Roman" w:cs="Times New Roman"/>
          <w:b/>
          <w:bCs/>
          <w:sz w:val="24"/>
          <w:szCs w:val="24"/>
        </w:rPr>
        <w:t>Merchants/Business Owners</w:t>
      </w:r>
      <w:r w:rsidRPr="00254243">
        <w:rPr>
          <w:rFonts w:ascii="Times New Roman" w:hAnsi="Times New Roman" w:cs="Times New Roman"/>
          <w:sz w:val="24"/>
          <w:szCs w:val="24"/>
        </w:rPr>
        <w:t>” has the following features:</w:t>
      </w:r>
    </w:p>
    <w:p w14:paraId="0C58B892" w14:textId="77777777" w:rsidR="00A239B8" w:rsidRPr="00B93652" w:rsidRDefault="00A239B8" w:rsidP="007D7E60">
      <w:pPr>
        <w:spacing w:after="0" w:line="240" w:lineRule="auto"/>
        <w:contextualSpacing/>
        <w:rPr>
          <w:rFonts w:ascii="Times New Roman" w:hAnsi="Times New Roman" w:cs="Times New Roman"/>
          <w:sz w:val="24"/>
          <w:szCs w:val="24"/>
        </w:rPr>
      </w:pPr>
    </w:p>
    <w:p w14:paraId="2A1818E2" w14:textId="77777777" w:rsidR="005878EB" w:rsidRDefault="005878EB" w:rsidP="007D7E60">
      <w:pPr>
        <w:pStyle w:val="ListParagraph"/>
        <w:numPr>
          <w:ilvl w:val="0"/>
          <w:numId w:val="2"/>
        </w:numPr>
        <w:spacing w:after="0" w:line="240" w:lineRule="auto"/>
        <w:rPr>
          <w:rFonts w:ascii="Times New Roman" w:hAnsi="Times New Roman" w:cs="Times New Roman"/>
          <w:sz w:val="24"/>
          <w:szCs w:val="24"/>
        </w:rPr>
      </w:pPr>
      <w:r w:rsidRPr="005878EB">
        <w:rPr>
          <w:rFonts w:ascii="Times New Roman" w:hAnsi="Times New Roman" w:cs="Times New Roman"/>
          <w:sz w:val="24"/>
          <w:szCs w:val="24"/>
        </w:rPr>
        <w:t>Merchant Account</w:t>
      </w:r>
    </w:p>
    <w:p w14:paraId="0C58B894" w14:textId="15BE83F0" w:rsidR="00A239B8" w:rsidRPr="00B93652" w:rsidRDefault="005878EB" w:rsidP="007D7E60">
      <w:pPr>
        <w:pStyle w:val="ListParagraph"/>
        <w:numPr>
          <w:ilvl w:val="0"/>
          <w:numId w:val="2"/>
        </w:numPr>
        <w:spacing w:after="0" w:line="240" w:lineRule="auto"/>
        <w:rPr>
          <w:rFonts w:ascii="Times New Roman" w:hAnsi="Times New Roman" w:cs="Times New Roman"/>
          <w:sz w:val="24"/>
          <w:szCs w:val="24"/>
        </w:rPr>
      </w:pPr>
      <w:r w:rsidRPr="005878EB">
        <w:rPr>
          <w:rFonts w:ascii="Times New Roman" w:hAnsi="Times New Roman" w:cs="Times New Roman"/>
          <w:sz w:val="24"/>
          <w:szCs w:val="24"/>
        </w:rPr>
        <w:t>Payment Gateway Integration</w:t>
      </w:r>
    </w:p>
    <w:p w14:paraId="0C58B896" w14:textId="665C4E0D" w:rsidR="00A239B8" w:rsidRPr="00B93652" w:rsidRDefault="005878EB" w:rsidP="007D7E60">
      <w:pPr>
        <w:pStyle w:val="ListParagraph"/>
        <w:numPr>
          <w:ilvl w:val="0"/>
          <w:numId w:val="2"/>
        </w:numPr>
        <w:spacing w:after="0" w:line="240" w:lineRule="auto"/>
        <w:rPr>
          <w:rFonts w:ascii="Times New Roman" w:hAnsi="Times New Roman" w:cs="Times New Roman"/>
          <w:sz w:val="24"/>
          <w:szCs w:val="24"/>
        </w:rPr>
      </w:pPr>
      <w:r w:rsidRPr="005878EB">
        <w:rPr>
          <w:rFonts w:ascii="Times New Roman" w:hAnsi="Times New Roman" w:cs="Times New Roman"/>
          <w:sz w:val="24"/>
          <w:szCs w:val="24"/>
        </w:rPr>
        <w:t>Business Insights</w:t>
      </w:r>
      <w:r w:rsidR="00A239B8" w:rsidRPr="00B93652">
        <w:rPr>
          <w:rFonts w:ascii="Times New Roman" w:hAnsi="Times New Roman" w:cs="Times New Roman"/>
          <w:sz w:val="24"/>
          <w:szCs w:val="24"/>
        </w:rPr>
        <w:t>.</w:t>
      </w:r>
    </w:p>
    <w:p w14:paraId="0C58B897" w14:textId="55716418" w:rsidR="00A239B8" w:rsidRPr="00B93652" w:rsidRDefault="005878EB" w:rsidP="007D7E60">
      <w:pPr>
        <w:pStyle w:val="ListParagraph"/>
        <w:numPr>
          <w:ilvl w:val="0"/>
          <w:numId w:val="2"/>
        </w:numPr>
        <w:spacing w:after="0" w:line="240" w:lineRule="auto"/>
        <w:rPr>
          <w:rFonts w:ascii="Times New Roman" w:hAnsi="Times New Roman" w:cs="Times New Roman"/>
          <w:sz w:val="24"/>
          <w:szCs w:val="24"/>
        </w:rPr>
      </w:pPr>
      <w:r w:rsidRPr="005878EB">
        <w:rPr>
          <w:rFonts w:ascii="Times New Roman" w:hAnsi="Times New Roman" w:cs="Times New Roman"/>
          <w:sz w:val="24"/>
          <w:szCs w:val="24"/>
        </w:rPr>
        <w:t>Loyalty Programs</w:t>
      </w:r>
    </w:p>
    <w:p w14:paraId="0C58B898" w14:textId="29F81846" w:rsidR="00A239B8" w:rsidRDefault="00534B06" w:rsidP="007D7E60">
      <w:pPr>
        <w:pStyle w:val="ListParagraph"/>
        <w:numPr>
          <w:ilvl w:val="0"/>
          <w:numId w:val="2"/>
        </w:numPr>
        <w:spacing w:after="0" w:line="240" w:lineRule="auto"/>
        <w:rPr>
          <w:rFonts w:ascii="Times New Roman" w:hAnsi="Times New Roman" w:cs="Times New Roman"/>
          <w:sz w:val="24"/>
          <w:szCs w:val="24"/>
        </w:rPr>
      </w:pPr>
      <w:r w:rsidRPr="00534B06">
        <w:rPr>
          <w:rFonts w:ascii="Times New Roman" w:hAnsi="Times New Roman" w:cs="Times New Roman"/>
          <w:sz w:val="24"/>
          <w:szCs w:val="24"/>
        </w:rPr>
        <w:t>Reward Points</w:t>
      </w:r>
      <w:r w:rsidR="00A239B8" w:rsidRPr="00B93652">
        <w:rPr>
          <w:rFonts w:ascii="Times New Roman" w:hAnsi="Times New Roman" w:cs="Times New Roman"/>
          <w:sz w:val="24"/>
          <w:szCs w:val="24"/>
        </w:rPr>
        <w:t>.</w:t>
      </w:r>
    </w:p>
    <w:p w14:paraId="2DC805AE" w14:textId="1CE20F76" w:rsidR="00B223D5" w:rsidRDefault="00B223D5" w:rsidP="007D7E60">
      <w:pPr>
        <w:pStyle w:val="ListParagraph"/>
        <w:numPr>
          <w:ilvl w:val="0"/>
          <w:numId w:val="2"/>
        </w:numPr>
        <w:spacing w:after="0" w:line="240" w:lineRule="auto"/>
        <w:rPr>
          <w:rFonts w:ascii="Times New Roman" w:hAnsi="Times New Roman" w:cs="Times New Roman"/>
          <w:sz w:val="24"/>
          <w:szCs w:val="24"/>
        </w:rPr>
      </w:pPr>
      <w:r w:rsidRPr="00B223D5">
        <w:rPr>
          <w:rFonts w:ascii="Times New Roman" w:hAnsi="Times New Roman" w:cs="Times New Roman"/>
          <w:sz w:val="24"/>
          <w:szCs w:val="24"/>
        </w:rPr>
        <w:t>Quick Checkout</w:t>
      </w:r>
    </w:p>
    <w:p w14:paraId="2777D1AC" w14:textId="42683317" w:rsidR="00B223D5" w:rsidRDefault="00B223D5" w:rsidP="007D7E60">
      <w:pPr>
        <w:pStyle w:val="ListParagraph"/>
        <w:numPr>
          <w:ilvl w:val="0"/>
          <w:numId w:val="2"/>
        </w:numPr>
        <w:spacing w:after="0" w:line="240" w:lineRule="auto"/>
        <w:rPr>
          <w:rFonts w:ascii="Times New Roman" w:hAnsi="Times New Roman" w:cs="Times New Roman"/>
          <w:sz w:val="24"/>
          <w:szCs w:val="24"/>
        </w:rPr>
      </w:pPr>
      <w:r w:rsidRPr="00B223D5">
        <w:rPr>
          <w:rFonts w:ascii="Times New Roman" w:hAnsi="Times New Roman" w:cs="Times New Roman"/>
          <w:sz w:val="24"/>
          <w:szCs w:val="24"/>
        </w:rPr>
        <w:t>Sales Dashboard</w:t>
      </w:r>
    </w:p>
    <w:p w14:paraId="73E76856" w14:textId="536CF857" w:rsidR="00B223D5" w:rsidRDefault="00B223D5" w:rsidP="007D7E60">
      <w:pPr>
        <w:pStyle w:val="ListParagraph"/>
        <w:numPr>
          <w:ilvl w:val="0"/>
          <w:numId w:val="2"/>
        </w:numPr>
        <w:spacing w:after="0" w:line="240" w:lineRule="auto"/>
        <w:rPr>
          <w:rFonts w:ascii="Times New Roman" w:hAnsi="Times New Roman" w:cs="Times New Roman"/>
          <w:sz w:val="24"/>
          <w:szCs w:val="24"/>
        </w:rPr>
      </w:pPr>
      <w:r w:rsidRPr="00B223D5">
        <w:rPr>
          <w:rFonts w:ascii="Times New Roman" w:hAnsi="Times New Roman" w:cs="Times New Roman"/>
          <w:sz w:val="24"/>
          <w:szCs w:val="24"/>
        </w:rPr>
        <w:t>Customer Feedback</w:t>
      </w:r>
    </w:p>
    <w:p w14:paraId="25971049" w14:textId="2F5893C4" w:rsidR="00254243" w:rsidRDefault="00254243" w:rsidP="00254243">
      <w:pPr>
        <w:spacing w:after="0" w:line="240" w:lineRule="auto"/>
        <w:rPr>
          <w:rFonts w:ascii="Times New Roman" w:hAnsi="Times New Roman" w:cs="Times New Roman"/>
          <w:sz w:val="24"/>
          <w:szCs w:val="24"/>
        </w:rPr>
      </w:pPr>
    </w:p>
    <w:p w14:paraId="63188DA0" w14:textId="3FFE2F48" w:rsidR="00254243" w:rsidRDefault="00254243" w:rsidP="00254243">
      <w:pPr>
        <w:spacing w:after="0" w:line="240" w:lineRule="auto"/>
        <w:rPr>
          <w:rFonts w:ascii="Times New Roman" w:hAnsi="Times New Roman" w:cs="Times New Roman"/>
          <w:sz w:val="24"/>
          <w:szCs w:val="24"/>
        </w:rPr>
      </w:pPr>
    </w:p>
    <w:p w14:paraId="6D2187BB" w14:textId="5FA8B759" w:rsidR="00254243" w:rsidRPr="00254243" w:rsidRDefault="00254243" w:rsidP="00254243">
      <w:pPr>
        <w:spacing w:after="0"/>
        <w:rPr>
          <w:rFonts w:ascii="Times New Roman" w:hAnsi="Times New Roman" w:cs="Times New Roman"/>
          <w:b/>
          <w:bCs/>
          <w:sz w:val="24"/>
          <w:szCs w:val="24"/>
        </w:rPr>
      </w:pPr>
      <w:r w:rsidRPr="00254243">
        <w:rPr>
          <w:rFonts w:ascii="Times New Roman" w:hAnsi="Times New Roman" w:cs="Times New Roman"/>
          <w:sz w:val="24"/>
          <w:szCs w:val="24"/>
        </w:rPr>
        <w:t>In this project the “</w:t>
      </w:r>
      <w:r w:rsidRPr="00254243">
        <w:rPr>
          <w:rFonts w:ascii="Times New Roman" w:hAnsi="Times New Roman" w:cs="Times New Roman"/>
          <w:b/>
          <w:bCs/>
          <w:sz w:val="24"/>
          <w:szCs w:val="24"/>
        </w:rPr>
        <w:t>Agents</w:t>
      </w:r>
      <w:r w:rsidRPr="00254243">
        <w:rPr>
          <w:rFonts w:ascii="Times New Roman" w:hAnsi="Times New Roman" w:cs="Times New Roman"/>
          <w:sz w:val="24"/>
          <w:szCs w:val="24"/>
        </w:rPr>
        <w:t>” has the following features:</w:t>
      </w:r>
    </w:p>
    <w:p w14:paraId="3A60F14B" w14:textId="77777777" w:rsidR="00254243" w:rsidRPr="00B93652" w:rsidRDefault="00254243" w:rsidP="00254243">
      <w:pPr>
        <w:spacing w:after="0" w:line="240" w:lineRule="auto"/>
        <w:contextualSpacing/>
        <w:rPr>
          <w:rFonts w:ascii="Times New Roman" w:hAnsi="Times New Roman" w:cs="Times New Roman"/>
          <w:sz w:val="24"/>
          <w:szCs w:val="24"/>
        </w:rPr>
      </w:pPr>
    </w:p>
    <w:p w14:paraId="57EFEC1E" w14:textId="77777777" w:rsidR="00534B06" w:rsidRDefault="00534B06" w:rsidP="00254243">
      <w:pPr>
        <w:pStyle w:val="ListParagraph"/>
        <w:numPr>
          <w:ilvl w:val="0"/>
          <w:numId w:val="2"/>
        </w:numPr>
        <w:spacing w:after="0" w:line="240" w:lineRule="auto"/>
        <w:rPr>
          <w:rFonts w:ascii="Times New Roman" w:hAnsi="Times New Roman" w:cs="Times New Roman"/>
          <w:sz w:val="24"/>
          <w:szCs w:val="24"/>
        </w:rPr>
      </w:pPr>
      <w:r w:rsidRPr="00534B06">
        <w:rPr>
          <w:rFonts w:ascii="Times New Roman" w:hAnsi="Times New Roman" w:cs="Times New Roman"/>
          <w:sz w:val="24"/>
          <w:szCs w:val="24"/>
        </w:rPr>
        <w:t xml:space="preserve">Agent Portal </w:t>
      </w:r>
    </w:p>
    <w:p w14:paraId="762A96E3" w14:textId="31A2E794" w:rsidR="00254243" w:rsidRPr="00B93652" w:rsidRDefault="00534B06" w:rsidP="00254243">
      <w:pPr>
        <w:pStyle w:val="ListParagraph"/>
        <w:numPr>
          <w:ilvl w:val="0"/>
          <w:numId w:val="2"/>
        </w:numPr>
        <w:spacing w:after="0" w:line="240" w:lineRule="auto"/>
        <w:rPr>
          <w:rFonts w:ascii="Times New Roman" w:hAnsi="Times New Roman" w:cs="Times New Roman"/>
          <w:sz w:val="24"/>
          <w:szCs w:val="24"/>
        </w:rPr>
      </w:pPr>
      <w:r w:rsidRPr="00534B06">
        <w:rPr>
          <w:rFonts w:ascii="Times New Roman" w:hAnsi="Times New Roman" w:cs="Times New Roman"/>
          <w:sz w:val="24"/>
          <w:szCs w:val="24"/>
        </w:rPr>
        <w:t>Commission Tracking</w:t>
      </w:r>
      <w:r w:rsidR="00254243" w:rsidRPr="00B93652">
        <w:rPr>
          <w:rFonts w:ascii="Times New Roman" w:hAnsi="Times New Roman" w:cs="Times New Roman"/>
          <w:sz w:val="24"/>
          <w:szCs w:val="24"/>
        </w:rPr>
        <w:t>.</w:t>
      </w:r>
    </w:p>
    <w:p w14:paraId="5AEB75DA" w14:textId="0146E4EE" w:rsidR="00254243" w:rsidRPr="00B93652" w:rsidRDefault="00534B06" w:rsidP="0025424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Money </w:t>
      </w:r>
      <w:r w:rsidRPr="00534B06">
        <w:rPr>
          <w:rFonts w:ascii="Times New Roman" w:hAnsi="Times New Roman" w:cs="Times New Roman"/>
          <w:sz w:val="24"/>
          <w:szCs w:val="24"/>
        </w:rPr>
        <w:t>Management</w:t>
      </w:r>
    </w:p>
    <w:p w14:paraId="161521E9" w14:textId="0DADCC8B" w:rsidR="00254243" w:rsidRPr="00B93652" w:rsidRDefault="00B223D5" w:rsidP="00254243">
      <w:pPr>
        <w:pStyle w:val="ListParagraph"/>
        <w:numPr>
          <w:ilvl w:val="0"/>
          <w:numId w:val="2"/>
        </w:numPr>
        <w:spacing w:after="0" w:line="240" w:lineRule="auto"/>
        <w:rPr>
          <w:rFonts w:ascii="Times New Roman" w:hAnsi="Times New Roman" w:cs="Times New Roman"/>
          <w:sz w:val="24"/>
          <w:szCs w:val="24"/>
        </w:rPr>
      </w:pPr>
      <w:r w:rsidRPr="00B223D5">
        <w:rPr>
          <w:rFonts w:ascii="Times New Roman" w:hAnsi="Times New Roman" w:cs="Times New Roman"/>
          <w:sz w:val="24"/>
          <w:szCs w:val="24"/>
        </w:rPr>
        <w:t>Training &amp; Support</w:t>
      </w:r>
      <w:r w:rsidR="00254243" w:rsidRPr="00B93652">
        <w:rPr>
          <w:rFonts w:ascii="Times New Roman" w:hAnsi="Times New Roman" w:cs="Times New Roman"/>
          <w:sz w:val="24"/>
          <w:szCs w:val="24"/>
        </w:rPr>
        <w:t>.</w:t>
      </w:r>
    </w:p>
    <w:p w14:paraId="21AF59BC" w14:textId="77777777" w:rsidR="00B223D5" w:rsidRDefault="00B223D5" w:rsidP="00254243">
      <w:pPr>
        <w:pStyle w:val="ListParagraph"/>
        <w:numPr>
          <w:ilvl w:val="0"/>
          <w:numId w:val="2"/>
        </w:numPr>
        <w:spacing w:after="0" w:line="240" w:lineRule="auto"/>
        <w:rPr>
          <w:rFonts w:ascii="Times New Roman" w:hAnsi="Times New Roman" w:cs="Times New Roman"/>
          <w:sz w:val="24"/>
          <w:szCs w:val="24"/>
        </w:rPr>
      </w:pPr>
      <w:r w:rsidRPr="00B223D5">
        <w:rPr>
          <w:rFonts w:ascii="Times New Roman" w:hAnsi="Times New Roman" w:cs="Times New Roman"/>
          <w:sz w:val="24"/>
          <w:szCs w:val="24"/>
        </w:rPr>
        <w:t>Instant Notifications</w:t>
      </w:r>
    </w:p>
    <w:p w14:paraId="43C2A8D5" w14:textId="205F2D16" w:rsidR="00254243" w:rsidRDefault="00B223D5" w:rsidP="00254243">
      <w:pPr>
        <w:pStyle w:val="ListParagraph"/>
        <w:numPr>
          <w:ilvl w:val="0"/>
          <w:numId w:val="2"/>
        </w:numPr>
        <w:spacing w:after="0" w:line="240" w:lineRule="auto"/>
        <w:rPr>
          <w:rFonts w:ascii="Times New Roman" w:hAnsi="Times New Roman" w:cs="Times New Roman"/>
          <w:sz w:val="24"/>
          <w:szCs w:val="24"/>
        </w:rPr>
      </w:pPr>
      <w:r w:rsidRPr="00B223D5">
        <w:rPr>
          <w:rFonts w:ascii="Times New Roman" w:hAnsi="Times New Roman" w:cs="Times New Roman"/>
          <w:sz w:val="24"/>
          <w:szCs w:val="24"/>
        </w:rPr>
        <w:t>Quick Balance Check</w:t>
      </w:r>
      <w:r w:rsidR="00254243" w:rsidRPr="00B93652">
        <w:rPr>
          <w:rFonts w:ascii="Times New Roman" w:hAnsi="Times New Roman" w:cs="Times New Roman"/>
          <w:sz w:val="24"/>
          <w:szCs w:val="24"/>
        </w:rPr>
        <w:t>.</w:t>
      </w:r>
    </w:p>
    <w:p w14:paraId="7E517995" w14:textId="77777777" w:rsidR="006A395E" w:rsidRPr="00B93652" w:rsidRDefault="006A395E" w:rsidP="006A395E">
      <w:pPr>
        <w:pStyle w:val="ListParagraph"/>
        <w:spacing w:after="0" w:line="240" w:lineRule="auto"/>
        <w:rPr>
          <w:rFonts w:ascii="Times New Roman" w:hAnsi="Times New Roman" w:cs="Times New Roman"/>
          <w:sz w:val="24"/>
          <w:szCs w:val="24"/>
        </w:rPr>
      </w:pPr>
    </w:p>
    <w:p w14:paraId="4A6E6BE1" w14:textId="2EC43AD3" w:rsidR="00254243" w:rsidRPr="00254243" w:rsidRDefault="00254243" w:rsidP="00254243">
      <w:pPr>
        <w:spacing w:after="0"/>
        <w:rPr>
          <w:rFonts w:ascii="Times New Roman" w:hAnsi="Times New Roman" w:cs="Times New Roman"/>
          <w:b/>
          <w:bCs/>
          <w:sz w:val="24"/>
          <w:szCs w:val="24"/>
        </w:rPr>
      </w:pPr>
      <w:r w:rsidRPr="00254243">
        <w:rPr>
          <w:rFonts w:ascii="Times New Roman" w:hAnsi="Times New Roman" w:cs="Times New Roman"/>
          <w:sz w:val="24"/>
          <w:szCs w:val="24"/>
        </w:rPr>
        <w:t>In this project the “</w:t>
      </w:r>
      <w:r w:rsidR="00141B09">
        <w:rPr>
          <w:rFonts w:ascii="Times New Roman" w:hAnsi="Times New Roman" w:cs="Times New Roman"/>
          <w:b/>
          <w:bCs/>
          <w:sz w:val="24"/>
          <w:szCs w:val="24"/>
        </w:rPr>
        <w:t>Admin</w:t>
      </w:r>
      <w:r w:rsidRPr="00254243">
        <w:rPr>
          <w:rFonts w:ascii="Times New Roman" w:hAnsi="Times New Roman" w:cs="Times New Roman"/>
          <w:sz w:val="24"/>
          <w:szCs w:val="24"/>
        </w:rPr>
        <w:t>” has the following features:</w:t>
      </w:r>
    </w:p>
    <w:p w14:paraId="092D67E4" w14:textId="77777777" w:rsidR="00254243" w:rsidRPr="00B93652" w:rsidRDefault="00254243" w:rsidP="00254243">
      <w:pPr>
        <w:spacing w:after="0" w:line="240" w:lineRule="auto"/>
        <w:contextualSpacing/>
        <w:rPr>
          <w:rFonts w:ascii="Times New Roman" w:hAnsi="Times New Roman" w:cs="Times New Roman"/>
          <w:sz w:val="24"/>
          <w:szCs w:val="24"/>
        </w:rPr>
      </w:pPr>
    </w:p>
    <w:p w14:paraId="4BBD5BFA" w14:textId="77777777" w:rsidR="006A395E" w:rsidRPr="00B93652" w:rsidRDefault="006A395E" w:rsidP="006A395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View/ able to see</w:t>
      </w:r>
    </w:p>
    <w:p w14:paraId="3A7E62BB" w14:textId="77777777" w:rsidR="006A395E" w:rsidRDefault="006A395E" w:rsidP="006A395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Add/create/insert</w:t>
      </w:r>
    </w:p>
    <w:p w14:paraId="1D9E82C4" w14:textId="77777777" w:rsidR="006A395E" w:rsidRDefault="006A395E" w:rsidP="006A395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Update/modify</w:t>
      </w:r>
    </w:p>
    <w:p w14:paraId="650B6315" w14:textId="77777777" w:rsidR="006A395E" w:rsidRPr="00B93652" w:rsidRDefault="006A395E" w:rsidP="006A395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Delete/erase/remove</w:t>
      </w:r>
    </w:p>
    <w:p w14:paraId="22572CBA" w14:textId="6E4B42A3" w:rsidR="00254243" w:rsidRPr="00B93652" w:rsidRDefault="006A395E" w:rsidP="00254243">
      <w:pPr>
        <w:pStyle w:val="ListParagraph"/>
        <w:numPr>
          <w:ilvl w:val="0"/>
          <w:numId w:val="2"/>
        </w:numPr>
        <w:spacing w:after="0" w:line="240" w:lineRule="auto"/>
        <w:rPr>
          <w:rFonts w:ascii="Times New Roman" w:hAnsi="Times New Roman" w:cs="Times New Roman"/>
          <w:sz w:val="24"/>
          <w:szCs w:val="24"/>
        </w:rPr>
      </w:pPr>
      <w:r w:rsidRPr="006A395E">
        <w:rPr>
          <w:rFonts w:ascii="Times New Roman" w:hAnsi="Times New Roman" w:cs="Times New Roman"/>
          <w:sz w:val="24"/>
          <w:szCs w:val="24"/>
        </w:rPr>
        <w:t>User Management</w:t>
      </w:r>
      <w:r w:rsidR="00254243" w:rsidRPr="00B93652">
        <w:rPr>
          <w:rFonts w:ascii="Times New Roman" w:hAnsi="Times New Roman" w:cs="Times New Roman"/>
          <w:sz w:val="24"/>
          <w:szCs w:val="24"/>
        </w:rPr>
        <w:t>.</w:t>
      </w:r>
    </w:p>
    <w:p w14:paraId="3592F2A6" w14:textId="77777777" w:rsidR="006A395E" w:rsidRDefault="006A395E" w:rsidP="00254243">
      <w:pPr>
        <w:pStyle w:val="ListParagraph"/>
        <w:numPr>
          <w:ilvl w:val="0"/>
          <w:numId w:val="2"/>
        </w:numPr>
        <w:spacing w:after="0" w:line="240" w:lineRule="auto"/>
        <w:rPr>
          <w:rFonts w:ascii="Times New Roman" w:hAnsi="Times New Roman" w:cs="Times New Roman"/>
          <w:sz w:val="24"/>
          <w:szCs w:val="24"/>
        </w:rPr>
      </w:pPr>
      <w:r w:rsidRPr="006A395E">
        <w:rPr>
          <w:rFonts w:ascii="Times New Roman" w:hAnsi="Times New Roman" w:cs="Times New Roman"/>
          <w:sz w:val="24"/>
          <w:szCs w:val="24"/>
        </w:rPr>
        <w:t>Transaction Monitoring</w:t>
      </w:r>
    </w:p>
    <w:p w14:paraId="055B9857" w14:textId="20721DA2" w:rsidR="00254243" w:rsidRPr="00B93652" w:rsidRDefault="006A395E" w:rsidP="00254243">
      <w:pPr>
        <w:pStyle w:val="ListParagraph"/>
        <w:numPr>
          <w:ilvl w:val="0"/>
          <w:numId w:val="2"/>
        </w:numPr>
        <w:spacing w:after="0" w:line="240" w:lineRule="auto"/>
        <w:rPr>
          <w:rFonts w:ascii="Times New Roman" w:hAnsi="Times New Roman" w:cs="Times New Roman"/>
          <w:sz w:val="24"/>
          <w:szCs w:val="24"/>
        </w:rPr>
      </w:pPr>
      <w:r w:rsidRPr="006A395E">
        <w:rPr>
          <w:rFonts w:ascii="Times New Roman" w:hAnsi="Times New Roman" w:cs="Times New Roman"/>
          <w:sz w:val="24"/>
          <w:szCs w:val="24"/>
        </w:rPr>
        <w:t>Customer Support</w:t>
      </w:r>
      <w:r w:rsidR="00254243" w:rsidRPr="00B93652">
        <w:rPr>
          <w:rFonts w:ascii="Times New Roman" w:hAnsi="Times New Roman" w:cs="Times New Roman"/>
          <w:sz w:val="24"/>
          <w:szCs w:val="24"/>
        </w:rPr>
        <w:t>.</w:t>
      </w:r>
    </w:p>
    <w:p w14:paraId="25F000FF" w14:textId="77777777" w:rsidR="00254243" w:rsidRPr="00B93652" w:rsidRDefault="00254243" w:rsidP="00254243">
      <w:pPr>
        <w:pStyle w:val="ListParagraph"/>
        <w:numPr>
          <w:ilvl w:val="0"/>
          <w:numId w:val="2"/>
        </w:numPr>
        <w:spacing w:after="0" w:line="240" w:lineRule="auto"/>
        <w:rPr>
          <w:rFonts w:ascii="Times New Roman" w:hAnsi="Times New Roman" w:cs="Times New Roman"/>
          <w:sz w:val="24"/>
          <w:szCs w:val="24"/>
        </w:rPr>
      </w:pPr>
      <w:r w:rsidRPr="00B93652">
        <w:rPr>
          <w:rFonts w:ascii="Times New Roman" w:hAnsi="Times New Roman" w:cs="Times New Roman"/>
          <w:sz w:val="24"/>
          <w:szCs w:val="24"/>
        </w:rPr>
        <w:t>Feature N.</w:t>
      </w:r>
    </w:p>
    <w:p w14:paraId="1568B62D" w14:textId="77777777" w:rsidR="00254243" w:rsidRPr="00254243" w:rsidRDefault="00254243" w:rsidP="00254243">
      <w:pPr>
        <w:spacing w:after="0" w:line="240" w:lineRule="auto"/>
        <w:rPr>
          <w:rFonts w:ascii="Times New Roman" w:hAnsi="Times New Roman" w:cs="Times New Roman"/>
          <w:sz w:val="24"/>
          <w:szCs w:val="24"/>
        </w:rPr>
      </w:pPr>
    </w:p>
    <w:p w14:paraId="0C58B899" w14:textId="77777777" w:rsidR="00A239B8" w:rsidRPr="00B93652" w:rsidRDefault="00A239B8" w:rsidP="007D7E60">
      <w:pPr>
        <w:spacing w:after="0" w:line="240" w:lineRule="auto"/>
        <w:contextualSpacing/>
        <w:rPr>
          <w:rFonts w:ascii="Times New Roman" w:hAnsi="Times New Roman" w:cs="Times New Roman"/>
          <w:sz w:val="24"/>
          <w:szCs w:val="24"/>
        </w:rPr>
      </w:pPr>
    </w:p>
    <w:p w14:paraId="1B9A6F3D" w14:textId="77777777" w:rsidR="000B100B" w:rsidRDefault="000B100B" w:rsidP="00C13B58">
      <w:pPr>
        <w:spacing w:after="0" w:line="240" w:lineRule="auto"/>
        <w:contextualSpacing/>
        <w:rPr>
          <w:rFonts w:ascii="Times New Roman" w:hAnsi="Times New Roman" w:cs="Times New Roman"/>
          <w:sz w:val="28"/>
          <w:szCs w:val="24"/>
        </w:rPr>
      </w:pPr>
    </w:p>
    <w:p w14:paraId="3399A536" w14:textId="77777777" w:rsidR="000B100B" w:rsidRDefault="000B100B" w:rsidP="00C13B58">
      <w:pPr>
        <w:spacing w:after="0" w:line="240" w:lineRule="auto"/>
        <w:contextualSpacing/>
        <w:rPr>
          <w:rFonts w:ascii="Times New Roman" w:hAnsi="Times New Roman" w:cs="Times New Roman"/>
          <w:sz w:val="28"/>
          <w:szCs w:val="24"/>
        </w:rPr>
      </w:pPr>
    </w:p>
    <w:p w14:paraId="1AF3742E" w14:textId="77777777" w:rsidR="000B100B" w:rsidRDefault="000B100B" w:rsidP="00C13B58">
      <w:pPr>
        <w:spacing w:after="0" w:line="240" w:lineRule="auto"/>
        <w:contextualSpacing/>
        <w:rPr>
          <w:rFonts w:ascii="Times New Roman" w:hAnsi="Times New Roman" w:cs="Times New Roman"/>
          <w:sz w:val="28"/>
          <w:szCs w:val="24"/>
        </w:rPr>
      </w:pPr>
    </w:p>
    <w:p w14:paraId="5B9FF398" w14:textId="4B1D4338" w:rsidR="00C13B58" w:rsidRPr="00B93652" w:rsidRDefault="002701C6" w:rsidP="00C13B58">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Design</w:t>
      </w:r>
      <w:r w:rsidR="00C13B58" w:rsidRPr="00B93652">
        <w:rPr>
          <w:rFonts w:ascii="Times New Roman" w:hAnsi="Times New Roman" w:cs="Times New Roman"/>
          <w:sz w:val="28"/>
          <w:szCs w:val="24"/>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140BC2D3" w14:textId="7EF7A521" w:rsidR="00C13B58" w:rsidRDefault="00C13B58" w:rsidP="00C13B58">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Draw </w:t>
      </w:r>
      <w:r w:rsidR="000B100B">
        <w:rPr>
          <w:rFonts w:ascii="Times New Roman" w:hAnsi="Times New Roman" w:cs="Times New Roman"/>
          <w:sz w:val="24"/>
          <w:szCs w:val="24"/>
        </w:rPr>
        <w:t>a</w:t>
      </w:r>
      <w:r w:rsidRPr="00B93652">
        <w:rPr>
          <w:rFonts w:ascii="Times New Roman" w:hAnsi="Times New Roman" w:cs="Times New Roman"/>
          <w:sz w:val="24"/>
          <w:szCs w:val="24"/>
        </w:rPr>
        <w:t xml:space="preserve"> </w:t>
      </w:r>
      <w:r w:rsidR="001E0249">
        <w:rPr>
          <w:rFonts w:ascii="Times New Roman" w:hAnsi="Times New Roman" w:cs="Times New Roman"/>
          <w:sz w:val="24"/>
          <w:szCs w:val="24"/>
        </w:rPr>
        <w:t>Use Case</w:t>
      </w:r>
      <w:r w:rsidRPr="00B93652">
        <w:rPr>
          <w:rFonts w:ascii="Times New Roman" w:hAnsi="Times New Roman" w:cs="Times New Roman"/>
          <w:sz w:val="24"/>
          <w:szCs w:val="24"/>
        </w:rPr>
        <w:t xml:space="preserve"> diagram of your project here. </w:t>
      </w:r>
    </w:p>
    <w:p w14:paraId="18D494FB" w14:textId="2E642B97" w:rsidR="00D66AD7" w:rsidRDefault="00D66AD7" w:rsidP="00C13B58">
      <w:pPr>
        <w:spacing w:after="0" w:line="240" w:lineRule="auto"/>
        <w:contextualSpacing/>
        <w:rPr>
          <w:rFonts w:ascii="Times New Roman" w:hAnsi="Times New Roman" w:cs="Times New Roman"/>
          <w:sz w:val="24"/>
          <w:szCs w:val="24"/>
        </w:rPr>
      </w:pPr>
    </w:p>
    <w:p w14:paraId="53E9017E" w14:textId="2CEB1D1C" w:rsidR="00D66AD7" w:rsidRDefault="00D66AD7" w:rsidP="00C13B58">
      <w:pPr>
        <w:spacing w:after="0" w:line="240" w:lineRule="auto"/>
        <w:contextualSpacing/>
        <w:rPr>
          <w:rFonts w:ascii="Times New Roman" w:hAnsi="Times New Roman" w:cs="Times New Roman"/>
          <w:sz w:val="24"/>
          <w:szCs w:val="24"/>
        </w:rPr>
      </w:pPr>
    </w:p>
    <w:p w14:paraId="52C888F2" w14:textId="77777777" w:rsidR="00D66AD7" w:rsidRDefault="00D66AD7" w:rsidP="00C13B58">
      <w:pPr>
        <w:spacing w:after="0" w:line="240" w:lineRule="auto"/>
        <w:contextualSpacing/>
        <w:rPr>
          <w:rFonts w:ascii="Times New Roman" w:hAnsi="Times New Roman" w:cs="Times New Roman"/>
          <w:sz w:val="24"/>
          <w:szCs w:val="24"/>
        </w:rPr>
      </w:pPr>
    </w:p>
    <w:p w14:paraId="55205FE1" w14:textId="2798887A" w:rsidR="000B100B" w:rsidRPr="00B93652" w:rsidRDefault="000B100B" w:rsidP="000B100B">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Draw a </w:t>
      </w:r>
      <w:r w:rsidR="003A76C1">
        <w:rPr>
          <w:rFonts w:ascii="Times New Roman" w:hAnsi="Times New Roman" w:cs="Times New Roman"/>
          <w:sz w:val="24"/>
          <w:szCs w:val="24"/>
        </w:rPr>
        <w:t>ER</w:t>
      </w:r>
      <w:r w:rsidRPr="00B93652">
        <w:rPr>
          <w:rFonts w:ascii="Times New Roman" w:hAnsi="Times New Roman" w:cs="Times New Roman"/>
          <w:sz w:val="24"/>
          <w:szCs w:val="24"/>
        </w:rPr>
        <w:t xml:space="preserve"> diagram of your project here. </w:t>
      </w:r>
    </w:p>
    <w:p w14:paraId="019BE803" w14:textId="77777777" w:rsidR="000B100B" w:rsidRPr="00B93652" w:rsidRDefault="000B100B" w:rsidP="00C13B58">
      <w:pPr>
        <w:spacing w:after="0" w:line="240" w:lineRule="auto"/>
        <w:contextualSpacing/>
        <w:rPr>
          <w:rFonts w:ascii="Times New Roman" w:hAnsi="Times New Roman" w:cs="Times New Roman"/>
          <w:sz w:val="24"/>
          <w:szCs w:val="24"/>
        </w:rPr>
      </w:pP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5C4C3778" w14:textId="77777777" w:rsidR="0083240D" w:rsidRPr="00B93652" w:rsidRDefault="0083240D" w:rsidP="00C13B58">
      <w:pPr>
        <w:spacing w:after="0" w:line="240" w:lineRule="auto"/>
        <w:contextualSpacing/>
        <w:rPr>
          <w:rFonts w:ascii="Times New Roman" w:hAnsi="Times New Roman" w:cs="Times New Roman"/>
          <w:sz w:val="24"/>
          <w:szCs w:val="24"/>
        </w:rPr>
      </w:pPr>
    </w:p>
    <w:p w14:paraId="74EC9BAC"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Tools Used:</w:t>
      </w:r>
    </w:p>
    <w:p w14:paraId="341D1AC8" w14:textId="77777777" w:rsidR="008F73F4" w:rsidRPr="00B93652" w:rsidRDefault="008F73F4" w:rsidP="008F73F4">
      <w:pPr>
        <w:spacing w:after="0" w:line="240" w:lineRule="auto"/>
        <w:contextualSpacing/>
        <w:rPr>
          <w:rFonts w:ascii="Times New Roman" w:hAnsi="Times New Roman" w:cs="Times New Roman"/>
          <w:sz w:val="24"/>
          <w:szCs w:val="24"/>
        </w:rPr>
      </w:pPr>
    </w:p>
    <w:p w14:paraId="5B9949E4" w14:textId="50E182F1"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14:paraId="22B48480" w14:textId="77777777" w:rsidR="008F73F4" w:rsidRPr="00B93652" w:rsidRDefault="008F73F4" w:rsidP="008F73F4">
      <w:pPr>
        <w:spacing w:after="0" w:line="240" w:lineRule="auto"/>
        <w:contextualSpacing/>
        <w:rPr>
          <w:rFonts w:ascii="Times New Roman" w:hAnsi="Times New Roman" w:cs="Times New Roman"/>
          <w:sz w:val="24"/>
          <w:szCs w:val="24"/>
        </w:rPr>
      </w:pPr>
    </w:p>
    <w:p w14:paraId="024BDFB8"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t>Tool 1</w:t>
      </w:r>
    </w:p>
    <w:p w14:paraId="33D258AE"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t>Tool 2</w:t>
      </w:r>
    </w:p>
    <w:p w14:paraId="27A0E5F4"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t>.</w:t>
      </w:r>
    </w:p>
    <w:p w14:paraId="62A28AD8"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t>.</w:t>
      </w:r>
    </w:p>
    <w:p w14:paraId="10B56C12"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t>.</w:t>
      </w:r>
    </w:p>
    <w:p w14:paraId="5033578C" w14:textId="1AFF9BB9"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t>Tool N</w:t>
      </w:r>
    </w:p>
    <w:p w14:paraId="0C58B89A" w14:textId="5B05CFFD" w:rsidR="00A239B8" w:rsidRPr="00B93652" w:rsidRDefault="00A239B8" w:rsidP="007D7E60">
      <w:pPr>
        <w:spacing w:after="0" w:line="240" w:lineRule="auto"/>
        <w:contextualSpacing/>
        <w:rPr>
          <w:rFonts w:ascii="Times New Roman" w:hAnsi="Times New Roman" w:cs="Times New Roman"/>
          <w:sz w:val="24"/>
          <w:szCs w:val="24"/>
        </w:rPr>
      </w:pPr>
    </w:p>
    <w:p w14:paraId="0908F734" w14:textId="38274AEA" w:rsidR="008F73F4" w:rsidRPr="00B93652" w:rsidRDefault="008F73F4" w:rsidP="007D7E60">
      <w:pPr>
        <w:spacing w:after="0" w:line="240" w:lineRule="auto"/>
        <w:contextualSpacing/>
        <w:rPr>
          <w:rFonts w:ascii="Times New Roman" w:hAnsi="Times New Roman" w:cs="Times New Roman"/>
          <w:sz w:val="24"/>
          <w:szCs w:val="24"/>
        </w:rPr>
      </w:pPr>
    </w:p>
    <w:p w14:paraId="5671C74D" w14:textId="77777777" w:rsidR="001F379E" w:rsidRPr="00B93652" w:rsidRDefault="001F379E" w:rsidP="007D7E60">
      <w:pPr>
        <w:spacing w:after="0" w:line="240" w:lineRule="auto"/>
        <w:contextualSpacing/>
        <w:rPr>
          <w:rFonts w:ascii="Times New Roman" w:hAnsi="Times New Roman" w:cs="Times New Roman"/>
          <w:sz w:val="24"/>
          <w:szCs w:val="24"/>
        </w:rPr>
      </w:pPr>
    </w:p>
    <w:p w14:paraId="0C58B89B" w14:textId="41E2B088" w:rsidR="00CF0CF1" w:rsidRPr="00B93652" w:rsidRDefault="009E35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System Images against the Specification</w:t>
      </w:r>
      <w:r w:rsidR="00CF0CF1" w:rsidRPr="00B93652">
        <w:rPr>
          <w:rFonts w:ascii="Times New Roman" w:hAnsi="Times New Roman" w:cs="Times New Roman"/>
          <w:sz w:val="28"/>
          <w:szCs w:val="24"/>
        </w:rPr>
        <w:t>:</w:t>
      </w:r>
    </w:p>
    <w:p w14:paraId="0C58B89C"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9D" w14:textId="67B3C2A5" w:rsidR="00010319" w:rsidRPr="00B93652" w:rsidRDefault="00BE2911"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Give few</w:t>
      </w:r>
      <w:r w:rsidR="00010319" w:rsidRPr="00B93652">
        <w:rPr>
          <w:rFonts w:ascii="Times New Roman" w:hAnsi="Times New Roman" w:cs="Times New Roman"/>
          <w:sz w:val="24"/>
          <w:szCs w:val="24"/>
        </w:rPr>
        <w:t xml:space="preserve"> screen shot</w:t>
      </w:r>
      <w:r>
        <w:rPr>
          <w:rFonts w:ascii="Times New Roman" w:hAnsi="Times New Roman" w:cs="Times New Roman"/>
          <w:sz w:val="24"/>
          <w:szCs w:val="24"/>
        </w:rPr>
        <w:t>s</w:t>
      </w:r>
      <w:r w:rsidR="00010319" w:rsidRPr="00B93652">
        <w:rPr>
          <w:rFonts w:ascii="Times New Roman" w:hAnsi="Times New Roman" w:cs="Times New Roman"/>
          <w:sz w:val="24"/>
          <w:szCs w:val="24"/>
        </w:rPr>
        <w:t xml:space="preserve"> of some </w:t>
      </w:r>
      <w:r w:rsidR="004E4F9E">
        <w:rPr>
          <w:rFonts w:ascii="Times New Roman" w:hAnsi="Times New Roman" w:cs="Times New Roman"/>
          <w:sz w:val="24"/>
          <w:szCs w:val="24"/>
        </w:rPr>
        <w:t xml:space="preserve">User Interfaces/MOCKUPs using UI creator tool such as </w:t>
      </w:r>
      <w:proofErr w:type="spellStart"/>
      <w:r w:rsidR="004E4F9E">
        <w:rPr>
          <w:rFonts w:ascii="Times New Roman" w:hAnsi="Times New Roman" w:cs="Times New Roman"/>
          <w:sz w:val="24"/>
          <w:szCs w:val="24"/>
        </w:rPr>
        <w:t>Figma</w:t>
      </w:r>
      <w:proofErr w:type="spellEnd"/>
      <w:r w:rsidR="004E4F9E">
        <w:rPr>
          <w:rFonts w:ascii="Times New Roman" w:hAnsi="Times New Roman" w:cs="Times New Roman"/>
          <w:sz w:val="24"/>
          <w:szCs w:val="24"/>
        </w:rPr>
        <w:t xml:space="preserve">, Draw.IO, etc </w:t>
      </w:r>
      <w:r w:rsidR="004E4F9E" w:rsidRPr="00B93652">
        <w:rPr>
          <w:rFonts w:ascii="Times New Roman" w:hAnsi="Times New Roman" w:cs="Times New Roman"/>
          <w:sz w:val="24"/>
          <w:szCs w:val="24"/>
        </w:rPr>
        <w:t>and</w:t>
      </w:r>
      <w:r w:rsidR="00010319" w:rsidRPr="00B93652">
        <w:rPr>
          <w:rFonts w:ascii="Times New Roman" w:hAnsi="Times New Roman" w:cs="Times New Roman"/>
          <w:sz w:val="24"/>
          <w:szCs w:val="24"/>
        </w:rPr>
        <w:t xml:space="preserve"> write a v</w:t>
      </w:r>
      <w:r w:rsidR="00AD3451" w:rsidRPr="00B93652">
        <w:rPr>
          <w:rFonts w:ascii="Times New Roman" w:hAnsi="Times New Roman" w:cs="Times New Roman"/>
          <w:sz w:val="24"/>
          <w:szCs w:val="24"/>
        </w:rPr>
        <w:t xml:space="preserve">ery small description </w:t>
      </w:r>
      <w:r w:rsidR="00010319" w:rsidRPr="00B93652">
        <w:rPr>
          <w:rFonts w:ascii="Times New Roman" w:hAnsi="Times New Roman" w:cs="Times New Roman"/>
          <w:sz w:val="24"/>
          <w:szCs w:val="24"/>
        </w:rPr>
        <w:t xml:space="preserve"> for each of the </w:t>
      </w:r>
      <w:r w:rsidR="004E4F9E">
        <w:rPr>
          <w:rFonts w:ascii="Times New Roman" w:hAnsi="Times New Roman" w:cs="Times New Roman"/>
          <w:sz w:val="24"/>
          <w:szCs w:val="24"/>
        </w:rPr>
        <w:t>User Interfaces</w:t>
      </w:r>
      <w:r w:rsidR="00010319" w:rsidRPr="00B93652">
        <w:rPr>
          <w:rFonts w:ascii="Times New Roman" w:hAnsi="Times New Roman" w:cs="Times New Roman"/>
          <w:sz w:val="24"/>
          <w:szCs w:val="24"/>
        </w:rPr>
        <w:t>.</w:t>
      </w:r>
      <w:r w:rsidR="00363908">
        <w:rPr>
          <w:rFonts w:ascii="Times New Roman" w:hAnsi="Times New Roman" w:cs="Times New Roman"/>
          <w:sz w:val="24"/>
          <w:szCs w:val="24"/>
        </w:rPr>
        <w:t xml:space="preserve"> (minimum 8 </w:t>
      </w:r>
      <w:r w:rsidR="004E4F9E">
        <w:rPr>
          <w:rFonts w:ascii="Times New Roman" w:hAnsi="Times New Roman" w:cs="Times New Roman"/>
          <w:sz w:val="24"/>
          <w:szCs w:val="24"/>
        </w:rPr>
        <w:t>different</w:t>
      </w:r>
      <w:r w:rsidR="009216E1">
        <w:rPr>
          <w:rFonts w:ascii="Times New Roman" w:hAnsi="Times New Roman" w:cs="Times New Roman"/>
          <w:sz w:val="24"/>
          <w:szCs w:val="24"/>
        </w:rPr>
        <w:t xml:space="preserve"> </w:t>
      </w:r>
      <w:r w:rsidR="00363908">
        <w:rPr>
          <w:rFonts w:ascii="Times New Roman" w:hAnsi="Times New Roman" w:cs="Times New Roman"/>
          <w:sz w:val="24"/>
          <w:szCs w:val="24"/>
        </w:rPr>
        <w:t>mock ups)</w:t>
      </w:r>
    </w:p>
    <w:p w14:paraId="0C58B89E" w14:textId="77777777" w:rsidR="00010319" w:rsidRPr="00B93652" w:rsidRDefault="00010319" w:rsidP="007D7E60">
      <w:pPr>
        <w:spacing w:after="0" w:line="240" w:lineRule="auto"/>
        <w:contextualSpacing/>
        <w:rPr>
          <w:rFonts w:ascii="Times New Roman" w:hAnsi="Times New Roman" w:cs="Times New Roman"/>
          <w:sz w:val="24"/>
          <w:szCs w:val="24"/>
        </w:rPr>
      </w:pPr>
    </w:p>
    <w:p w14:paraId="0C58B8A8" w14:textId="77777777" w:rsidR="00262F00" w:rsidRPr="00B93652" w:rsidRDefault="00262F00" w:rsidP="007D7E60">
      <w:pPr>
        <w:spacing w:after="0" w:line="240" w:lineRule="auto"/>
        <w:contextualSpacing/>
        <w:rPr>
          <w:rFonts w:ascii="Times New Roman" w:hAnsi="Times New Roman" w:cs="Times New Roman"/>
          <w:sz w:val="28"/>
          <w:szCs w:val="24"/>
        </w:rPr>
      </w:pPr>
    </w:p>
    <w:p w14:paraId="0C58B8B3" w14:textId="77777777" w:rsidR="00D200D3" w:rsidRPr="00B93652" w:rsidRDefault="00D200D3" w:rsidP="007D7E60">
      <w:pPr>
        <w:spacing w:after="0" w:line="240" w:lineRule="auto"/>
        <w:contextualSpacing/>
        <w:rPr>
          <w:rFonts w:ascii="Times New Roman" w:hAnsi="Times New Roman" w:cs="Times New Roman"/>
          <w:sz w:val="28"/>
          <w:szCs w:val="24"/>
        </w:rPr>
      </w:pPr>
    </w:p>
    <w:p w14:paraId="0C58B8BC" w14:textId="77777777" w:rsidR="002B085A" w:rsidRPr="00B93652" w:rsidRDefault="002B085A" w:rsidP="007D7E60">
      <w:pPr>
        <w:spacing w:after="0" w:line="240" w:lineRule="auto"/>
        <w:contextualSpacing/>
        <w:rPr>
          <w:rFonts w:ascii="Times New Roman" w:hAnsi="Times New Roman" w:cs="Times New Roman"/>
          <w:sz w:val="28"/>
          <w:szCs w:val="24"/>
        </w:rPr>
      </w:pPr>
    </w:p>
    <w:p w14:paraId="0C58B8BD" w14:textId="77777777" w:rsidR="005F56B8" w:rsidRPr="00B93652" w:rsidRDefault="00F14108"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Impact of this Project:</w:t>
      </w:r>
    </w:p>
    <w:p w14:paraId="0C58B8C2" w14:textId="0963A293" w:rsidR="00140E4B" w:rsidRDefault="00140E4B" w:rsidP="007D7E60">
      <w:pPr>
        <w:spacing w:after="0" w:line="240" w:lineRule="auto"/>
        <w:contextualSpacing/>
        <w:rPr>
          <w:rFonts w:ascii="Times New Roman" w:hAnsi="Times New Roman" w:cs="Times New Roman"/>
          <w:sz w:val="24"/>
          <w:szCs w:val="24"/>
        </w:rPr>
      </w:pPr>
    </w:p>
    <w:p w14:paraId="192B1C96" w14:textId="3E0428FB" w:rsidR="00412DE1" w:rsidRPr="00B93652" w:rsidRDefault="00412DE1" w:rsidP="007D7E60">
      <w:pPr>
        <w:spacing w:after="0" w:line="240" w:lineRule="auto"/>
        <w:contextualSpacing/>
        <w:rPr>
          <w:rFonts w:ascii="Times New Roman" w:hAnsi="Times New Roman" w:cs="Times New Roman"/>
          <w:sz w:val="24"/>
          <w:szCs w:val="24"/>
        </w:rPr>
      </w:pPr>
      <w:r w:rsidRPr="00412DE1">
        <w:rPr>
          <w:rFonts w:ascii="Times New Roman" w:hAnsi="Times New Roman" w:cs="Times New Roman"/>
          <w:sz w:val="24"/>
          <w:szCs w:val="24"/>
        </w:rPr>
        <w:t>The Mobile Banking Management project promises to revolutionize the banking industry by significantly enhancing customer convenience and accessibility. It enables users to conduct banking transactions anytime, anywhere, leading to greater financial empowerment and flexibility. By reducing dependency on physical branches, the project fosters financial inclusion, especially in underserved areas. Moreover, streamlined processes and improved efficiency translate into cost savings for both banks and customers. Overall, the project's impact extends beyond convenience, reshaping the banking landscape to better meet the needs of the digital age</w:t>
      </w:r>
    </w:p>
    <w:p w14:paraId="0C58B8C3" w14:textId="77777777" w:rsidR="003801DB" w:rsidRPr="00B93652" w:rsidRDefault="003801DB" w:rsidP="007D7E60">
      <w:pPr>
        <w:spacing w:after="0" w:line="240" w:lineRule="auto"/>
        <w:contextualSpacing/>
        <w:rPr>
          <w:rFonts w:ascii="Times New Roman" w:hAnsi="Times New Roman" w:cs="Times New Roman"/>
          <w:sz w:val="24"/>
          <w:szCs w:val="24"/>
        </w:rPr>
      </w:pPr>
    </w:p>
    <w:p w14:paraId="0C58B8C4" w14:textId="77777777" w:rsidR="002B6FAF" w:rsidRPr="00B93652" w:rsidRDefault="009A4B6C"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Limitations and Possible Future Improvements:</w:t>
      </w:r>
    </w:p>
    <w:p w14:paraId="0C58B8C6" w14:textId="64AA4CAB" w:rsidR="009A4B6C" w:rsidRDefault="009A4B6C" w:rsidP="007D7E60">
      <w:pPr>
        <w:spacing w:after="0" w:line="240" w:lineRule="auto"/>
        <w:contextualSpacing/>
        <w:rPr>
          <w:rFonts w:ascii="Times New Roman" w:hAnsi="Times New Roman" w:cs="Times New Roman"/>
          <w:sz w:val="24"/>
          <w:szCs w:val="24"/>
        </w:rPr>
      </w:pPr>
    </w:p>
    <w:p w14:paraId="366CE9A1" w14:textId="77777777" w:rsidR="00412DE1" w:rsidRDefault="00412DE1" w:rsidP="007D7E60">
      <w:pPr>
        <w:spacing w:after="0" w:line="240" w:lineRule="auto"/>
        <w:contextualSpacing/>
        <w:rPr>
          <w:rFonts w:ascii="Times New Roman" w:hAnsi="Times New Roman" w:cs="Times New Roman"/>
          <w:sz w:val="24"/>
          <w:szCs w:val="24"/>
        </w:rPr>
      </w:pPr>
    </w:p>
    <w:p w14:paraId="6B15DA43" w14:textId="3B979A98" w:rsidR="00412DE1" w:rsidRPr="00B93652" w:rsidRDefault="00EA086D" w:rsidP="007D7E60">
      <w:pPr>
        <w:spacing w:after="0" w:line="240" w:lineRule="auto"/>
        <w:contextualSpacing/>
        <w:rPr>
          <w:rFonts w:ascii="Times New Roman" w:hAnsi="Times New Roman" w:cs="Times New Roman"/>
          <w:sz w:val="24"/>
          <w:szCs w:val="24"/>
        </w:rPr>
      </w:pPr>
      <w:r w:rsidRPr="00EA086D">
        <w:rPr>
          <w:rFonts w:ascii="Times New Roman" w:hAnsi="Times New Roman" w:cs="Times New Roman"/>
          <w:sz w:val="24"/>
          <w:szCs w:val="24"/>
        </w:rPr>
        <w:t>One limitation of the Mobile Banking Management project lies in its dependency on stable internet connectivity, which may hinder accessibility in remote or low-connectivity areas. Future improvements could involve implementing offline functionalities for basic transactions, thus mitigating this issue. Additionally, enhancing user interface designs for better accessibility and inclusivity, especially for elderly or differently-abled users, can improve overall user experience. Integration of advanced biometric authentication methods and AI-driven personalized banking services could further enhance security and customer satisfaction, paving the way for a more seamless banking experience</w:t>
      </w:r>
    </w:p>
    <w:p w14:paraId="0C58B8C7" w14:textId="77777777" w:rsidR="00E37CBC" w:rsidRPr="00B93652" w:rsidRDefault="00E37CBC" w:rsidP="007D7E60">
      <w:pPr>
        <w:spacing w:after="0" w:line="240" w:lineRule="auto"/>
        <w:contextualSpacing/>
        <w:rPr>
          <w:rFonts w:ascii="Times New Roman" w:hAnsi="Times New Roman" w:cs="Times New Roman"/>
          <w:sz w:val="24"/>
          <w:szCs w:val="24"/>
        </w:rPr>
      </w:pPr>
    </w:p>
    <w:p w14:paraId="0C58B8C8" w14:textId="77777777" w:rsidR="00E37CBC" w:rsidRPr="00B93652" w:rsidRDefault="00E37CBC" w:rsidP="007D7E60">
      <w:pPr>
        <w:spacing w:after="0" w:line="240" w:lineRule="auto"/>
        <w:contextualSpacing/>
        <w:rPr>
          <w:rFonts w:ascii="Times New Roman" w:hAnsi="Times New Roman" w:cs="Times New Roman"/>
          <w:color w:val="7030A0"/>
          <w:sz w:val="24"/>
          <w:szCs w:val="24"/>
        </w:rPr>
      </w:pPr>
    </w:p>
    <w:p w14:paraId="0C58B8C9" w14:textId="77BDAD45" w:rsidR="00E37CBC" w:rsidRPr="00B93652" w:rsidRDefault="00E37CBC" w:rsidP="007D7E60">
      <w:pPr>
        <w:spacing w:after="0" w:line="240" w:lineRule="auto"/>
        <w:contextualSpacing/>
        <w:jc w:val="both"/>
        <w:rPr>
          <w:rFonts w:ascii="Times New Roman" w:hAnsi="Times New Roman" w:cs="Times New Roman"/>
          <w:i/>
          <w:color w:val="7030A0"/>
          <w:sz w:val="28"/>
          <w:szCs w:val="24"/>
        </w:rPr>
      </w:pPr>
      <w:r w:rsidRPr="00B93652">
        <w:rPr>
          <w:rFonts w:ascii="Times New Roman" w:hAnsi="Times New Roman" w:cs="Times New Roman"/>
          <w:i/>
          <w:color w:val="7030A0"/>
          <w:sz w:val="28"/>
          <w:szCs w:val="24"/>
        </w:rPr>
        <w:t>[</w:t>
      </w:r>
      <w:r w:rsidR="003418DD" w:rsidRPr="00B93652">
        <w:rPr>
          <w:rFonts w:ascii="Times New Roman" w:hAnsi="Times New Roman" w:cs="Times New Roman"/>
          <w:i/>
          <w:color w:val="7030A0"/>
          <w:sz w:val="28"/>
          <w:szCs w:val="24"/>
        </w:rPr>
        <w:t>Note: Make s</w:t>
      </w:r>
      <w:r w:rsidR="00FD35DD" w:rsidRPr="00B93652">
        <w:rPr>
          <w:rFonts w:ascii="Times New Roman" w:hAnsi="Times New Roman" w:cs="Times New Roman"/>
          <w:i/>
          <w:color w:val="7030A0"/>
          <w:sz w:val="28"/>
          <w:szCs w:val="24"/>
        </w:rPr>
        <w:t>ure that your report</w:t>
      </w:r>
      <w:r w:rsidRPr="00B93652">
        <w:rPr>
          <w:rFonts w:ascii="Times New Roman" w:hAnsi="Times New Roman" w:cs="Times New Roman"/>
          <w:i/>
          <w:color w:val="7030A0"/>
          <w:sz w:val="28"/>
          <w:szCs w:val="24"/>
        </w:rPr>
        <w:t xml:space="preserve"> is maximum </w:t>
      </w:r>
      <w:r w:rsidR="00EF6213" w:rsidRPr="00B93652">
        <w:rPr>
          <w:rFonts w:ascii="Times New Roman" w:hAnsi="Times New Roman" w:cs="Times New Roman"/>
          <w:i/>
          <w:color w:val="7030A0"/>
          <w:sz w:val="28"/>
          <w:szCs w:val="24"/>
        </w:rPr>
        <w:t>10</w:t>
      </w:r>
      <w:r w:rsidRPr="00B93652">
        <w:rPr>
          <w:rFonts w:ascii="Times New Roman" w:hAnsi="Times New Roman" w:cs="Times New Roman"/>
          <w:i/>
          <w:color w:val="7030A0"/>
          <w:sz w:val="28"/>
          <w:szCs w:val="24"/>
        </w:rPr>
        <w:t xml:space="preserve"> pages</w:t>
      </w:r>
      <w:r w:rsidR="00510E46" w:rsidRPr="00B93652">
        <w:rPr>
          <w:rFonts w:ascii="Times New Roman" w:hAnsi="Times New Roman" w:cs="Times New Roman"/>
          <w:i/>
          <w:color w:val="7030A0"/>
          <w:sz w:val="28"/>
          <w:szCs w:val="24"/>
        </w:rPr>
        <w:t xml:space="preserve"> (including cover</w:t>
      </w:r>
      <w:r w:rsidR="009E5953" w:rsidRPr="00B93652">
        <w:rPr>
          <w:rFonts w:ascii="Times New Roman" w:hAnsi="Times New Roman" w:cs="Times New Roman"/>
          <w:i/>
          <w:color w:val="7030A0"/>
          <w:sz w:val="28"/>
          <w:szCs w:val="24"/>
        </w:rPr>
        <w:t xml:space="preserve"> </w:t>
      </w:r>
      <w:r w:rsidR="00510E46" w:rsidRPr="00B93652">
        <w:rPr>
          <w:rFonts w:ascii="Times New Roman" w:hAnsi="Times New Roman" w:cs="Times New Roman"/>
          <w:i/>
          <w:color w:val="7030A0"/>
          <w:sz w:val="28"/>
          <w:szCs w:val="24"/>
        </w:rPr>
        <w:t>page)</w:t>
      </w:r>
      <w:r w:rsidR="00FD35DD" w:rsidRPr="00B93652">
        <w:rPr>
          <w:rFonts w:ascii="Times New Roman" w:hAnsi="Times New Roman" w:cs="Times New Roman"/>
          <w:i/>
          <w:color w:val="7030A0"/>
          <w:sz w:val="28"/>
          <w:szCs w:val="24"/>
        </w:rPr>
        <w:t xml:space="preserve">. </w:t>
      </w:r>
      <w:r w:rsidR="00210B74" w:rsidRPr="00B93652">
        <w:rPr>
          <w:rFonts w:ascii="Times New Roman" w:hAnsi="Times New Roman" w:cs="Times New Roman"/>
          <w:i/>
          <w:color w:val="7030A0"/>
          <w:sz w:val="28"/>
          <w:szCs w:val="24"/>
        </w:rPr>
        <w:t>Print (Colored)</w:t>
      </w:r>
      <w:r w:rsidR="00FD35DD" w:rsidRPr="00B93652">
        <w:rPr>
          <w:rFonts w:ascii="Times New Roman" w:hAnsi="Times New Roman" w:cs="Times New Roman"/>
          <w:i/>
          <w:color w:val="7030A0"/>
          <w:sz w:val="28"/>
          <w:szCs w:val="24"/>
        </w:rPr>
        <w:t xml:space="preserve"> the report and</w:t>
      </w:r>
      <w:r w:rsidR="00210B74" w:rsidRPr="00B93652">
        <w:rPr>
          <w:rFonts w:ascii="Times New Roman" w:hAnsi="Times New Roman" w:cs="Times New Roman"/>
          <w:i/>
          <w:color w:val="7030A0"/>
          <w:sz w:val="28"/>
          <w:szCs w:val="24"/>
        </w:rPr>
        <w:t xml:space="preserve"> </w:t>
      </w:r>
      <w:r w:rsidR="00B35B5E" w:rsidRPr="00B93652">
        <w:rPr>
          <w:rFonts w:ascii="Times New Roman" w:hAnsi="Times New Roman" w:cs="Times New Roman"/>
          <w:i/>
          <w:color w:val="7030A0"/>
          <w:sz w:val="28"/>
          <w:szCs w:val="24"/>
        </w:rPr>
        <w:t>submit it with spiral bind.</w:t>
      </w:r>
      <w:r w:rsidRPr="00B93652">
        <w:rPr>
          <w:rFonts w:ascii="Times New Roman" w:hAnsi="Times New Roman" w:cs="Times New Roman"/>
          <w:i/>
          <w:color w:val="7030A0"/>
          <w:sz w:val="28"/>
          <w:szCs w:val="24"/>
        </w:rPr>
        <w:t>]</w:t>
      </w:r>
    </w:p>
    <w:p w14:paraId="7FE6E330" w14:textId="5F1E401C" w:rsidR="00B764C0" w:rsidRPr="00B93652" w:rsidRDefault="00B764C0"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2695"/>
        <w:gridCol w:w="2790"/>
        <w:gridCol w:w="2430"/>
        <w:gridCol w:w="2490"/>
      </w:tblGrid>
      <w:tr w:rsidR="00B764C0" w:rsidRPr="00B93652" w14:paraId="537E24B4" w14:textId="77777777" w:rsidTr="00A06FF3">
        <w:trPr>
          <w:trHeight w:val="599"/>
          <w:jc w:val="center"/>
        </w:trPr>
        <w:tc>
          <w:tcPr>
            <w:tcW w:w="10405" w:type="dxa"/>
            <w:gridSpan w:val="4"/>
            <w:shd w:val="clear" w:color="auto" w:fill="D0CECE" w:themeFill="background2" w:themeFillShade="E6"/>
            <w:vAlign w:val="center"/>
          </w:tcPr>
          <w:p w14:paraId="16BC5E66" w14:textId="303242FE"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767FB4">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767FB4" w:rsidRPr="00B93652" w14:paraId="49D1D4D6" w14:textId="77777777" w:rsidTr="00767FB4">
        <w:trPr>
          <w:trHeight w:val="1151"/>
          <w:jc w:val="center"/>
        </w:trPr>
        <w:tc>
          <w:tcPr>
            <w:tcW w:w="2695" w:type="dxa"/>
            <w:vAlign w:val="center"/>
          </w:tcPr>
          <w:p w14:paraId="2CA48439" w14:textId="77777777" w:rsidR="00767FB4" w:rsidRDefault="00767FB4" w:rsidP="00F561B0">
            <w:pPr>
              <w:spacing w:line="276" w:lineRule="auto"/>
              <w:jc w:val="center"/>
              <w:rPr>
                <w:rFonts w:ascii="Cambria" w:hAnsi="Cambria"/>
                <w:sz w:val="24"/>
                <w:szCs w:val="24"/>
              </w:rPr>
            </w:pPr>
            <w:r w:rsidRPr="00767FB4">
              <w:rPr>
                <w:rFonts w:ascii="Cambria" w:hAnsi="Cambria"/>
                <w:sz w:val="24"/>
                <w:szCs w:val="24"/>
              </w:rPr>
              <w:t xml:space="preserve">Problem </w:t>
            </w:r>
          </w:p>
          <w:p w14:paraId="6A5CB418" w14:textId="0E13E77E" w:rsidR="00767FB4" w:rsidRDefault="00767FB4" w:rsidP="00F561B0">
            <w:pPr>
              <w:spacing w:line="276" w:lineRule="auto"/>
              <w:jc w:val="center"/>
              <w:rPr>
                <w:rFonts w:ascii="Cambria" w:hAnsi="Cambria"/>
                <w:sz w:val="24"/>
                <w:szCs w:val="24"/>
              </w:rPr>
            </w:pPr>
            <w:r w:rsidRPr="00767FB4">
              <w:rPr>
                <w:rFonts w:ascii="Cambria" w:hAnsi="Cambria"/>
                <w:sz w:val="24"/>
                <w:szCs w:val="24"/>
              </w:rPr>
              <w:t xml:space="preserve">Analysis </w:t>
            </w:r>
          </w:p>
          <w:p w14:paraId="6CCE107B" w14:textId="7D6A1962"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(5)</w:t>
            </w:r>
          </w:p>
        </w:tc>
        <w:tc>
          <w:tcPr>
            <w:tcW w:w="2790" w:type="dxa"/>
            <w:vAlign w:val="center"/>
          </w:tcPr>
          <w:p w14:paraId="2DB56F35" w14:textId="77777777" w:rsidR="00767FB4" w:rsidRDefault="00767FB4" w:rsidP="00F561B0">
            <w:pPr>
              <w:spacing w:line="276" w:lineRule="auto"/>
              <w:jc w:val="center"/>
              <w:rPr>
                <w:rFonts w:ascii="Cambria" w:hAnsi="Cambria"/>
                <w:sz w:val="24"/>
                <w:szCs w:val="24"/>
              </w:rPr>
            </w:pPr>
            <w:r w:rsidRPr="00767FB4">
              <w:rPr>
                <w:rFonts w:ascii="Cambria" w:hAnsi="Cambria"/>
                <w:sz w:val="24"/>
                <w:szCs w:val="24"/>
              </w:rPr>
              <w:t>Use Case</w:t>
            </w:r>
            <w:r>
              <w:rPr>
                <w:rFonts w:ascii="Cambria" w:hAnsi="Cambria"/>
                <w:sz w:val="24"/>
                <w:szCs w:val="24"/>
              </w:rPr>
              <w:t xml:space="preserve"> </w:t>
            </w:r>
          </w:p>
          <w:p w14:paraId="066BA03C" w14:textId="5B823844" w:rsidR="00767FB4" w:rsidRDefault="00767FB4" w:rsidP="00F561B0">
            <w:pPr>
              <w:spacing w:line="276" w:lineRule="auto"/>
              <w:jc w:val="center"/>
              <w:rPr>
                <w:rFonts w:ascii="Cambria" w:hAnsi="Cambria"/>
                <w:sz w:val="24"/>
                <w:szCs w:val="24"/>
              </w:rPr>
            </w:pPr>
            <w:r>
              <w:rPr>
                <w:rFonts w:ascii="Cambria" w:hAnsi="Cambria"/>
                <w:sz w:val="24"/>
                <w:szCs w:val="24"/>
              </w:rPr>
              <w:t>Diagram</w:t>
            </w:r>
          </w:p>
          <w:p w14:paraId="1F6B9D82" w14:textId="2E1F6B7F"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(5)</w:t>
            </w:r>
          </w:p>
        </w:tc>
        <w:tc>
          <w:tcPr>
            <w:tcW w:w="2430" w:type="dxa"/>
            <w:vAlign w:val="center"/>
          </w:tcPr>
          <w:p w14:paraId="5D63A696" w14:textId="6AF6FEFC" w:rsidR="00767FB4" w:rsidRDefault="00A950A7" w:rsidP="00F561B0">
            <w:pPr>
              <w:spacing w:line="276" w:lineRule="auto"/>
              <w:jc w:val="center"/>
              <w:rPr>
                <w:rFonts w:ascii="Cambria" w:hAnsi="Cambria"/>
                <w:sz w:val="24"/>
                <w:szCs w:val="24"/>
              </w:rPr>
            </w:pPr>
            <w:r>
              <w:rPr>
                <w:rFonts w:ascii="Cambria" w:hAnsi="Cambria"/>
                <w:sz w:val="24"/>
                <w:szCs w:val="24"/>
              </w:rPr>
              <w:t>ER</w:t>
            </w:r>
          </w:p>
          <w:p w14:paraId="6C65539A" w14:textId="3CB0957D" w:rsidR="00767FB4" w:rsidRPr="00B93652" w:rsidRDefault="00767FB4" w:rsidP="00F561B0">
            <w:pPr>
              <w:spacing w:line="276" w:lineRule="auto"/>
              <w:jc w:val="center"/>
              <w:rPr>
                <w:rFonts w:ascii="Cambria" w:hAnsi="Cambria"/>
                <w:sz w:val="24"/>
                <w:szCs w:val="24"/>
              </w:rPr>
            </w:pPr>
            <w:r>
              <w:rPr>
                <w:rFonts w:ascii="Cambria" w:hAnsi="Cambria"/>
                <w:sz w:val="24"/>
                <w:szCs w:val="24"/>
              </w:rPr>
              <w:t>Diagram</w:t>
            </w:r>
          </w:p>
          <w:p w14:paraId="7F7B15E5" w14:textId="25E755FD"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(5)</w:t>
            </w:r>
          </w:p>
        </w:tc>
        <w:tc>
          <w:tcPr>
            <w:tcW w:w="2490" w:type="dxa"/>
            <w:vAlign w:val="center"/>
          </w:tcPr>
          <w:p w14:paraId="17C3B3B5" w14:textId="424BDFE0"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DC2F7B">
              <w:rPr>
                <w:rFonts w:ascii="Cambria" w:hAnsi="Cambria"/>
                <w:sz w:val="24"/>
                <w:szCs w:val="24"/>
              </w:rPr>
              <w:t>15</w:t>
            </w:r>
            <w:r w:rsidRPr="00B93652">
              <w:rPr>
                <w:rFonts w:ascii="Cambria" w:hAnsi="Cambria"/>
                <w:sz w:val="24"/>
                <w:szCs w:val="24"/>
              </w:rPr>
              <w:t>)</w:t>
            </w:r>
          </w:p>
        </w:tc>
      </w:tr>
      <w:tr w:rsidR="00767FB4" w:rsidRPr="00B93652" w14:paraId="0CDD10AD" w14:textId="77777777" w:rsidTr="00767FB4">
        <w:trPr>
          <w:trHeight w:val="703"/>
          <w:jc w:val="center"/>
        </w:trPr>
        <w:tc>
          <w:tcPr>
            <w:tcW w:w="2695" w:type="dxa"/>
            <w:tcBorders>
              <w:bottom w:val="single" w:sz="4" w:space="0" w:color="auto"/>
            </w:tcBorders>
            <w:vAlign w:val="center"/>
          </w:tcPr>
          <w:p w14:paraId="11DEE46C" w14:textId="77777777" w:rsidR="00767FB4" w:rsidRPr="00B93652" w:rsidRDefault="00767FB4" w:rsidP="00F561B0">
            <w:pPr>
              <w:spacing w:line="276" w:lineRule="auto"/>
              <w:rPr>
                <w:rFonts w:ascii="Cambria" w:hAnsi="Cambria"/>
                <w:sz w:val="28"/>
                <w:szCs w:val="24"/>
              </w:rPr>
            </w:pPr>
          </w:p>
        </w:tc>
        <w:tc>
          <w:tcPr>
            <w:tcW w:w="2790" w:type="dxa"/>
            <w:tcBorders>
              <w:bottom w:val="single" w:sz="4" w:space="0" w:color="auto"/>
            </w:tcBorders>
            <w:vAlign w:val="center"/>
          </w:tcPr>
          <w:p w14:paraId="2EEDAC12" w14:textId="77777777" w:rsidR="00767FB4" w:rsidRPr="00B93652" w:rsidRDefault="00767FB4" w:rsidP="00F561B0">
            <w:pPr>
              <w:spacing w:line="276" w:lineRule="auto"/>
              <w:rPr>
                <w:rFonts w:ascii="Cambria" w:hAnsi="Cambria"/>
                <w:sz w:val="28"/>
                <w:szCs w:val="24"/>
              </w:rPr>
            </w:pPr>
          </w:p>
        </w:tc>
        <w:tc>
          <w:tcPr>
            <w:tcW w:w="2430" w:type="dxa"/>
            <w:tcBorders>
              <w:bottom w:val="single" w:sz="4" w:space="0" w:color="auto"/>
            </w:tcBorders>
            <w:vAlign w:val="center"/>
          </w:tcPr>
          <w:p w14:paraId="6EEF0827" w14:textId="77777777" w:rsidR="00767FB4" w:rsidRPr="00B93652" w:rsidRDefault="00767FB4" w:rsidP="00F561B0">
            <w:pPr>
              <w:spacing w:line="276" w:lineRule="auto"/>
              <w:rPr>
                <w:rFonts w:ascii="Cambria" w:hAnsi="Cambria"/>
                <w:sz w:val="28"/>
                <w:szCs w:val="24"/>
              </w:rPr>
            </w:pPr>
          </w:p>
        </w:tc>
        <w:tc>
          <w:tcPr>
            <w:tcW w:w="2490" w:type="dxa"/>
            <w:tcBorders>
              <w:bottom w:val="single" w:sz="4" w:space="0" w:color="auto"/>
            </w:tcBorders>
            <w:vAlign w:val="center"/>
          </w:tcPr>
          <w:p w14:paraId="29751CC2" w14:textId="77777777" w:rsidR="00767FB4" w:rsidRPr="00B93652" w:rsidRDefault="00767FB4"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4"/>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0E2B26">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B6A77" w14:textId="77777777" w:rsidR="0063034E" w:rsidRDefault="0063034E" w:rsidP="000742EE">
      <w:pPr>
        <w:spacing w:after="0" w:line="240" w:lineRule="auto"/>
      </w:pPr>
      <w:r>
        <w:separator/>
      </w:r>
    </w:p>
  </w:endnote>
  <w:endnote w:type="continuationSeparator" w:id="0">
    <w:p w14:paraId="3F263D7F" w14:textId="77777777" w:rsidR="0063034E" w:rsidRDefault="0063034E"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2FB33" w14:textId="77777777" w:rsidR="0063034E" w:rsidRDefault="0063034E" w:rsidP="000742EE">
      <w:pPr>
        <w:spacing w:after="0" w:line="240" w:lineRule="auto"/>
      </w:pPr>
      <w:r>
        <w:separator/>
      </w:r>
    </w:p>
  </w:footnote>
  <w:footnote w:type="continuationSeparator" w:id="0">
    <w:p w14:paraId="49B11815" w14:textId="77777777" w:rsidR="0063034E" w:rsidRDefault="0063034E"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77777777" w:rsidR="00CB77AA" w:rsidRPr="00B57D96" w:rsidRDefault="00B57D9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Write Y</w:t>
    </w:r>
    <w:r w:rsidR="00CB77AA" w:rsidRPr="00B57D96">
      <w:rPr>
        <w:rFonts w:ascii="Times New Roman" w:hAnsi="Times New Roman" w:cs="Times New Roman"/>
        <w:b/>
        <w:color w:val="FF0000"/>
        <w:sz w:val="34"/>
        <w:szCs w:val="20"/>
      </w:rPr>
      <w:t xml:space="preserve">our </w:t>
    </w:r>
    <w:r>
      <w:rPr>
        <w:rFonts w:ascii="Times New Roman" w:hAnsi="Times New Roman" w:cs="Times New Roman"/>
        <w:b/>
        <w:color w:val="FF0000"/>
        <w:sz w:val="34"/>
        <w:szCs w:val="20"/>
      </w:rPr>
      <w:t xml:space="preserve">Project </w:t>
    </w:r>
    <w:r w:rsidR="00CB77AA" w:rsidRPr="00B57D96">
      <w:rPr>
        <w:rFonts w:ascii="Times New Roman" w:hAnsi="Times New Roman" w:cs="Times New Roman"/>
        <w:b/>
        <w:color w:val="FF0000"/>
        <w:sz w:val="34"/>
        <w:szCs w:val="20"/>
      </w:rPr>
      <w:t>Title Here</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24286">
    <w:abstractNumId w:val="4"/>
  </w:num>
  <w:num w:numId="2" w16cid:durableId="127431927">
    <w:abstractNumId w:val="0"/>
  </w:num>
  <w:num w:numId="3" w16cid:durableId="341515220">
    <w:abstractNumId w:val="3"/>
  </w:num>
  <w:num w:numId="4" w16cid:durableId="942877524">
    <w:abstractNumId w:val="1"/>
  </w:num>
  <w:num w:numId="5" w16cid:durableId="1356495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56245"/>
    <w:rsid w:val="000742EE"/>
    <w:rsid w:val="00075F31"/>
    <w:rsid w:val="0009740B"/>
    <w:rsid w:val="000A1B61"/>
    <w:rsid w:val="000B100B"/>
    <w:rsid w:val="000C6379"/>
    <w:rsid w:val="000D1FB3"/>
    <w:rsid w:val="000E2B26"/>
    <w:rsid w:val="000E403F"/>
    <w:rsid w:val="001049B1"/>
    <w:rsid w:val="00120585"/>
    <w:rsid w:val="00133361"/>
    <w:rsid w:val="00140E4B"/>
    <w:rsid w:val="00141B09"/>
    <w:rsid w:val="00150286"/>
    <w:rsid w:val="00183F67"/>
    <w:rsid w:val="00191319"/>
    <w:rsid w:val="00191F30"/>
    <w:rsid w:val="001A0F1C"/>
    <w:rsid w:val="001A162E"/>
    <w:rsid w:val="001A1A2F"/>
    <w:rsid w:val="001B6130"/>
    <w:rsid w:val="001D50C6"/>
    <w:rsid w:val="001E0249"/>
    <w:rsid w:val="001E35DC"/>
    <w:rsid w:val="001F020C"/>
    <w:rsid w:val="001F379E"/>
    <w:rsid w:val="00210B74"/>
    <w:rsid w:val="00225A91"/>
    <w:rsid w:val="00235A9F"/>
    <w:rsid w:val="00243A37"/>
    <w:rsid w:val="00254243"/>
    <w:rsid w:val="00260B94"/>
    <w:rsid w:val="00262F00"/>
    <w:rsid w:val="002701C6"/>
    <w:rsid w:val="002B085A"/>
    <w:rsid w:val="002B29B8"/>
    <w:rsid w:val="002B6FAF"/>
    <w:rsid w:val="002F2F79"/>
    <w:rsid w:val="00321C6E"/>
    <w:rsid w:val="00324B15"/>
    <w:rsid w:val="003256F5"/>
    <w:rsid w:val="003418DD"/>
    <w:rsid w:val="00356FA2"/>
    <w:rsid w:val="00363908"/>
    <w:rsid w:val="00364900"/>
    <w:rsid w:val="003801DB"/>
    <w:rsid w:val="003A76C1"/>
    <w:rsid w:val="003F2C8A"/>
    <w:rsid w:val="00412DE1"/>
    <w:rsid w:val="00454D38"/>
    <w:rsid w:val="00463345"/>
    <w:rsid w:val="00463E83"/>
    <w:rsid w:val="00464A61"/>
    <w:rsid w:val="004A5876"/>
    <w:rsid w:val="004E463B"/>
    <w:rsid w:val="004E4F9E"/>
    <w:rsid w:val="00502379"/>
    <w:rsid w:val="00510E46"/>
    <w:rsid w:val="005118FE"/>
    <w:rsid w:val="00531709"/>
    <w:rsid w:val="00534B06"/>
    <w:rsid w:val="005359BC"/>
    <w:rsid w:val="0054504D"/>
    <w:rsid w:val="00557A64"/>
    <w:rsid w:val="00581621"/>
    <w:rsid w:val="00582333"/>
    <w:rsid w:val="00586EF2"/>
    <w:rsid w:val="005878EB"/>
    <w:rsid w:val="005A7720"/>
    <w:rsid w:val="005B4844"/>
    <w:rsid w:val="005C20C1"/>
    <w:rsid w:val="005E3196"/>
    <w:rsid w:val="005F2D5C"/>
    <w:rsid w:val="005F56B8"/>
    <w:rsid w:val="00620E08"/>
    <w:rsid w:val="0063034E"/>
    <w:rsid w:val="00653246"/>
    <w:rsid w:val="0065560F"/>
    <w:rsid w:val="0067039D"/>
    <w:rsid w:val="00692C2E"/>
    <w:rsid w:val="006A395E"/>
    <w:rsid w:val="006D0B48"/>
    <w:rsid w:val="006E31CE"/>
    <w:rsid w:val="006E4FF7"/>
    <w:rsid w:val="00702CA5"/>
    <w:rsid w:val="00735C74"/>
    <w:rsid w:val="007444AF"/>
    <w:rsid w:val="00750F8F"/>
    <w:rsid w:val="00767FB4"/>
    <w:rsid w:val="007978E0"/>
    <w:rsid w:val="007A1088"/>
    <w:rsid w:val="007D1A38"/>
    <w:rsid w:val="007D7E60"/>
    <w:rsid w:val="007F7BDF"/>
    <w:rsid w:val="00802516"/>
    <w:rsid w:val="00811870"/>
    <w:rsid w:val="008231CF"/>
    <w:rsid w:val="0083240D"/>
    <w:rsid w:val="00884C7A"/>
    <w:rsid w:val="00894101"/>
    <w:rsid w:val="008A5656"/>
    <w:rsid w:val="008A7DF5"/>
    <w:rsid w:val="008D1DF8"/>
    <w:rsid w:val="008E0012"/>
    <w:rsid w:val="008F73F4"/>
    <w:rsid w:val="009004CE"/>
    <w:rsid w:val="009049DD"/>
    <w:rsid w:val="0090639F"/>
    <w:rsid w:val="009205AB"/>
    <w:rsid w:val="009216E1"/>
    <w:rsid w:val="00925AAD"/>
    <w:rsid w:val="009278BF"/>
    <w:rsid w:val="00951F16"/>
    <w:rsid w:val="009A4A68"/>
    <w:rsid w:val="009A4B6C"/>
    <w:rsid w:val="009B22F8"/>
    <w:rsid w:val="009C3768"/>
    <w:rsid w:val="009C67F5"/>
    <w:rsid w:val="009E350C"/>
    <w:rsid w:val="009E5953"/>
    <w:rsid w:val="00A06FF3"/>
    <w:rsid w:val="00A239B8"/>
    <w:rsid w:val="00A364BE"/>
    <w:rsid w:val="00A950A7"/>
    <w:rsid w:val="00AD3451"/>
    <w:rsid w:val="00B223D5"/>
    <w:rsid w:val="00B35B5E"/>
    <w:rsid w:val="00B57D96"/>
    <w:rsid w:val="00B649F8"/>
    <w:rsid w:val="00B66C92"/>
    <w:rsid w:val="00B764C0"/>
    <w:rsid w:val="00B93652"/>
    <w:rsid w:val="00BA2C4C"/>
    <w:rsid w:val="00BD6686"/>
    <w:rsid w:val="00BE2911"/>
    <w:rsid w:val="00C07FB4"/>
    <w:rsid w:val="00C13B58"/>
    <w:rsid w:val="00CA3EBC"/>
    <w:rsid w:val="00CA7C65"/>
    <w:rsid w:val="00CB77AA"/>
    <w:rsid w:val="00CF0CF1"/>
    <w:rsid w:val="00D013B7"/>
    <w:rsid w:val="00D200D3"/>
    <w:rsid w:val="00D3781A"/>
    <w:rsid w:val="00D53FDD"/>
    <w:rsid w:val="00D66AD7"/>
    <w:rsid w:val="00D721A1"/>
    <w:rsid w:val="00D91E27"/>
    <w:rsid w:val="00D97583"/>
    <w:rsid w:val="00DB50E3"/>
    <w:rsid w:val="00DB6A08"/>
    <w:rsid w:val="00DC2F7B"/>
    <w:rsid w:val="00DD092E"/>
    <w:rsid w:val="00E217AF"/>
    <w:rsid w:val="00E37CBC"/>
    <w:rsid w:val="00E62CA4"/>
    <w:rsid w:val="00EA086D"/>
    <w:rsid w:val="00EB568E"/>
    <w:rsid w:val="00EC48DE"/>
    <w:rsid w:val="00EF6213"/>
    <w:rsid w:val="00F14108"/>
    <w:rsid w:val="00F501CE"/>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20168">
      <w:bodyDiv w:val="1"/>
      <w:marLeft w:val="0"/>
      <w:marRight w:val="0"/>
      <w:marTop w:val="0"/>
      <w:marBottom w:val="0"/>
      <w:divBdr>
        <w:top w:val="none" w:sz="0" w:space="0" w:color="auto"/>
        <w:left w:val="none" w:sz="0" w:space="0" w:color="auto"/>
        <w:bottom w:val="none" w:sz="0" w:space="0" w:color="auto"/>
        <w:right w:val="none" w:sz="0" w:space="0" w:color="auto"/>
      </w:divBdr>
    </w:div>
    <w:div w:id="314065619">
      <w:bodyDiv w:val="1"/>
      <w:marLeft w:val="0"/>
      <w:marRight w:val="0"/>
      <w:marTop w:val="0"/>
      <w:marBottom w:val="0"/>
      <w:divBdr>
        <w:top w:val="none" w:sz="0" w:space="0" w:color="auto"/>
        <w:left w:val="none" w:sz="0" w:space="0" w:color="auto"/>
        <w:bottom w:val="none" w:sz="0" w:space="0" w:color="auto"/>
        <w:right w:val="none" w:sz="0" w:space="0" w:color="auto"/>
      </w:divBdr>
    </w:div>
    <w:div w:id="822501619">
      <w:bodyDiv w:val="1"/>
      <w:marLeft w:val="0"/>
      <w:marRight w:val="0"/>
      <w:marTop w:val="0"/>
      <w:marBottom w:val="0"/>
      <w:divBdr>
        <w:top w:val="none" w:sz="0" w:space="0" w:color="auto"/>
        <w:left w:val="none" w:sz="0" w:space="0" w:color="auto"/>
        <w:bottom w:val="none" w:sz="0" w:space="0" w:color="auto"/>
        <w:right w:val="none" w:sz="0" w:space="0" w:color="auto"/>
      </w:divBdr>
    </w:div>
    <w:div w:id="1677730232">
      <w:bodyDiv w:val="1"/>
      <w:marLeft w:val="0"/>
      <w:marRight w:val="0"/>
      <w:marTop w:val="0"/>
      <w:marBottom w:val="0"/>
      <w:divBdr>
        <w:top w:val="none" w:sz="0" w:space="0" w:color="auto"/>
        <w:left w:val="none" w:sz="0" w:space="0" w:color="auto"/>
        <w:bottom w:val="none" w:sz="0" w:space="0" w:color="auto"/>
        <w:right w:val="none" w:sz="0" w:space="0" w:color="auto"/>
      </w:divBdr>
    </w:div>
    <w:div w:id="1696887842">
      <w:bodyDiv w:val="1"/>
      <w:marLeft w:val="0"/>
      <w:marRight w:val="0"/>
      <w:marTop w:val="0"/>
      <w:marBottom w:val="0"/>
      <w:divBdr>
        <w:top w:val="none" w:sz="0" w:space="0" w:color="auto"/>
        <w:left w:val="none" w:sz="0" w:space="0" w:color="auto"/>
        <w:bottom w:val="none" w:sz="0" w:space="0" w:color="auto"/>
        <w:right w:val="none" w:sz="0" w:space="0" w:color="auto"/>
      </w:divBdr>
    </w:div>
    <w:div w:id="1759207674">
      <w:bodyDiv w:val="1"/>
      <w:marLeft w:val="0"/>
      <w:marRight w:val="0"/>
      <w:marTop w:val="0"/>
      <w:marBottom w:val="0"/>
      <w:divBdr>
        <w:top w:val="none" w:sz="0" w:space="0" w:color="auto"/>
        <w:left w:val="none" w:sz="0" w:space="0" w:color="auto"/>
        <w:bottom w:val="none" w:sz="0" w:space="0" w:color="auto"/>
        <w:right w:val="none" w:sz="0" w:space="0" w:color="auto"/>
      </w:divBdr>
    </w:div>
    <w:div w:id="1789423466">
      <w:bodyDiv w:val="1"/>
      <w:marLeft w:val="0"/>
      <w:marRight w:val="0"/>
      <w:marTop w:val="0"/>
      <w:marBottom w:val="0"/>
      <w:divBdr>
        <w:top w:val="none" w:sz="0" w:space="0" w:color="auto"/>
        <w:left w:val="none" w:sz="0" w:space="0" w:color="auto"/>
        <w:bottom w:val="none" w:sz="0" w:space="0" w:color="auto"/>
        <w:right w:val="none" w:sz="0" w:space="0" w:color="auto"/>
      </w:divBdr>
    </w:div>
    <w:div w:id="1901163288">
      <w:bodyDiv w:val="1"/>
      <w:marLeft w:val="0"/>
      <w:marRight w:val="0"/>
      <w:marTop w:val="0"/>
      <w:marBottom w:val="0"/>
      <w:divBdr>
        <w:top w:val="none" w:sz="0" w:space="0" w:color="auto"/>
        <w:left w:val="none" w:sz="0" w:space="0" w:color="auto"/>
        <w:bottom w:val="none" w:sz="0" w:space="0" w:color="auto"/>
        <w:right w:val="none" w:sz="0" w:space="0" w:color="auto"/>
      </w:divBdr>
    </w:div>
    <w:div w:id="20795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TRIPTI AHMED</cp:lastModifiedBy>
  <cp:revision>133</cp:revision>
  <dcterms:created xsi:type="dcterms:W3CDTF">2018-11-29T05:25:00Z</dcterms:created>
  <dcterms:modified xsi:type="dcterms:W3CDTF">2024-03-24T16:09:00Z</dcterms:modified>
  <cp:category>GROUP</cp:category>
</cp:coreProperties>
</file>