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503ACB" w14:textId="319D4621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Personality Traits Analysis </w:t>
      </w:r>
    </w:p>
    <w:p w14:paraId="7DEC342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994456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7DF74FA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2977D9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Synopsis</w:t>
      </w:r>
    </w:p>
    <w:p w14:paraId="58B959AD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9B2238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20AD308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44EA895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28A62B54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9D90F22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726481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2A98CA7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7D85AFC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3712AA7" w14:textId="1FCC82B4" w:rsidR="00D0089D" w:rsidRDefault="00D0089D" w:rsidP="00D00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Sanjeev Pratap (13000120063)</w:t>
      </w:r>
    </w:p>
    <w:p w14:paraId="03BEFE3F" w14:textId="329CC511" w:rsidR="00D0089D" w:rsidRPr="00D0089D" w:rsidRDefault="00D0089D" w:rsidP="00D008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Sudakshina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Majumdar (13000120078)</w:t>
      </w:r>
    </w:p>
    <w:p w14:paraId="0CB4EEE3" w14:textId="2FE6C71B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Suman Raj (13000120080) </w:t>
      </w:r>
    </w:p>
    <w:p w14:paraId="03CC7E1B" w14:textId="37F34010" w:rsidR="000A38FA" w:rsidRDefault="00EE3B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Sumana Sen (13000120081)</w:t>
      </w:r>
    </w:p>
    <w:p w14:paraId="570E8343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FB5688D" w14:textId="209A4EE3" w:rsidR="000A38FA" w:rsidRPr="00910C73" w:rsidRDefault="00910C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8"/>
          <w:szCs w:val="28"/>
        </w:rPr>
      </w:pPr>
      <w:r w:rsidRPr="00910C73">
        <w:rPr>
          <w:rFonts w:ascii="Times New Roman" w:eastAsia="Times New Roman" w:hAnsi="Times New Roman" w:cs="Times New Roman"/>
          <w:color w:val="000000"/>
          <w:sz w:val="28"/>
          <w:szCs w:val="28"/>
        </w:rPr>
        <w:t>Group-14</w:t>
      </w:r>
    </w:p>
    <w:p w14:paraId="7D78C754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D83E71D" w14:textId="56F74CF5" w:rsidR="000A38FA" w:rsidRPr="00910C73" w:rsidRDefault="00392E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8"/>
          <w:szCs w:val="28"/>
        </w:rPr>
      </w:pPr>
      <w:r w:rsidRPr="00910C73">
        <w:rPr>
          <w:rFonts w:ascii="Times New Roman" w:eastAsia="Times New Roman" w:hAnsi="Times New Roman" w:cs="Times New Roman"/>
          <w:sz w:val="28"/>
          <w:szCs w:val="28"/>
        </w:rPr>
        <w:t>August 2023</w:t>
      </w:r>
    </w:p>
    <w:p w14:paraId="6846184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41E4657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87D5CAE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C5980A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10AAB4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06ECE9A8" wp14:editId="49CC83B4">
            <wp:extent cx="730003" cy="682003"/>
            <wp:effectExtent l="0" t="0" r="0" b="0"/>
            <wp:docPr id="1" name="image1.png" descr="C:\Users\admin\Downloads\TMSL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ownloads\TMSL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03" cy="68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DE150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63E9BBFC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Techno Main Salt Lake</w:t>
      </w:r>
    </w:p>
    <w:p w14:paraId="18DDB18E" w14:textId="77777777" w:rsidR="000A38F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EM 4/1, Salt Lake, Sector V, Kolkata-700091</w:t>
      </w:r>
    </w:p>
    <w:p w14:paraId="0BF1437F" w14:textId="77777777" w:rsidR="000A38FA" w:rsidRDefault="000A38F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14:paraId="41B70760" w14:textId="77777777" w:rsidR="000A38F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25A2B61C" w14:textId="5AD10F83" w:rsidR="000A38FA" w:rsidRDefault="000A38FA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214D0582" w14:textId="77777777" w:rsidR="00910C73" w:rsidRDefault="00910C73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6E31078B" w14:textId="02C89DC5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Problem Definition</w:t>
      </w:r>
    </w:p>
    <w:p w14:paraId="65593527" w14:textId="6C645627" w:rsidR="00B17B7B" w:rsidRPr="00F94C2C" w:rsidRDefault="00D12D78" w:rsidP="00EC1F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71A42" w:rsidRPr="00B71A42">
        <w:rPr>
          <w:rFonts w:ascii="Times New Roman" w:hAnsi="Times New Roman" w:cs="Times New Roman"/>
          <w:sz w:val="24"/>
          <w:szCs w:val="24"/>
        </w:rPr>
        <w:t>ersonality traits analysis revolves around understanding and categorizing the unique characteristics, behaviors, and tendencies exhibited by individuals across various contexts.</w:t>
      </w:r>
      <w:r w:rsidR="00F94C2C">
        <w:rPr>
          <w:rFonts w:ascii="Times New Roman" w:hAnsi="Times New Roman" w:cs="Times New Roman"/>
          <w:sz w:val="24"/>
          <w:szCs w:val="24"/>
        </w:rPr>
        <w:t xml:space="preserve"> 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This analysis aims to </w:t>
      </w:r>
      <w:r w:rsidR="00F94C2C">
        <w:rPr>
          <w:rFonts w:ascii="Times New Roman" w:hAnsi="Times New Roman" w:cs="Times New Roman"/>
          <w:sz w:val="24"/>
          <w:szCs w:val="24"/>
        </w:rPr>
        <w:t>analyze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 the impact of these traits on decision-making, behavior, relationships, and overall personal development.</w:t>
      </w:r>
      <w:r w:rsidR="00F94C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97AAC" w14:textId="2F3B193E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Problem Domain</w:t>
      </w:r>
    </w:p>
    <w:p w14:paraId="09443E3D" w14:textId="092A4140" w:rsidR="00F94C2C" w:rsidRPr="00F94C2C" w:rsidRDefault="002C34C3" w:rsidP="00EC1F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lies within the domain of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 Web-</w:t>
      </w:r>
      <w:r>
        <w:rPr>
          <w:rFonts w:ascii="Times New Roman" w:hAnsi="Times New Roman" w:cs="Times New Roman"/>
          <w:sz w:val="24"/>
          <w:szCs w:val="24"/>
        </w:rPr>
        <w:t>development</w:t>
      </w:r>
      <w:r w:rsidR="00F94C2C" w:rsidRPr="00F94C2C">
        <w:rPr>
          <w:rFonts w:ascii="Times New Roman" w:hAnsi="Times New Roman" w:cs="Times New Roman"/>
          <w:sz w:val="24"/>
          <w:szCs w:val="24"/>
        </w:rPr>
        <w:t xml:space="preserve"> using Machine learning and Deep learning.</w:t>
      </w:r>
      <w:r w:rsidR="000A06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personality traits are observed</w:t>
      </w:r>
      <w:r w:rsidR="00D940C3">
        <w:rPr>
          <w:rFonts w:ascii="Times New Roman" w:hAnsi="Times New Roman" w:cs="Times New Roman"/>
          <w:sz w:val="24"/>
          <w:szCs w:val="24"/>
        </w:rPr>
        <w:t xml:space="preserve"> through</w:t>
      </w:r>
      <w:r w:rsidR="000A06EE">
        <w:rPr>
          <w:rFonts w:ascii="Times New Roman" w:hAnsi="Times New Roman" w:cs="Times New Roman"/>
          <w:sz w:val="24"/>
          <w:szCs w:val="24"/>
        </w:rPr>
        <w:t xml:space="preserve"> social media activit</w:t>
      </w:r>
      <w:r w:rsidR="00D940C3">
        <w:rPr>
          <w:rFonts w:ascii="Times New Roman" w:hAnsi="Times New Roman" w:cs="Times New Roman"/>
          <w:sz w:val="24"/>
          <w:szCs w:val="24"/>
        </w:rPr>
        <w:t>ies.</w:t>
      </w:r>
    </w:p>
    <w:p w14:paraId="5BC8A630" w14:textId="11A5081E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Background</w:t>
      </w:r>
    </w:p>
    <w:p w14:paraId="03351D4D" w14:textId="49666DE0" w:rsidR="0069026A" w:rsidRPr="00334F7B" w:rsidRDefault="00A55862" w:rsidP="00EC1F9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55862">
        <w:rPr>
          <w:rFonts w:ascii="Times New Roman" w:hAnsi="Times New Roman" w:cs="Times New Roman"/>
          <w:sz w:val="24"/>
          <w:szCs w:val="24"/>
          <w:lang w:val="en-IN"/>
        </w:rPr>
        <w:t xml:space="preserve">Social media plays an important role in the modern world. </w:t>
      </w:r>
      <w:r>
        <w:rPr>
          <w:rFonts w:ascii="Times New Roman" w:hAnsi="Times New Roman" w:cs="Times New Roman"/>
          <w:sz w:val="24"/>
          <w:szCs w:val="24"/>
          <w:lang w:val="en-IN"/>
        </w:rPr>
        <w:t>O</w:t>
      </w:r>
      <w:r w:rsidRPr="00A55862">
        <w:rPr>
          <w:rFonts w:ascii="Times New Roman" w:hAnsi="Times New Roman" w:cs="Times New Roman"/>
          <w:sz w:val="24"/>
          <w:szCs w:val="24"/>
          <w:lang w:val="en-IN"/>
        </w:rPr>
        <w:t xml:space="preserve">ver time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it </w:t>
      </w:r>
      <w:r w:rsidRPr="00A55862">
        <w:rPr>
          <w:rFonts w:ascii="Times New Roman" w:hAnsi="Times New Roman" w:cs="Times New Roman"/>
          <w:sz w:val="24"/>
          <w:szCs w:val="24"/>
          <w:lang w:val="en-IN"/>
        </w:rPr>
        <w:t>has seen an exponential growth in the user base with almost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55862">
        <w:rPr>
          <w:rFonts w:ascii="Times New Roman" w:hAnsi="Times New Roman" w:cs="Times New Roman"/>
          <w:sz w:val="24"/>
          <w:szCs w:val="24"/>
          <w:lang w:val="en-IN"/>
        </w:rPr>
        <w:t>everyone using some form of social media platform or the other</w:t>
      </w:r>
      <w:r w:rsidR="00D0089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11547">
        <w:rPr>
          <w:rFonts w:ascii="Times New Roman" w:hAnsi="Times New Roman" w:cs="Times New Roman"/>
          <w:sz w:val="24"/>
          <w:szCs w:val="24"/>
          <w:lang w:val="en-IN"/>
        </w:rPr>
        <w:t>[5]</w:t>
      </w:r>
      <w:r w:rsidRPr="00A55862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LTStd-Roman" w:hAnsi="TimesLTStd-Roman" w:cs="TimesLTStd-Roman"/>
          <w:sz w:val="20"/>
          <w:szCs w:val="20"/>
          <w:lang w:val="en-IN"/>
        </w:rPr>
        <w:t xml:space="preserve"> 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It is usually observed that the posts shared by users on social media have a direct correlation with their ideologies and personalities [</w:t>
      </w:r>
      <w:r w:rsidR="00911547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]. For example, if someone has a bigger social circle and is outspoken, they</w:t>
      </w:r>
      <w:r w:rsidR="00334F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usually post about various events in their lives, most of which are various social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 xml:space="preserve">interactions with </w:t>
      </w: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he</w:t>
      </w:r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r circle [</w:t>
      </w:r>
      <w:r w:rsidR="00911547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]. Whereas someone with limited social interaction does not have a lot to post about his/her daily life [</w:t>
      </w:r>
      <w:r w:rsidR="00911547"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911547">
        <w:rPr>
          <w:rFonts w:ascii="Times New Roman" w:hAnsi="Times New Roman" w:cs="Times New Roman"/>
          <w:sz w:val="24"/>
          <w:szCs w:val="24"/>
          <w:lang w:val="en-IN"/>
        </w:rPr>
        <w:t>4</w:t>
      </w:r>
      <w:r w:rsidR="00334F7B" w:rsidRPr="00334F7B">
        <w:rPr>
          <w:rFonts w:ascii="Times New Roman" w:hAnsi="Times New Roman" w:cs="Times New Roman"/>
          <w:sz w:val="24"/>
          <w:szCs w:val="24"/>
          <w:lang w:val="en-IN"/>
        </w:rPr>
        <w:t>].</w:t>
      </w:r>
      <w:r w:rsidR="00334F7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9026A" w:rsidRPr="0069026A">
        <w:rPr>
          <w:rFonts w:ascii="Times New Roman" w:hAnsi="Times New Roman" w:cs="Times New Roman"/>
          <w:sz w:val="24"/>
          <w:szCs w:val="24"/>
        </w:rPr>
        <w:t>The study that motivated the pursuit of th</w:t>
      </w:r>
      <w:r w:rsidR="00EA3D96">
        <w:rPr>
          <w:rFonts w:ascii="Times New Roman" w:hAnsi="Times New Roman" w:cs="Times New Roman"/>
          <w:sz w:val="24"/>
          <w:szCs w:val="24"/>
        </w:rPr>
        <w:t>is</w:t>
      </w:r>
      <w:r w:rsidR="0069026A" w:rsidRPr="0069026A">
        <w:rPr>
          <w:rFonts w:ascii="Times New Roman" w:hAnsi="Times New Roman" w:cs="Times New Roman"/>
          <w:sz w:val="24"/>
          <w:szCs w:val="24"/>
        </w:rPr>
        <w:t xml:space="preserve"> project on personality traits analysis revolved around the growing significance of understanding human behavior within diverse contexts.</w:t>
      </w:r>
      <w:r w:rsidR="0069026A">
        <w:rPr>
          <w:rFonts w:ascii="Times New Roman" w:hAnsi="Times New Roman" w:cs="Times New Roman"/>
          <w:sz w:val="24"/>
          <w:szCs w:val="24"/>
        </w:rPr>
        <w:t xml:space="preserve"> </w:t>
      </w:r>
      <w:r w:rsidR="009A4E8C">
        <w:rPr>
          <w:rFonts w:ascii="Times New Roman" w:hAnsi="Times New Roman" w:cs="Times New Roman"/>
          <w:sz w:val="24"/>
          <w:szCs w:val="24"/>
        </w:rPr>
        <w:t>It</w:t>
      </w:r>
      <w:r w:rsidR="0069026A" w:rsidRPr="0069026A">
        <w:rPr>
          <w:rFonts w:ascii="Times New Roman" w:hAnsi="Times New Roman" w:cs="Times New Roman"/>
          <w:sz w:val="24"/>
          <w:szCs w:val="24"/>
        </w:rPr>
        <w:t xml:space="preserve"> recognized the intricate relationship between inherent personality traits and real-world outcomes across fields such as psychology, business, education, and personal development</w:t>
      </w:r>
      <w:r w:rsidR="00D940C3">
        <w:rPr>
          <w:rFonts w:ascii="Times New Roman" w:hAnsi="Times New Roman" w:cs="Times New Roman"/>
          <w:sz w:val="24"/>
          <w:szCs w:val="24"/>
        </w:rPr>
        <w:t xml:space="preserve">. </w:t>
      </w:r>
      <w:r w:rsidR="009A4E8C">
        <w:rPr>
          <w:rFonts w:ascii="Times New Roman" w:hAnsi="Times New Roman" w:cs="Times New Roman"/>
          <w:sz w:val="24"/>
          <w:szCs w:val="24"/>
        </w:rPr>
        <w:t>It</w:t>
      </w:r>
      <w:r w:rsidR="0069026A" w:rsidRPr="0069026A">
        <w:rPr>
          <w:rFonts w:ascii="Times New Roman" w:hAnsi="Times New Roman" w:cs="Times New Roman"/>
          <w:sz w:val="24"/>
          <w:szCs w:val="24"/>
        </w:rPr>
        <w:t xml:space="preserve"> highlighted the potential applications of personality traits analysis in recruitment, team dynamics, counseling</w:t>
      </w:r>
      <w:r w:rsidR="0017056F">
        <w:rPr>
          <w:rFonts w:ascii="Times New Roman" w:hAnsi="Times New Roman" w:cs="Times New Roman"/>
          <w:sz w:val="24"/>
          <w:szCs w:val="24"/>
        </w:rPr>
        <w:t xml:space="preserve"> and</w:t>
      </w:r>
      <w:r w:rsidR="0069026A" w:rsidRPr="0069026A">
        <w:rPr>
          <w:rFonts w:ascii="Times New Roman" w:hAnsi="Times New Roman" w:cs="Times New Roman"/>
          <w:sz w:val="24"/>
          <w:szCs w:val="24"/>
        </w:rPr>
        <w:t xml:space="preserve"> marketing.</w:t>
      </w:r>
      <w:r w:rsidR="00334F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9FA39" w14:textId="5EA631D7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Probable Solutions</w:t>
      </w:r>
    </w:p>
    <w:p w14:paraId="28D2F68C" w14:textId="0A3B0EED" w:rsidR="0069026A" w:rsidRPr="00F12963" w:rsidRDefault="00F12963" w:rsidP="00EC1F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12963">
        <w:rPr>
          <w:rFonts w:ascii="Times New Roman" w:hAnsi="Times New Roman" w:cs="Times New Roman"/>
          <w:sz w:val="24"/>
          <w:szCs w:val="24"/>
        </w:rPr>
        <w:t>The</w:t>
      </w:r>
      <w:r w:rsidR="000962B7">
        <w:rPr>
          <w:rFonts w:ascii="Times New Roman" w:hAnsi="Times New Roman" w:cs="Times New Roman"/>
          <w:sz w:val="24"/>
          <w:szCs w:val="24"/>
        </w:rPr>
        <w:t>s</w:t>
      </w:r>
      <w:r w:rsidRPr="00F12963">
        <w:rPr>
          <w:rFonts w:ascii="Times New Roman" w:hAnsi="Times New Roman" w:cs="Times New Roman"/>
          <w:sz w:val="24"/>
          <w:szCs w:val="24"/>
        </w:rPr>
        <w:t>e are the following solution alternatives:</w:t>
      </w:r>
    </w:p>
    <w:p w14:paraId="262154A2" w14:textId="2E5E8B49" w:rsidR="00EB3B04" w:rsidRDefault="00F12963" w:rsidP="00EB3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2963">
        <w:rPr>
          <w:rFonts w:ascii="Times New Roman" w:hAnsi="Times New Roman" w:cs="Times New Roman"/>
          <w:sz w:val="24"/>
          <w:szCs w:val="24"/>
        </w:rPr>
        <w:t>Development of Comprehensive Assessment Tool:</w:t>
      </w:r>
    </w:p>
    <w:p w14:paraId="4A11BABC" w14:textId="7BE244ED" w:rsidR="00EB3B04" w:rsidRDefault="00EB3B04" w:rsidP="00EB3B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Create an assessment tool that </w:t>
      </w:r>
      <w:r w:rsidR="00ED3D4C">
        <w:rPr>
          <w:rFonts w:ascii="Times New Roman" w:hAnsi="Times New Roman" w:cs="Times New Roman"/>
          <w:sz w:val="24"/>
          <w:szCs w:val="24"/>
          <w:lang w:val="en-IN"/>
        </w:rPr>
        <w:t>merge</w:t>
      </w:r>
      <w:r w:rsidR="0053168E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D3D4C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>established psychological frameworks such as the Big Five Personality Traits and MBTI.</w:t>
      </w:r>
    </w:p>
    <w:p w14:paraId="7C123A85" w14:textId="73787D39" w:rsidR="00EB3B04" w:rsidRPr="001F65C2" w:rsidRDefault="00144BDD" w:rsidP="001F6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</w:t>
      </w:r>
      <w:r w:rsidR="00EB3B04" w:rsidRPr="00EB3B04">
        <w:rPr>
          <w:rFonts w:ascii="Times New Roman" w:hAnsi="Times New Roman" w:cs="Times New Roman"/>
          <w:sz w:val="24"/>
          <w:szCs w:val="24"/>
          <w:lang w:val="en-IN"/>
        </w:rPr>
        <w:t>ehavioural observation</w:t>
      </w:r>
      <w:r w:rsidR="0053168E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EB3B04"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from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 xml:space="preserve"> social media platforms like post</w:t>
      </w:r>
      <w:r w:rsidR="0053168E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>, like</w:t>
      </w:r>
      <w:r w:rsidR="0053168E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 xml:space="preserve">, comments etc., </w:t>
      </w:r>
      <w:r w:rsidR="00EB3B04"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="001F65C2">
        <w:rPr>
          <w:rFonts w:ascii="Times New Roman" w:hAnsi="Times New Roman" w:cs="Times New Roman"/>
          <w:sz w:val="24"/>
          <w:szCs w:val="24"/>
          <w:lang w:val="en-IN"/>
        </w:rPr>
        <w:t>understand</w:t>
      </w:r>
      <w:r w:rsidR="00EB3B04"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B3B04">
        <w:rPr>
          <w:rFonts w:ascii="Times New Roman" w:hAnsi="Times New Roman" w:cs="Times New Roman"/>
          <w:sz w:val="24"/>
          <w:szCs w:val="24"/>
          <w:lang w:val="en-IN"/>
        </w:rPr>
        <w:t>individuals’</w:t>
      </w:r>
      <w:r w:rsidR="00EB3B04" w:rsidRPr="00EB3B04">
        <w:rPr>
          <w:rFonts w:ascii="Times New Roman" w:hAnsi="Times New Roman" w:cs="Times New Roman"/>
          <w:sz w:val="24"/>
          <w:szCs w:val="24"/>
          <w:lang w:val="en-IN"/>
        </w:rPr>
        <w:t xml:space="preserve"> traits.</w:t>
      </w:r>
    </w:p>
    <w:p w14:paraId="06A67D14" w14:textId="0AEADDDE" w:rsidR="00ED3D4C" w:rsidRPr="00ED3D4C" w:rsidRDefault="00EB3B04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Data-Driven Machine Learning Analysis:</w:t>
      </w:r>
    </w:p>
    <w:p w14:paraId="3C191CF1" w14:textId="77777777" w:rsidR="00ED3D4C" w:rsidRDefault="00ED3D4C" w:rsidP="00ED3D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27B9">
        <w:rPr>
          <w:rFonts w:ascii="Times New Roman" w:hAnsi="Times New Roman" w:cs="Times New Roman"/>
          <w:sz w:val="24"/>
          <w:szCs w:val="24"/>
        </w:rPr>
        <w:t>Utilize machine learning algorithms to analyze extensive datasets of personality assessments.</w:t>
      </w:r>
    </w:p>
    <w:p w14:paraId="6CD6C73E" w14:textId="7D5FE922" w:rsidR="00ED3D4C" w:rsidRPr="001F65C2" w:rsidRDefault="00ED3D4C" w:rsidP="001F65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827B9">
        <w:rPr>
          <w:rFonts w:ascii="Times New Roman" w:hAnsi="Times New Roman" w:cs="Times New Roman"/>
          <w:sz w:val="24"/>
          <w:szCs w:val="24"/>
        </w:rPr>
        <w:t>This approach can enhance the accuracy of personality traits assessment, leading to more informed decisions and interventions.</w:t>
      </w:r>
    </w:p>
    <w:p w14:paraId="3177A9CB" w14:textId="77777777" w:rsidR="00ED3D4C" w:rsidRPr="00ED3D4C" w:rsidRDefault="00ED3D4C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4C">
        <w:rPr>
          <w:rFonts w:ascii="Times New Roman" w:hAnsi="Times New Roman" w:cs="Times New Roman"/>
          <w:sz w:val="24"/>
          <w:szCs w:val="24"/>
          <w:lang w:val="en-IN"/>
        </w:rPr>
        <w:t>Develop training modules that emphasize the ethical implications of personality traits analysis.</w:t>
      </w:r>
    </w:p>
    <w:p w14:paraId="531D5842" w14:textId="48EFC57A" w:rsidR="00ED3D4C" w:rsidRPr="00ED3D4C" w:rsidRDefault="00ED3D4C" w:rsidP="00ED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3D4C">
        <w:rPr>
          <w:rFonts w:ascii="Times New Roman" w:hAnsi="Times New Roman" w:cs="Times New Roman"/>
          <w:sz w:val="24"/>
          <w:szCs w:val="24"/>
        </w:rPr>
        <w:lastRenderedPageBreak/>
        <w:t>Provide actionable recommendations for individuals, teams, and organizations to capitalize on strengths and address areas for improvement.</w:t>
      </w:r>
    </w:p>
    <w:p w14:paraId="5DB04DC4" w14:textId="7CBE5E59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Project Benefits</w:t>
      </w:r>
    </w:p>
    <w:p w14:paraId="2D5A04C9" w14:textId="5CCA25D8" w:rsidR="00753364" w:rsidRPr="00753364" w:rsidRDefault="00753364" w:rsidP="00EC1F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53364">
        <w:rPr>
          <w:rFonts w:ascii="Times New Roman" w:hAnsi="Times New Roman" w:cs="Times New Roman"/>
          <w:sz w:val="24"/>
          <w:szCs w:val="24"/>
        </w:rPr>
        <w:t>Th</w:t>
      </w:r>
      <w:r w:rsidR="001F65C2">
        <w:rPr>
          <w:rFonts w:ascii="Times New Roman" w:hAnsi="Times New Roman" w:cs="Times New Roman"/>
          <w:sz w:val="24"/>
          <w:szCs w:val="24"/>
        </w:rPr>
        <w:t>is</w:t>
      </w:r>
      <w:r w:rsidRPr="00753364">
        <w:rPr>
          <w:rFonts w:ascii="Times New Roman" w:hAnsi="Times New Roman" w:cs="Times New Roman"/>
          <w:sz w:val="24"/>
          <w:szCs w:val="24"/>
        </w:rPr>
        <w:t xml:space="preserve"> project holds immense usefulness across diverse fields:</w:t>
      </w:r>
    </w:p>
    <w:p w14:paraId="19D3BFBB" w14:textId="77777777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Personal Growth and Development</w:t>
      </w:r>
      <w:r w:rsidRPr="00753364">
        <w:rPr>
          <w:rFonts w:ascii="Times New Roman" w:hAnsi="Times New Roman" w:cs="Times New Roman"/>
          <w:sz w:val="24"/>
          <w:szCs w:val="24"/>
        </w:rPr>
        <w:t>: Individuals can gain self-awareness, identify strengths, and work on areas for improvement, leading to personal growth and better life decisions.</w:t>
      </w:r>
    </w:p>
    <w:p w14:paraId="13D175C9" w14:textId="21C2EC82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Interpersonal Relationships</w:t>
      </w:r>
      <w:r w:rsidRPr="00194173">
        <w:rPr>
          <w:rFonts w:ascii="Times New Roman" w:hAnsi="Times New Roman" w:cs="Times New Roman"/>
          <w:sz w:val="24"/>
          <w:szCs w:val="24"/>
        </w:rPr>
        <w:t>: Better understanding of one's own and others traits enhances communication, conflict resolution, and relationship-building skills.</w:t>
      </w:r>
    </w:p>
    <w:p w14:paraId="199F35FB" w14:textId="77777777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Organizational Productivity</w:t>
      </w:r>
      <w:r w:rsidRPr="00194173">
        <w:rPr>
          <w:rFonts w:ascii="Times New Roman" w:hAnsi="Times New Roman" w:cs="Times New Roman"/>
          <w:sz w:val="24"/>
          <w:szCs w:val="24"/>
        </w:rPr>
        <w:t>: Businesses can optimize team dynamics, job-role fit, and leadership development for enhanced productivity and employee satisfaction.</w:t>
      </w:r>
    </w:p>
    <w:p w14:paraId="3FC8DB74" w14:textId="521AA749" w:rsidR="00194173" w:rsidRDefault="00753364" w:rsidP="007533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Pr="00194173">
        <w:rPr>
          <w:rFonts w:ascii="Times New Roman" w:hAnsi="Times New Roman" w:cs="Times New Roman"/>
          <w:sz w:val="24"/>
          <w:szCs w:val="24"/>
        </w:rPr>
        <w:t>: Educational institutions can adapt teaching methods to students learning styles, leading to improved engagement and academic outcomes.</w:t>
      </w:r>
    </w:p>
    <w:p w14:paraId="48EC3B90" w14:textId="59622B6B" w:rsidR="00194173" w:rsidRDefault="00194173" w:rsidP="00EC1F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New Ideas / Innovations for the Project:</w:t>
      </w:r>
    </w:p>
    <w:p w14:paraId="64E7BE77" w14:textId="43DD6961" w:rsidR="00194173" w:rsidRDefault="00194173" w:rsidP="001941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62D82">
        <w:rPr>
          <w:rFonts w:ascii="Times New Roman" w:hAnsi="Times New Roman" w:cs="Times New Roman"/>
          <w:b/>
          <w:bCs/>
          <w:sz w:val="24"/>
          <w:szCs w:val="24"/>
        </w:rPr>
        <w:t>Real-time Analysis</w:t>
      </w:r>
      <w:r w:rsidRPr="00194173">
        <w:rPr>
          <w:rFonts w:ascii="Times New Roman" w:hAnsi="Times New Roman" w:cs="Times New Roman"/>
          <w:sz w:val="24"/>
          <w:szCs w:val="24"/>
        </w:rPr>
        <w:t>: Develop tools that provide real-time personality traits analysis, adapting to individuals changing behaviors and life circumstances.</w:t>
      </w:r>
      <w:r w:rsidR="001F65C2">
        <w:rPr>
          <w:rFonts w:ascii="Times New Roman" w:hAnsi="Times New Roman" w:cs="Times New Roman"/>
          <w:sz w:val="24"/>
          <w:szCs w:val="24"/>
        </w:rPr>
        <w:t xml:space="preserve"> </w:t>
      </w:r>
      <w:r w:rsidR="0053168E">
        <w:rPr>
          <w:rFonts w:ascii="Times New Roman" w:hAnsi="Times New Roman" w:cs="Times New Roman"/>
          <w:sz w:val="24"/>
          <w:szCs w:val="24"/>
        </w:rPr>
        <w:t>For example, observations</w:t>
      </w:r>
      <w:r w:rsidR="001F65C2">
        <w:rPr>
          <w:rFonts w:ascii="Times New Roman" w:hAnsi="Times New Roman" w:cs="Times New Roman"/>
          <w:sz w:val="24"/>
          <w:szCs w:val="24"/>
        </w:rPr>
        <w:t xml:space="preserve"> </w:t>
      </w:r>
      <w:r w:rsidR="0053168E">
        <w:rPr>
          <w:rFonts w:ascii="Times New Roman" w:hAnsi="Times New Roman" w:cs="Times New Roman"/>
          <w:sz w:val="24"/>
          <w:szCs w:val="24"/>
        </w:rPr>
        <w:t>from</w:t>
      </w:r>
      <w:r w:rsidR="001F65C2">
        <w:rPr>
          <w:rFonts w:ascii="Times New Roman" w:hAnsi="Times New Roman" w:cs="Times New Roman"/>
          <w:sz w:val="24"/>
          <w:szCs w:val="24"/>
        </w:rPr>
        <w:t xml:space="preserve"> their social media profiles where they </w:t>
      </w:r>
      <w:r w:rsidR="00C84BFA">
        <w:rPr>
          <w:rFonts w:ascii="Times New Roman" w:hAnsi="Times New Roman" w:cs="Times New Roman"/>
          <w:sz w:val="24"/>
          <w:szCs w:val="24"/>
        </w:rPr>
        <w:t>like</w:t>
      </w:r>
      <w:r w:rsidR="001F65C2">
        <w:rPr>
          <w:rFonts w:ascii="Times New Roman" w:hAnsi="Times New Roman" w:cs="Times New Roman"/>
          <w:sz w:val="24"/>
          <w:szCs w:val="24"/>
        </w:rPr>
        <w:t>, share, comment</w:t>
      </w:r>
      <w:r w:rsidR="0053168E">
        <w:rPr>
          <w:rFonts w:ascii="Times New Roman" w:hAnsi="Times New Roman" w:cs="Times New Roman"/>
          <w:sz w:val="24"/>
          <w:szCs w:val="24"/>
        </w:rPr>
        <w:t xml:space="preserve"> and </w:t>
      </w:r>
      <w:r w:rsidR="001F65C2">
        <w:rPr>
          <w:rFonts w:ascii="Times New Roman" w:hAnsi="Times New Roman" w:cs="Times New Roman"/>
          <w:sz w:val="24"/>
          <w:szCs w:val="24"/>
        </w:rPr>
        <w:t xml:space="preserve">post </w:t>
      </w:r>
      <w:r w:rsidR="0053168E">
        <w:rPr>
          <w:rFonts w:ascii="Times New Roman" w:hAnsi="Times New Roman" w:cs="Times New Roman"/>
          <w:sz w:val="24"/>
          <w:szCs w:val="24"/>
        </w:rPr>
        <w:t>will help in</w:t>
      </w:r>
      <w:r w:rsidR="001F65C2">
        <w:rPr>
          <w:rFonts w:ascii="Times New Roman" w:hAnsi="Times New Roman" w:cs="Times New Roman"/>
          <w:sz w:val="24"/>
          <w:szCs w:val="24"/>
        </w:rPr>
        <w:t xml:space="preserve"> analyz</w:t>
      </w:r>
      <w:r w:rsidR="0053168E">
        <w:rPr>
          <w:rFonts w:ascii="Times New Roman" w:hAnsi="Times New Roman" w:cs="Times New Roman"/>
          <w:sz w:val="24"/>
          <w:szCs w:val="24"/>
        </w:rPr>
        <w:t>ing</w:t>
      </w:r>
      <w:r w:rsidR="001F65C2">
        <w:rPr>
          <w:rFonts w:ascii="Times New Roman" w:hAnsi="Times New Roman" w:cs="Times New Roman"/>
          <w:sz w:val="24"/>
          <w:szCs w:val="24"/>
        </w:rPr>
        <w:t xml:space="preserve"> their personality.</w:t>
      </w:r>
    </w:p>
    <w:p w14:paraId="1974422B" w14:textId="3E777B53" w:rsidR="00194173" w:rsidRDefault="00194173" w:rsidP="00EC1F9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94173">
        <w:rPr>
          <w:rFonts w:ascii="Times New Roman" w:hAnsi="Times New Roman" w:cs="Times New Roman"/>
          <w:sz w:val="24"/>
          <w:szCs w:val="24"/>
        </w:rPr>
        <w:t>Potential Market Demand:</w:t>
      </w:r>
    </w:p>
    <w:p w14:paraId="66E16615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Corporate Sector</w:t>
      </w:r>
      <w:r w:rsidRPr="00194173">
        <w:rPr>
          <w:rFonts w:ascii="Times New Roman" w:hAnsi="Times New Roman" w:cs="Times New Roman"/>
          <w:sz w:val="24"/>
          <w:szCs w:val="24"/>
        </w:rPr>
        <w:t>: Businesses are increasingly recognizing the value of personality traits analysis for optimizing team dynamics, leadership development, and employee satisfaction.</w:t>
      </w:r>
    </w:p>
    <w:p w14:paraId="717B1D74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Education Industry</w:t>
      </w:r>
      <w:r w:rsidRPr="00194173">
        <w:rPr>
          <w:rFonts w:ascii="Times New Roman" w:hAnsi="Times New Roman" w:cs="Times New Roman"/>
          <w:sz w:val="24"/>
          <w:szCs w:val="24"/>
        </w:rPr>
        <w:t>: Schools, colleges, and educational platforms can use personality traits analysis to personalize learning experiences and improve student outcomes.</w:t>
      </w:r>
    </w:p>
    <w:p w14:paraId="3FAA1B09" w14:textId="436E2EE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Mental Health Services</w:t>
      </w:r>
      <w:r w:rsidRPr="00194173">
        <w:rPr>
          <w:rFonts w:ascii="Times New Roman" w:hAnsi="Times New Roman" w:cs="Times New Roman"/>
          <w:sz w:val="24"/>
          <w:szCs w:val="24"/>
        </w:rPr>
        <w:t xml:space="preserve">: Therapists and counselors can </w:t>
      </w:r>
      <w:r w:rsidR="00FC46D1">
        <w:rPr>
          <w:rFonts w:ascii="Times New Roman" w:hAnsi="Times New Roman" w:cs="Times New Roman"/>
          <w:sz w:val="24"/>
          <w:szCs w:val="24"/>
        </w:rPr>
        <w:t>gain</w:t>
      </w:r>
      <w:r w:rsidRPr="00194173">
        <w:rPr>
          <w:rFonts w:ascii="Times New Roman" w:hAnsi="Times New Roman" w:cs="Times New Roman"/>
          <w:sz w:val="24"/>
          <w:szCs w:val="24"/>
        </w:rPr>
        <w:t xml:space="preserve"> </w:t>
      </w:r>
      <w:r w:rsidR="00FC46D1">
        <w:rPr>
          <w:rFonts w:ascii="Times New Roman" w:hAnsi="Times New Roman" w:cs="Times New Roman"/>
          <w:sz w:val="24"/>
          <w:szCs w:val="24"/>
        </w:rPr>
        <w:t xml:space="preserve">useful </w:t>
      </w:r>
      <w:r w:rsidRPr="00194173">
        <w:rPr>
          <w:rFonts w:ascii="Times New Roman" w:hAnsi="Times New Roman" w:cs="Times New Roman"/>
          <w:sz w:val="24"/>
          <w:szCs w:val="24"/>
        </w:rPr>
        <w:t>insights from personality traits analysis for more effective treatment planning and emotional support.</w:t>
      </w:r>
    </w:p>
    <w:p w14:paraId="022DBEA3" w14:textId="77777777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Recruitment and HR</w:t>
      </w:r>
      <w:r w:rsidRPr="00194173">
        <w:rPr>
          <w:rFonts w:ascii="Times New Roman" w:hAnsi="Times New Roman" w:cs="Times New Roman"/>
          <w:sz w:val="24"/>
          <w:szCs w:val="24"/>
        </w:rPr>
        <w:t>: Companies can use personality traits analysis in recruitment processes to match candidates with job roles, leading to improved employee retention.</w:t>
      </w:r>
    </w:p>
    <w:p w14:paraId="08C2F732" w14:textId="6D180603" w:rsidR="00194173" w:rsidRDefault="00194173" w:rsidP="001941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A06EE">
        <w:rPr>
          <w:rFonts w:ascii="Times New Roman" w:hAnsi="Times New Roman" w:cs="Times New Roman"/>
          <w:b/>
          <w:bCs/>
          <w:sz w:val="24"/>
          <w:szCs w:val="24"/>
        </w:rPr>
        <w:t>Marketing and Consumer Insights</w:t>
      </w:r>
      <w:r w:rsidRPr="00194173">
        <w:rPr>
          <w:rFonts w:ascii="Times New Roman" w:hAnsi="Times New Roman" w:cs="Times New Roman"/>
          <w:sz w:val="24"/>
          <w:szCs w:val="24"/>
        </w:rPr>
        <w:t>: Businesses can tap into personality traits analysis for targeted marketing strategies and product development.</w:t>
      </w:r>
    </w:p>
    <w:p w14:paraId="4DAB8DA9" w14:textId="5ED244A2" w:rsidR="00D0089D" w:rsidRDefault="00D0089D" w:rsidP="00D00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FD0B8" w14:textId="651702D3" w:rsidR="00B027B7" w:rsidRDefault="00B027B7" w:rsidP="00D00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44CA4" w14:textId="718D104F" w:rsidR="00B027B7" w:rsidRDefault="00B027B7" w:rsidP="00D00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793A5" w14:textId="5CA7FEFA" w:rsidR="00B027B7" w:rsidRDefault="00B027B7" w:rsidP="00D00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AECDD" w14:textId="77777777" w:rsidR="00B027B7" w:rsidRPr="00FC46D1" w:rsidRDefault="00B027B7" w:rsidP="00D008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90A32" w14:textId="672114C4" w:rsidR="000A38FA" w:rsidRDefault="000000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lastRenderedPageBreak/>
        <w:t>Conclusion</w:t>
      </w:r>
    </w:p>
    <w:p w14:paraId="5A6230EB" w14:textId="6BF3EE57" w:rsidR="00194173" w:rsidRPr="00513BDA" w:rsidRDefault="00194173" w:rsidP="00EC1F9B">
      <w:pPr>
        <w:ind w:left="360"/>
        <w:rPr>
          <w:rFonts w:ascii="Times New Roman" w:hAnsi="Times New Roman" w:cs="Times New Roman"/>
          <w:sz w:val="24"/>
          <w:szCs w:val="24"/>
        </w:rPr>
      </w:pPr>
      <w:r w:rsidRPr="00513BDA">
        <w:rPr>
          <w:rFonts w:ascii="Times New Roman" w:hAnsi="Times New Roman" w:cs="Times New Roman"/>
          <w:sz w:val="24"/>
          <w:szCs w:val="24"/>
        </w:rPr>
        <w:t>Th</w:t>
      </w:r>
      <w:r w:rsidR="00FC46D1">
        <w:rPr>
          <w:rFonts w:ascii="Times New Roman" w:hAnsi="Times New Roman" w:cs="Times New Roman"/>
          <w:sz w:val="24"/>
          <w:szCs w:val="24"/>
        </w:rPr>
        <w:t>is</w:t>
      </w:r>
      <w:r w:rsidRPr="00513BDA">
        <w:rPr>
          <w:rFonts w:ascii="Times New Roman" w:hAnsi="Times New Roman" w:cs="Times New Roman"/>
          <w:sz w:val="24"/>
          <w:szCs w:val="24"/>
        </w:rPr>
        <w:t xml:space="preserve"> project will offer in-depth </w:t>
      </w:r>
      <w:r w:rsidR="00FC46D1">
        <w:rPr>
          <w:rFonts w:ascii="Times New Roman" w:hAnsi="Times New Roman" w:cs="Times New Roman"/>
          <w:sz w:val="24"/>
          <w:szCs w:val="24"/>
        </w:rPr>
        <w:t>analysis</w:t>
      </w:r>
      <w:r w:rsidRPr="00513BDA">
        <w:rPr>
          <w:rFonts w:ascii="Times New Roman" w:hAnsi="Times New Roman" w:cs="Times New Roman"/>
          <w:sz w:val="24"/>
          <w:szCs w:val="24"/>
        </w:rPr>
        <w:t xml:space="preserve"> of </w:t>
      </w:r>
      <w:r w:rsidR="00FC46D1">
        <w:rPr>
          <w:rFonts w:ascii="Times New Roman" w:hAnsi="Times New Roman" w:cs="Times New Roman"/>
          <w:sz w:val="24"/>
          <w:szCs w:val="24"/>
        </w:rPr>
        <w:t xml:space="preserve">an </w:t>
      </w:r>
      <w:r w:rsidRPr="00513BDA">
        <w:rPr>
          <w:rFonts w:ascii="Times New Roman" w:hAnsi="Times New Roman" w:cs="Times New Roman"/>
          <w:sz w:val="24"/>
          <w:szCs w:val="24"/>
        </w:rPr>
        <w:t>individual</w:t>
      </w:r>
      <w:r w:rsidR="00FC46D1">
        <w:rPr>
          <w:rFonts w:ascii="Times New Roman" w:hAnsi="Times New Roman" w:cs="Times New Roman"/>
          <w:sz w:val="24"/>
          <w:szCs w:val="24"/>
        </w:rPr>
        <w:t>’s</w:t>
      </w:r>
      <w:r w:rsidRPr="00513BDA">
        <w:rPr>
          <w:rFonts w:ascii="Times New Roman" w:hAnsi="Times New Roman" w:cs="Times New Roman"/>
          <w:sz w:val="24"/>
          <w:szCs w:val="24"/>
        </w:rPr>
        <w:t xml:space="preserve"> personality traits, providing a holistic understanding of their strengths, weaknesses, preferences, and tendencies.</w:t>
      </w:r>
      <w:r w:rsidR="00513BDA" w:rsidRPr="00513BDA">
        <w:rPr>
          <w:rFonts w:ascii="Times New Roman" w:hAnsi="Times New Roman" w:cs="Times New Roman"/>
          <w:sz w:val="24"/>
          <w:szCs w:val="24"/>
        </w:rPr>
        <w:t xml:space="preserve"> Individuals can receive tailored advice and recommendations for personal development, career choices, communication styles, and decision-making. </w:t>
      </w:r>
      <w:r w:rsidR="00C84BFA" w:rsidRPr="00C84BFA">
        <w:rPr>
          <w:rFonts w:ascii="Times New Roman" w:hAnsi="Times New Roman" w:cs="Times New Roman"/>
          <w:sz w:val="24"/>
          <w:szCs w:val="24"/>
        </w:rPr>
        <w:t xml:space="preserve">Organizations can use </w:t>
      </w:r>
      <w:r w:rsidR="00FC46D1">
        <w:rPr>
          <w:rFonts w:ascii="Times New Roman" w:hAnsi="Times New Roman" w:cs="Times New Roman"/>
          <w:sz w:val="24"/>
          <w:szCs w:val="24"/>
        </w:rPr>
        <w:t xml:space="preserve">these </w:t>
      </w:r>
      <w:r w:rsidR="00C84BFA" w:rsidRPr="00C84BFA">
        <w:rPr>
          <w:rFonts w:ascii="Times New Roman" w:hAnsi="Times New Roman" w:cs="Times New Roman"/>
          <w:sz w:val="24"/>
          <w:szCs w:val="24"/>
        </w:rPr>
        <w:t>insights to form balanced and effective teams, resulting in improved collaboration</w:t>
      </w:r>
      <w:r w:rsidR="00FC46D1">
        <w:rPr>
          <w:rFonts w:ascii="Times New Roman" w:hAnsi="Times New Roman" w:cs="Times New Roman"/>
          <w:sz w:val="24"/>
          <w:szCs w:val="24"/>
        </w:rPr>
        <w:t>s</w:t>
      </w:r>
      <w:r w:rsidR="00C84BFA" w:rsidRPr="00C84BFA">
        <w:rPr>
          <w:rFonts w:ascii="Times New Roman" w:hAnsi="Times New Roman" w:cs="Times New Roman"/>
          <w:sz w:val="24"/>
          <w:szCs w:val="24"/>
        </w:rPr>
        <w:t>, creativity, and productivity.</w:t>
      </w:r>
      <w:r w:rsidR="00C84BFA" w:rsidRPr="00513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2BD9F" w14:textId="1097C2CB" w:rsidR="00513BDA" w:rsidRPr="009A4E8C" w:rsidRDefault="00513BDA" w:rsidP="00EC1F9B">
      <w:pPr>
        <w:ind w:left="360"/>
        <w:rPr>
          <w:rFonts w:ascii="Times New Roman" w:hAnsi="Times New Roman" w:cs="Times New Roman"/>
          <w:sz w:val="24"/>
          <w:szCs w:val="24"/>
        </w:rPr>
      </w:pPr>
      <w:r w:rsidRPr="00513BDA">
        <w:rPr>
          <w:rFonts w:ascii="Times New Roman" w:hAnsi="Times New Roman" w:cs="Times New Roman"/>
          <w:sz w:val="24"/>
          <w:szCs w:val="24"/>
        </w:rPr>
        <w:t>In summary, the project's expected outcomes hold the potential to revolutionize personal growth, relationships, education, and organizational dynamics</w:t>
      </w:r>
      <w:r w:rsidRPr="009A4E8C">
        <w:rPr>
          <w:rFonts w:ascii="Times New Roman" w:hAnsi="Times New Roman" w:cs="Times New Roman"/>
          <w:sz w:val="24"/>
          <w:szCs w:val="24"/>
        </w:rPr>
        <w:t>.</w:t>
      </w:r>
      <w:r w:rsidR="009A4E8C" w:rsidRPr="009A4E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556A1" w14:textId="7E66E510" w:rsidR="00911547" w:rsidRPr="00911547" w:rsidRDefault="00000000" w:rsidP="00911547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t>References</w:t>
      </w:r>
    </w:p>
    <w:p w14:paraId="043828EF" w14:textId="5799368E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Sorokowska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, Agnieszka,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Oleszkiewicz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Anna,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Frackowiak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Tomasz,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Pisanski</w:t>
      </w:r>
      <w:proofErr w:type="spellEnd"/>
    </w:p>
    <w:p w14:paraId="7987100B" w14:textId="77777777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Katarzyna,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Chmiel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Anna, and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Sorokowski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Piotr. “Selfies and personality: Who</w:t>
      </w:r>
    </w:p>
    <w:p w14:paraId="4D7F712D" w14:textId="72920C96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posts self-portrait photographs?” </w:t>
      </w: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Personality and Individual Differences 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90 (2016):</w:t>
      </w:r>
    </w:p>
    <w:p w14:paraId="2D25BCDE" w14:textId="36BDDD9D" w:rsid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119–123.</w:t>
      </w:r>
    </w:p>
    <w:p w14:paraId="2CEBB02B" w14:textId="77777777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BCB4B3F" w14:textId="5D77EDF8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Golbeck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>, Jennifer, Robles Cristina, Edmondson Michon, and Turner Karen.</w:t>
      </w:r>
    </w:p>
    <w:p w14:paraId="61126502" w14:textId="77777777" w:rsidR="00911547" w:rsidRP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“Predicting personality from twitter.” In </w:t>
      </w: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>2011 IEEE third international conference</w:t>
      </w:r>
    </w:p>
    <w:p w14:paraId="19B9F59D" w14:textId="68D23D2E" w:rsid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>on privacy, security, risk and trust and 2011 IEEE third international conference on social computing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, pp. 149–156. IEEE, 2011.</w:t>
      </w:r>
    </w:p>
    <w:p w14:paraId="64820C90" w14:textId="77777777" w:rsidR="00911547" w:rsidRDefault="00911547" w:rsidP="006531B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029F39F" w14:textId="2A42FF3D" w:rsidR="00911547" w:rsidRP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sz w:val="24"/>
          <w:szCs w:val="24"/>
          <w:lang w:val="en-IN"/>
        </w:rPr>
        <w:t>3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] Walsh, Patrick,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Clavio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Galen, David Lovell M., and </w:t>
      </w:r>
      <w:proofErr w:type="spellStart"/>
      <w:r w:rsidRPr="00911547">
        <w:rPr>
          <w:rFonts w:ascii="Times New Roman" w:hAnsi="Times New Roman" w:cs="Times New Roman"/>
          <w:sz w:val="24"/>
          <w:szCs w:val="24"/>
          <w:lang w:val="en-IN"/>
        </w:rPr>
        <w:t>Blaszka</w:t>
      </w:r>
      <w:proofErr w:type="spellEnd"/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 Matthew. “Differences</w:t>
      </w:r>
    </w:p>
    <w:p w14:paraId="3473DD13" w14:textId="77777777" w:rsidR="00911547" w:rsidRP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in event brand personality between social media users and non-users.” </w:t>
      </w: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>Sport</w:t>
      </w:r>
    </w:p>
    <w:p w14:paraId="5BF4F239" w14:textId="6C28DE01" w:rsid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Marketing Quarterly 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22, no. 4 (2013).</w:t>
      </w:r>
    </w:p>
    <w:p w14:paraId="76D9C991" w14:textId="77777777" w:rsidR="00911547" w:rsidRP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58FD3070" w14:textId="17A77C33" w:rsidR="00911547" w:rsidRP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sz w:val="24"/>
          <w:szCs w:val="24"/>
          <w:lang w:val="en-IN"/>
        </w:rPr>
        <w:t>4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] Seidman, Gwendolyn. “Self-presentation and belonging on Facebook: How personality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influences social media use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motivations.” </w:t>
      </w: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>Personality and Individual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911547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Differences 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>54, no. 3 (2013): 402–407.</w:t>
      </w:r>
    </w:p>
    <w:p w14:paraId="3A13714B" w14:textId="77777777" w:rsidR="00911547" w:rsidRPr="00911547" w:rsidRDefault="00911547" w:rsidP="006531B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73CC49C4" w14:textId="0D008AE1" w:rsidR="00911547" w:rsidRDefault="00911547" w:rsidP="006531B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911547">
        <w:rPr>
          <w:rFonts w:ascii="Times New Roman" w:hAnsi="Times New Roman" w:cs="Times New Roman"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sz w:val="24"/>
          <w:szCs w:val="24"/>
          <w:lang w:val="en-IN"/>
        </w:rPr>
        <w:t>5</w:t>
      </w:r>
      <w:r w:rsidRPr="0091154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r w:rsidRPr="00A92BC0">
        <w:rPr>
          <w:rFonts w:ascii="Times New Roman" w:hAnsi="Times New Roman" w:cs="Times New Roman"/>
          <w:sz w:val="24"/>
          <w:szCs w:val="24"/>
          <w:lang w:val="en-IN"/>
        </w:rPr>
        <w:t xml:space="preserve">Arion Mitra, Ankita Biswas, </w:t>
      </w:r>
      <w:proofErr w:type="spellStart"/>
      <w:r w:rsidRPr="00A92BC0">
        <w:rPr>
          <w:rFonts w:ascii="Times New Roman" w:hAnsi="Times New Roman" w:cs="Times New Roman"/>
          <w:sz w:val="24"/>
          <w:szCs w:val="24"/>
          <w:lang w:val="en-IN"/>
        </w:rPr>
        <w:t>Kanyaka</w:t>
      </w:r>
      <w:proofErr w:type="spellEnd"/>
      <w:r w:rsidRPr="00A92BC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92BC0">
        <w:rPr>
          <w:rFonts w:ascii="Times New Roman" w:hAnsi="Times New Roman" w:cs="Times New Roman"/>
          <w:sz w:val="24"/>
          <w:szCs w:val="24"/>
          <w:lang w:val="en-IN"/>
        </w:rPr>
        <w:t>Chakraborty,Ananya</w:t>
      </w:r>
      <w:proofErr w:type="spellEnd"/>
      <w:proofErr w:type="gramEnd"/>
      <w:r w:rsidRPr="00A92BC0">
        <w:rPr>
          <w:rFonts w:ascii="Times New Roman" w:hAnsi="Times New Roman" w:cs="Times New Roman"/>
          <w:sz w:val="24"/>
          <w:szCs w:val="24"/>
          <w:lang w:val="en-IN"/>
        </w:rPr>
        <w:t xml:space="preserve"> Ghosh, Namrata Das, and Nikita Ghosh, “A Machine Learning Approach to Identify Personality Traits from Social Media”.</w:t>
      </w:r>
    </w:p>
    <w:p w14:paraId="46B04823" w14:textId="77777777" w:rsidR="00911547" w:rsidRDefault="00911547" w:rsidP="009115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1154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4BDF" w14:textId="77777777" w:rsidR="00025C61" w:rsidRDefault="00025C61">
      <w:pPr>
        <w:spacing w:after="0" w:line="240" w:lineRule="auto"/>
      </w:pPr>
      <w:r>
        <w:separator/>
      </w:r>
    </w:p>
  </w:endnote>
  <w:endnote w:type="continuationSeparator" w:id="0">
    <w:p w14:paraId="5A369579" w14:textId="77777777" w:rsidR="00025C61" w:rsidRDefault="0002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LTStd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A459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a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0A38FA" w14:paraId="462799E0" w14:textId="77777777">
      <w:trPr>
        <w:trHeight w:val="260"/>
      </w:trPr>
      <w:tc>
        <w:tcPr>
          <w:tcW w:w="4788" w:type="dxa"/>
        </w:tcPr>
        <w:p w14:paraId="5766C957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ind w:left="115"/>
          </w:pPr>
          <w:r>
            <w:rPr>
              <w:color w:val="000000"/>
              <w:sz w:val="20"/>
              <w:szCs w:val="20"/>
            </w:rPr>
            <w:t>TMSL/CSE/Synopsis/v2.1</w:t>
          </w:r>
        </w:p>
      </w:tc>
      <w:tc>
        <w:tcPr>
          <w:tcW w:w="4788" w:type="dxa"/>
        </w:tcPr>
        <w:p w14:paraId="1D46F4BC" w14:textId="77777777" w:rsidR="000A38F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right"/>
            <w:rPr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EE3BC7"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78470E73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1A06" w14:textId="77777777" w:rsidR="00025C61" w:rsidRDefault="00025C61">
      <w:pPr>
        <w:spacing w:after="0" w:line="240" w:lineRule="auto"/>
      </w:pPr>
      <w:r>
        <w:separator/>
      </w:r>
    </w:p>
  </w:footnote>
  <w:footnote w:type="continuationSeparator" w:id="0">
    <w:p w14:paraId="2B24DCA7" w14:textId="77777777" w:rsidR="00025C61" w:rsidRDefault="0002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9F1D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4203B" w14:textId="77777777" w:rsidR="000A38FA" w:rsidRDefault="000A38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C056BA6" w14:textId="7D105ECC" w:rsidR="000A38FA" w:rsidRPr="00C42418" w:rsidRDefault="00C424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C42418">
      <w:rPr>
        <w:rFonts w:ascii="Times New Roman" w:hAnsi="Times New Roman" w:cs="Times New Roman"/>
        <w:color w:val="000000"/>
      </w:rPr>
      <w:t>Personality Traits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88E"/>
    <w:multiLevelType w:val="multilevel"/>
    <w:tmpl w:val="8988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50890"/>
    <w:multiLevelType w:val="hybridMultilevel"/>
    <w:tmpl w:val="728AA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F53E0"/>
    <w:multiLevelType w:val="hybridMultilevel"/>
    <w:tmpl w:val="08EEE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571F"/>
    <w:multiLevelType w:val="multilevel"/>
    <w:tmpl w:val="2EB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4095B"/>
    <w:multiLevelType w:val="multilevel"/>
    <w:tmpl w:val="3388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07665"/>
    <w:multiLevelType w:val="hybridMultilevel"/>
    <w:tmpl w:val="84ECE4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14DC7"/>
    <w:multiLevelType w:val="multilevel"/>
    <w:tmpl w:val="22D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874D4"/>
    <w:multiLevelType w:val="multilevel"/>
    <w:tmpl w:val="67300BF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8" w15:restartNumberingAfterBreak="0">
    <w:nsid w:val="36D54241"/>
    <w:multiLevelType w:val="hybridMultilevel"/>
    <w:tmpl w:val="E6C816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A496E"/>
    <w:multiLevelType w:val="hybridMultilevel"/>
    <w:tmpl w:val="95240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21AF9"/>
    <w:multiLevelType w:val="multilevel"/>
    <w:tmpl w:val="F280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A75FB"/>
    <w:multiLevelType w:val="hybridMultilevel"/>
    <w:tmpl w:val="DB807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C60619"/>
    <w:multiLevelType w:val="hybridMultilevel"/>
    <w:tmpl w:val="5810B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913D1"/>
    <w:multiLevelType w:val="hybridMultilevel"/>
    <w:tmpl w:val="CCDED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1002"/>
    <w:multiLevelType w:val="multilevel"/>
    <w:tmpl w:val="9DD6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A5062"/>
    <w:multiLevelType w:val="hybridMultilevel"/>
    <w:tmpl w:val="F6C8D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530B"/>
    <w:multiLevelType w:val="hybridMultilevel"/>
    <w:tmpl w:val="1834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07152"/>
    <w:multiLevelType w:val="hybridMultilevel"/>
    <w:tmpl w:val="3352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23EA"/>
    <w:multiLevelType w:val="hybridMultilevel"/>
    <w:tmpl w:val="EE9C6B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213F1"/>
    <w:multiLevelType w:val="hybridMultilevel"/>
    <w:tmpl w:val="8406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2A6B23"/>
    <w:multiLevelType w:val="multilevel"/>
    <w:tmpl w:val="D1789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E113E2"/>
    <w:multiLevelType w:val="hybridMultilevel"/>
    <w:tmpl w:val="06FEB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0857"/>
    <w:multiLevelType w:val="multilevel"/>
    <w:tmpl w:val="3BD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019442">
    <w:abstractNumId w:val="7"/>
  </w:num>
  <w:num w:numId="2" w16cid:durableId="2043823894">
    <w:abstractNumId w:val="20"/>
  </w:num>
  <w:num w:numId="3" w16cid:durableId="910117668">
    <w:abstractNumId w:val="17"/>
  </w:num>
  <w:num w:numId="4" w16cid:durableId="560796836">
    <w:abstractNumId w:val="21"/>
  </w:num>
  <w:num w:numId="5" w16cid:durableId="121192473">
    <w:abstractNumId w:val="14"/>
  </w:num>
  <w:num w:numId="6" w16cid:durableId="1293950096">
    <w:abstractNumId w:val="18"/>
  </w:num>
  <w:num w:numId="7" w16cid:durableId="68818195">
    <w:abstractNumId w:val="5"/>
  </w:num>
  <w:num w:numId="8" w16cid:durableId="255360396">
    <w:abstractNumId w:val="11"/>
  </w:num>
  <w:num w:numId="9" w16cid:durableId="440298940">
    <w:abstractNumId w:val="1"/>
  </w:num>
  <w:num w:numId="10" w16cid:durableId="1261766238">
    <w:abstractNumId w:val="19"/>
  </w:num>
  <w:num w:numId="11" w16cid:durableId="1851212357">
    <w:abstractNumId w:val="3"/>
  </w:num>
  <w:num w:numId="12" w16cid:durableId="43915580">
    <w:abstractNumId w:val="10"/>
  </w:num>
  <w:num w:numId="13" w16cid:durableId="465663619">
    <w:abstractNumId w:val="22"/>
  </w:num>
  <w:num w:numId="14" w16cid:durableId="1100641868">
    <w:abstractNumId w:val="6"/>
  </w:num>
  <w:num w:numId="15" w16cid:durableId="1533613746">
    <w:abstractNumId w:val="13"/>
  </w:num>
  <w:num w:numId="16" w16cid:durableId="1817257341">
    <w:abstractNumId w:val="16"/>
  </w:num>
  <w:num w:numId="17" w16cid:durableId="2108308081">
    <w:abstractNumId w:val="4"/>
  </w:num>
  <w:num w:numId="18" w16cid:durableId="1752694910">
    <w:abstractNumId w:val="0"/>
  </w:num>
  <w:num w:numId="19" w16cid:durableId="1946110680">
    <w:abstractNumId w:val="2"/>
  </w:num>
  <w:num w:numId="20" w16cid:durableId="159515639">
    <w:abstractNumId w:val="15"/>
  </w:num>
  <w:num w:numId="21" w16cid:durableId="1706716595">
    <w:abstractNumId w:val="8"/>
  </w:num>
  <w:num w:numId="22" w16cid:durableId="933591723">
    <w:abstractNumId w:val="9"/>
  </w:num>
  <w:num w:numId="23" w16cid:durableId="1485213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FA"/>
    <w:rsid w:val="0002198E"/>
    <w:rsid w:val="00025C61"/>
    <w:rsid w:val="000962B7"/>
    <w:rsid w:val="000A06EE"/>
    <w:rsid w:val="000A38FA"/>
    <w:rsid w:val="001262AC"/>
    <w:rsid w:val="00144BDD"/>
    <w:rsid w:val="0017056F"/>
    <w:rsid w:val="00180B0A"/>
    <w:rsid w:val="00186A75"/>
    <w:rsid w:val="00194173"/>
    <w:rsid w:val="001A502A"/>
    <w:rsid w:val="001F65C2"/>
    <w:rsid w:val="002052EE"/>
    <w:rsid w:val="00282D19"/>
    <w:rsid w:val="00290C56"/>
    <w:rsid w:val="002A223B"/>
    <w:rsid w:val="002A785F"/>
    <w:rsid w:val="002C34C3"/>
    <w:rsid w:val="002E26D0"/>
    <w:rsid w:val="00334F7B"/>
    <w:rsid w:val="00392EE5"/>
    <w:rsid w:val="003C65C8"/>
    <w:rsid w:val="00437A31"/>
    <w:rsid w:val="004A75EB"/>
    <w:rsid w:val="004D7E3E"/>
    <w:rsid w:val="00510E1A"/>
    <w:rsid w:val="00513BDA"/>
    <w:rsid w:val="0053168E"/>
    <w:rsid w:val="00562D82"/>
    <w:rsid w:val="005827B9"/>
    <w:rsid w:val="006531B0"/>
    <w:rsid w:val="0068508E"/>
    <w:rsid w:val="0069026A"/>
    <w:rsid w:val="006C3BF3"/>
    <w:rsid w:val="00711D1D"/>
    <w:rsid w:val="00753364"/>
    <w:rsid w:val="008046A3"/>
    <w:rsid w:val="00910C73"/>
    <w:rsid w:val="00911547"/>
    <w:rsid w:val="00990970"/>
    <w:rsid w:val="009A4E8C"/>
    <w:rsid w:val="00A55862"/>
    <w:rsid w:val="00A92BC0"/>
    <w:rsid w:val="00B025C0"/>
    <w:rsid w:val="00B027B7"/>
    <w:rsid w:val="00B17B7B"/>
    <w:rsid w:val="00B71A42"/>
    <w:rsid w:val="00BA3847"/>
    <w:rsid w:val="00C42418"/>
    <w:rsid w:val="00C56D9F"/>
    <w:rsid w:val="00C84BFA"/>
    <w:rsid w:val="00D0089D"/>
    <w:rsid w:val="00D12D78"/>
    <w:rsid w:val="00D244B4"/>
    <w:rsid w:val="00D940C3"/>
    <w:rsid w:val="00EA3D96"/>
    <w:rsid w:val="00EB3B04"/>
    <w:rsid w:val="00EC1F9B"/>
    <w:rsid w:val="00ED3D4C"/>
    <w:rsid w:val="00EE3BC7"/>
    <w:rsid w:val="00F01A14"/>
    <w:rsid w:val="00F12963"/>
    <w:rsid w:val="00F94C2C"/>
    <w:rsid w:val="00FC46D1"/>
    <w:rsid w:val="00F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4B6"/>
  <w15:docId w15:val="{51CFC3CA-7723-49C6-886B-460E24D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5F"/>
  </w:style>
  <w:style w:type="paragraph" w:styleId="Footer">
    <w:name w:val="footer"/>
    <w:basedOn w:val="Normal"/>
    <w:link w:val="FooterChar"/>
    <w:uiPriority w:val="99"/>
    <w:unhideWhenUsed/>
    <w:rsid w:val="002A7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5F"/>
  </w:style>
  <w:style w:type="paragraph" w:styleId="ListParagraph">
    <w:name w:val="List Paragraph"/>
    <w:basedOn w:val="Normal"/>
    <w:uiPriority w:val="34"/>
    <w:qFormat/>
    <w:rsid w:val="00F129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9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13B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DA"/>
    <w:rPr>
      <w:color w:val="605E5C"/>
      <w:shd w:val="clear" w:color="auto" w:fill="E1DFDD"/>
    </w:rPr>
  </w:style>
  <w:style w:type="paragraph" w:customStyle="1" w:styleId="Default">
    <w:name w:val="Default"/>
    <w:rsid w:val="002A22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Raj</dc:creator>
  <cp:lastModifiedBy>Suman Raj</cp:lastModifiedBy>
  <cp:revision>35</cp:revision>
  <dcterms:created xsi:type="dcterms:W3CDTF">2023-08-09T17:10:00Z</dcterms:created>
  <dcterms:modified xsi:type="dcterms:W3CDTF">2023-08-10T14:55:00Z</dcterms:modified>
</cp:coreProperties>
</file>