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C3F4C">
      <w:pPr>
        <w:pStyle w:val="2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链抽象解决方案研究报告：聚焦 OP Stack、Base Rollup 等链间共享机制</w:t>
      </w:r>
    </w:p>
    <w:p w14:paraId="70C726F4">
      <w:pPr>
        <w:rPr>
          <w:rFonts w:hint="eastAsia"/>
        </w:rPr>
      </w:pPr>
    </w:p>
    <w:p w14:paraId="17DC41E8"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链抽象（Chain Abstraction）旨在消除多链交互的复杂性，让用户无需感知底层链差异（如切换网络、桥接资产、支付 Gas）。本报告聚焦OP Stack（Optimism Superchain）和 Base Rollup 等解决方案，强调其链间共享机制（如共享排序、统一桥接）。</w:t>
      </w:r>
    </w:p>
    <w:p w14:paraId="20CD155B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 w14:paraId="77DF4B22">
      <w:pPr>
        <w:pStyle w:val="5"/>
        <w:bidi w:val="0"/>
        <w:rPr>
          <w:rFonts w:hint="eastAsia"/>
        </w:rPr>
      </w:pPr>
      <w:r>
        <w:rPr>
          <w:rFonts w:hint="eastAsia"/>
        </w:rPr>
        <w:t>一、引言：链抽象的核心挑战与机遇</w:t>
      </w:r>
    </w:p>
    <w:p w14:paraId="36BE1A6B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 xml:space="preserve">1.1 问题背景多链生态虽提升了可扩展性，但碎片化严重：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</w:p>
    <w:p w14:paraId="142C9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用户痛点：桥接延迟（平均 5-30 分钟）、Gas 代币多样化、签名重复。  </w:t>
      </w:r>
    </w:p>
    <w:p w14:paraId="33F79C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开发者痛点：跨链部署需自定义桥接、状态同步。  </w:t>
      </w:r>
    </w:p>
    <w:p w14:paraId="2CEC1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- 经济痛点：流动性割裂（2025 年跨链桥黑客损失超 10 亿美元）。</w:t>
      </w:r>
    </w:p>
    <w:p w14:paraId="6E2C56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链抽象通过 意图表达（Intent）+ 求解器（Solver）+ 共享基础设施 解决这些，实现“一账户、多链”。  </w:t>
      </w:r>
    </w:p>
    <w:p w14:paraId="76D4260E"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1.2 报告范围聚焦 OP Stack &amp; Superchain（Optimism 生态，包括 Base）和Based Rollup等共享排序方案。其他生态（如 Polygon AggLayer）作为对比。</w:t>
      </w:r>
    </w:p>
    <w:p w14:paraId="1443CCAC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 w14:paraId="586EDC1F">
      <w:pPr>
        <w:pStyle w:val="5"/>
        <w:bidi w:val="0"/>
        <w:rPr>
          <w:rFonts w:hint="eastAsia"/>
        </w:rPr>
      </w:pPr>
      <w:r>
        <w:rPr>
          <w:rFonts w:hint="eastAsia"/>
        </w:rPr>
        <w:t>二、OP Stack 与 Superchain：链间共享的典范</w:t>
      </w:r>
    </w:p>
    <w:p w14:paraId="2C41ED18"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2.1 OP Stack概述</w:t>
      </w:r>
    </w:p>
    <w:p w14:paraId="3DD01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OP Stack是Optimism的开源 Rollup框架，支持Optimistic Rollup，模块化设计（执行、共识、结算层）。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</w:t>
      </w:r>
    </w:p>
    <w:p w14:paraId="43971F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核心组件：Sequencer（排序器）、Bridge（桥接）、Governance（治理）。  </w:t>
      </w:r>
    </w:p>
    <w:p w14:paraId="4622E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- 2025 年现状：29+ 链（如 Optimism Mainnet、Base、Zora），TVL 超 200 亿美元。 </w:t>
      </w:r>
    </w:p>
    <w:p w14:paraId="44081622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2.2 Superchain：统一网络的实现Superchain 是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OP Stack的“超级链”愿景，将多链视为单一单元，实现链间共享：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</w:t>
      </w:r>
    </w:p>
    <w:p w14:paraId="22228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共享机制：  </w:t>
      </w:r>
    </w:p>
    <w:p w14:paraId="01AC1A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共享桥接（Shared Bridge）：单一桥治理所有 OP 链，支持低延迟迁移（&lt;1s）。用户若 Sequencer 故障，可无缝切换链。 </w:t>
      </w:r>
    </w:p>
    <w:p w14:paraId="77D14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共享排序（Shared Sequencing）：初始单 Sequencer，后演进为去中心化（权限less 实现）。支持跨链闪贷、EVM 抽象（合约跨链分布）。 </w:t>
      </w:r>
    </w:p>
    <w:p w14:paraId="0B98D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统一治理 &amp; 升级：Optimism Collective 管理，链需分享 Sequencer 收入（Base 贡献 70%+ 利润）。 </w:t>
      </w:r>
    </w:p>
    <w:p w14:paraId="2FC9A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链抽象特性：  </w:t>
      </w:r>
    </w:p>
    <w:p w14:paraId="64E31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账户抽象（Account Abstraction）：ERC-4337 支持，Superchain Paymaster 赞助 Gas（用户无需 ETH）。   </w:t>
      </w:r>
    </w:p>
    <w:p w14:paraId="36765D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跨链互操作：低延迟消息传递（L2-to-L2 &lt;2s），抽象底层链。 </w:t>
      </w:r>
    </w:p>
    <w:p w14:paraId="12E04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示例：用户在 Optimism 发送 ETH → Base Sequencer 监听事件 → 自动转账到 Base 地址，无需桥接。 </w:t>
      </w:r>
    </w:p>
    <w:p w14:paraId="28F588F1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2.3 优势与挑战</w:t>
      </w:r>
    </w:p>
    <w:p w14:paraId="1F2C6D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优势：开发者友好（EVM 兼容，Rollup服务化如Alchemy支持一键部署），经济可持续（收入回流 L1）。  </w:t>
      </w:r>
    </w:p>
    <w:p w14:paraId="7BAA8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挑战：Sequencer 中心化（Base占70%利润），需向去中心化转型。 </w:t>
      </w:r>
    </w:p>
    <w:p w14:paraId="6AC81AE2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 w14:paraId="162BF0E4">
      <w:pPr>
        <w:pStyle w:val="5"/>
        <w:bidi w:val="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/>
        </w:rPr>
        <w:t>三、Base Rollup：共享排序的实践者</w:t>
      </w:r>
    </w:p>
    <w:p w14:paraId="31D7889E"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3.1 Base概述</w:t>
      </w:r>
    </w:p>
    <w:p w14:paraId="40D12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Base 是 Coinbase 构建的OP Stack L2，2023年主网上线，2025年TVL超150亿美元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聚焦低成本（Gas&lt;$0.01）、开发者友好。  </w:t>
      </w:r>
    </w:p>
    <w:p w14:paraId="0BA1A161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3.2 链抽象与共享机制</w:t>
      </w:r>
    </w:p>
    <w:p w14:paraId="0B147A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共享排序（Shared Sequencing）：继承 Superchain，使用 OP Stack 的 Sequencer 网络。2025 年实验去中心化 Sequencer（如 Espresso 集成），将排序权交还 Ethereum 验证者。 </w:t>
      </w:r>
    </w:p>
    <w:p w14:paraId="09861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- 流程：交易→Off-chain执行→L1广播块→继承Ethereum经济安全。</w:t>
      </w:r>
    </w:p>
    <w:p w14:paraId="2590E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链抽象特性：  </w:t>
      </w:r>
    </w:p>
    <w:p w14:paraId="4C2CB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Gas 抽象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支持任意代币支付，结合Paymaster实现“无 Gas”体验。 </w:t>
      </w:r>
    </w:p>
    <w:p w14:paraId="5A0079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跨链流动性：与 Superchain 共享桥，支持 Base→Optimism即时转移（无桥接）。 </w:t>
      </w:r>
    </w:p>
    <w:p w14:paraId="13381EDA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3.3 与OP Stack的协同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Base贡献收入给Optimism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 xml:space="preserve"> Collective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推动Superchain升级（如共享桥）。</w:t>
      </w:r>
    </w:p>
    <w:p w14:paraId="601E97BE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 w14:paraId="5B363F86">
      <w:pPr>
        <w:pStyle w:val="5"/>
        <w:bidi w:val="0"/>
        <w:rPr>
          <w:rFonts w:hint="eastAsia"/>
        </w:rPr>
      </w:pPr>
      <w:r>
        <w:rPr>
          <w:rFonts w:hint="eastAsia"/>
        </w:rPr>
        <w:t>四、Based Rollup：L1 排序的去中心化抽象</w:t>
      </w:r>
    </w:p>
    <w:p w14:paraId="008AEF0D"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4.1 概念与背景</w:t>
      </w:r>
    </w:p>
    <w:p w14:paraId="6439C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Based Rollup（L1-Sequenced Rollup）由Justin Drake2023年提出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2025年主流化。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</w:p>
    <w:p w14:paraId="6AD0E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将排序权从L2 Sequencer移至Ethereum L1验证者，实现共享排序。  </w:t>
      </w:r>
    </w:p>
    <w:p w14:paraId="5578FDD2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4.2 核心机制</w:t>
      </w:r>
    </w:p>
    <w:p w14:paraId="67EEF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共享排序：L1验证者直接排序L2交易，继承 Ethereum 经济安全（&gt;50% 攻击成本）。 </w:t>
      </w:r>
    </w:p>
    <w:p w14:paraId="4D59EF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- 流程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交易→L1 验证者排序→Off-chain执行→L1 广播。</w:t>
      </w:r>
    </w:p>
    <w:p w14:paraId="3D7A4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链抽象特性：  </w:t>
      </w:r>
    </w:p>
    <w:p w14:paraId="19AA3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价值回流：L2 收入（MEV + 费）分配给 L1 验证者，非 L2 运营商独占（Base 等中心化 Sequencer占90% 利润）。 </w:t>
      </w:r>
    </w:p>
    <w:p w14:paraId="784B2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- 互操作：与OP Stack集成（如Surge模板，使用Taiko Stack）。 </w:t>
      </w:r>
    </w:p>
    <w:p w14:paraId="0D4813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代表项目：  </w:t>
      </w:r>
    </w:p>
    <w:p w14:paraId="5CC71F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Surge（Nethermind，2025年4月推出）：继承L1排序，支持AppChain。 </w:t>
      </w:r>
    </w:p>
    <w:p w14:paraId="14691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- Espresso &amp; OP集成：实验共享Sequencer变体。 </w:t>
      </w:r>
    </w:p>
    <w:p w14:paraId="64C265E8"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drawing>
          <wp:inline distT="0" distB="0" distL="114300" distR="114300">
            <wp:extent cx="5269230" cy="945515"/>
            <wp:effectExtent l="0" t="0" r="1270" b="6985"/>
            <wp:docPr id="2" name="图片 2" descr="0ac819c5-3451-403f-a830-f02f6ab534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c819c5-3451-403f-a830-f02f6ab534f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8A14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 w14:paraId="25076FD8">
      <w:pPr>
        <w:pStyle w:val="5"/>
        <w:bidi w:val="0"/>
        <w:rPr>
          <w:rFonts w:hint="eastAsia"/>
        </w:rPr>
      </w:pPr>
      <w:r>
        <w:rPr>
          <w:rFonts w:hint="eastAsia"/>
        </w:rPr>
        <w:t>五、其他链抽象解决方案对比</w:t>
      </w:r>
    </w:p>
    <w:p w14:paraId="08693725"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drawing>
          <wp:inline distT="0" distB="0" distL="114300" distR="114300">
            <wp:extent cx="5269230" cy="1046480"/>
            <wp:effectExtent l="0" t="0" r="1270" b="7620"/>
            <wp:docPr id="1" name="图片 1" descr="5125550e-6a34-44bb-a9f8-43f5205e4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25550e-6a34-44bb-a9f8-43f5205e49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4FC">
      <w:pPr>
        <w:pStyle w:val="5"/>
        <w:bidi w:val="0"/>
        <w:rPr>
          <w:rFonts w:hint="eastAsia"/>
        </w:rPr>
      </w:pPr>
      <w:r>
        <w:rPr>
          <w:rFonts w:hint="eastAsia"/>
        </w:rPr>
        <w:t>六、结论与展望</w:t>
      </w:r>
    </w:p>
    <w:p w14:paraId="03977F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- OP Stack &amp; Base通过共享桥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排序，实现高效链抽象，推动 Superchain 向“单一单元”演进。 </w:t>
      </w:r>
    </w:p>
    <w:p w14:paraId="1966D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- Based Rollup补充去中心化，解决价值捕获问题。   </w:t>
      </w:r>
    </w:p>
    <w:p w14:paraId="4FD6F4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- 整体影响：降低 UX 摩擦（签名减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少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80%），提升 TVL。</w:t>
      </w:r>
    </w:p>
    <w:p w14:paraId="2B8EF162"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53C68"/>
    <w:rsid w:val="26B65904"/>
    <w:rsid w:val="36111002"/>
    <w:rsid w:val="408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2025-10-28T08:08:55Z</dcterms:created>
  <dc:creator>ASUS</dc:creator>
  <cp:lastModifiedBy>晚上不吃饭</cp:lastModifiedBy>
  <dcterms:modified xsi:type="dcterms:W3CDTF">2025-10-28T08:33:22Z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eyJoZGlkIjoiNDJjNjZlODU4NTgwNTUzNGJlYmEyYzg3NWM2MWFmNTEiLCJ1c2VySWQiOiI5NjQzMjg4ODIifQ==</vt:lpwstr>
  </property>
  <property fmtid="{D5CDD505-2E9C-101B-9397-08002B2CF9AE}" pid="4" name="ICV">
    <vt:lpwstr>DAB31645B50A40D9B5CE123D947323C6_12</vt:lpwstr>
  </property>
</Properties>
</file>