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16 Glossary</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17: 16 Glossary</w:t>
      </w:r>
      <w:r>
        <w:t xml:space="preserve"> </w:t>
      </w:r>
      <w:r>
        <w:t xml:space="preserve">One major section of the competition manual. See README.md for the full part list.</w:t>
      </w:r>
    </w:p>
    <w:bookmarkStart w:id="9" w:name="glossary"/>
    <w:p>
      <w:pPr>
        <w:pStyle w:val="Heading1"/>
      </w:pPr>
      <w:r>
        <w:t xml:space="preserve">16 Glossary</w:t>
      </w:r>
    </w:p>
    <w:p>
      <w:pPr>
        <w:pStyle w:val="FirstParagraph"/>
      </w:pPr>
      <w:r>
        <w:t xml:space="preserve">The following definitions and terms are used for the</w:t>
      </w:r>
      <w:r>
        <w:t xml:space="preserve"> </w:t>
      </w:r>
      <w:r>
        <w:rPr>
          <w:i/>
          <w:iCs/>
        </w:rPr>
        <w:t xml:space="preserve">FIRST</w:t>
      </w:r>
      <w:r>
        <w:t xml:space="preserve"> </w:t>
      </w:r>
      <w:r>
        <w:t xml:space="preserve">Tech Challenge game BIOBUZZ. Defined terms are in ALL CAPITAL LETTERS throughout the manual (for example, ALLIANCE). Competition rules mean what they plainly say. If a word is not given a game definition, then you should use its common conversational meaning.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Term</w:t>
            </w:r>
          </w:p>
        </w:tc>
        <w:tc>
          <w:tcPr/>
          <w:p>
            <w:pPr>
              <w:pStyle w:val="Compact"/>
            </w:pPr>
            <w:r>
              <w:rPr>
                <w:b/>
                <w:bCs/>
              </w:rPr>
              <w:t xml:space="preserve">Definition</w:t>
            </w:r>
          </w:p>
        </w:tc>
      </w:tr>
      <w:tr>
        <w:tc>
          <w:tcPr/>
          <w:p>
            <w:pPr>
              <w:pStyle w:val="Compact"/>
            </w:pPr>
            <w:r>
              <w:rPr>
                <w:b/>
                <w:bCs/>
              </w:rPr>
              <w:t xml:space="preserve">ALLIANCE</w:t>
            </w:r>
          </w:p>
        </w:tc>
        <w:tc>
          <w:tcPr/>
          <w:p>
            <w:pPr>
              <w:pStyle w:val="Compact"/>
            </w:pPr>
            <w:r>
              <w:t xml:space="preserve">a cooperative of 2</w:t>
            </w:r>
            <w:r>
              <w:t xml:space="preserve"> </w:t>
            </w:r>
            <w:r>
              <w:rPr>
                <w:i/>
                <w:iCs/>
              </w:rPr>
              <w:t xml:space="preserve">FIRST</w:t>
            </w:r>
            <w:r>
              <w:t xml:space="preserve"> </w:t>
            </w:r>
            <w:r>
              <w:t xml:space="preserve">Tech Challenge teams</w:t>
            </w:r>
          </w:p>
        </w:tc>
      </w:tr>
      <w:tr>
        <w:tc>
          <w:tcPr/>
          <w:p>
            <w:pPr>
              <w:pStyle w:val="Compact"/>
            </w:pPr>
            <w:r>
              <w:rPr>
                <w:b/>
                <w:bCs/>
              </w:rPr>
              <w:t xml:space="preserve">ALLIANCE AREA</w:t>
            </w:r>
          </w:p>
        </w:tc>
        <w:tc>
          <w:tcPr/>
          <w:p>
            <w:pPr>
              <w:pStyle w:val="Compact"/>
            </w:pPr>
            <w:r>
              <w:t xml:space="preserve">an approximately 97 in. (246.40 cm) wide by 54 in. (137.15 cm) deep by infinitely tall volume formed by placing ALLIANCE colored tape onto the flooring surface outside of the FIELD</w:t>
            </w:r>
          </w:p>
        </w:tc>
      </w:tr>
      <w:tr>
        <w:tc>
          <w:tcPr/>
          <w:p>
            <w:pPr>
              <w:pStyle w:val="Compact"/>
            </w:pPr>
            <w:r>
              <w:rPr>
                <w:b/>
                <w:bCs/>
              </w:rPr>
              <w:t xml:space="preserve">ALLIANCE CAPTAIN</w:t>
            </w:r>
          </w:p>
        </w:tc>
        <w:tc>
          <w:tcPr/>
          <w:p>
            <w:pPr>
              <w:pStyle w:val="Compact"/>
            </w:pPr>
            <w:r>
              <w:t xml:space="preserve">the designated STUDENT representative from each ALLIANCE lead</w:t>
            </w:r>
          </w:p>
        </w:tc>
      </w:tr>
      <w:tr>
        <w:tc>
          <w:tcPr/>
          <w:p>
            <w:pPr>
              <w:pStyle w:val="Compact"/>
            </w:pPr>
            <w:r>
              <w:rPr>
                <w:b/>
                <w:bCs/>
              </w:rPr>
              <w:t xml:space="preserve">ARENA</w:t>
            </w:r>
          </w:p>
        </w:tc>
        <w:tc>
          <w:tcPr/>
          <w:p>
            <w:pPr>
              <w:pStyle w:val="Compact"/>
            </w:pPr>
            <w:r>
              <w:t xml:space="preserve">includes all elements of the game infrastructure that are required to play this season’s FTC game including: the FIELD, SCORING ELEMENTS, queue area, team media area, and all equipment needed for FIELD control, ROBOT control, and scorekeeping</w:t>
            </w:r>
          </w:p>
        </w:tc>
      </w:tr>
      <w:tr>
        <w:tc>
          <w:tcPr/>
          <w:p>
            <w:pPr>
              <w:pStyle w:val="Compact"/>
            </w:pPr>
            <w:r>
              <w:rPr>
                <w:b/>
                <w:bCs/>
              </w:rPr>
              <w:t xml:space="preserve">ARENA FAULT</w:t>
            </w:r>
          </w:p>
        </w:tc>
        <w:tc>
          <w:tcPr/>
          <w:p>
            <w:pPr>
              <w:pStyle w:val="Compact"/>
            </w:pPr>
            <w:r>
              <w:t xml:space="preserve">an error in ARENA operation</w:t>
            </w:r>
          </w:p>
        </w:tc>
      </w:tr>
      <w:tr>
        <w:tc>
          <w:tcPr/>
          <w:p>
            <w:pPr>
              <w:pStyle w:val="Compact"/>
            </w:pPr>
            <w:r>
              <w:rPr>
                <w:b/>
                <w:bCs/>
              </w:rPr>
              <w:t xml:space="preserve">AUTO</w:t>
            </w:r>
          </w:p>
        </w:tc>
        <w:tc>
          <w:tcPr/>
          <w:p>
            <w:pPr>
              <w:pStyle w:val="Compact"/>
            </w:pPr>
            <w:r>
              <w:t xml:space="preserve">the first 30 seconds of the MATCH, during which DRIVERS may not provide input to their ROBOTS, so ROBOTS operate with only their pre-programmed instructions</w:t>
            </w:r>
          </w:p>
        </w:tc>
      </w:tr>
      <w:tr>
        <w:tc>
          <w:tcPr/>
          <w:p>
            <w:pPr>
              <w:pStyle w:val="Compact"/>
            </w:pPr>
            <w:r>
              <w:rPr>
                <w:b/>
                <w:bCs/>
              </w:rPr>
              <w:t xml:space="preserve">CELL</w:t>
            </w:r>
          </w:p>
        </w:tc>
        <w:tc>
          <w:tcPr/>
          <w:p>
            <w:pPr>
              <w:pStyle w:val="Compact"/>
            </w:pPr>
            <w:r>
              <w:t xml:space="preserve">a three-dimensional structure that can hold NECTAR and POLLEN</w:t>
            </w:r>
          </w:p>
        </w:tc>
      </w:tr>
      <w:tr>
        <w:tc>
          <w:tcPr/>
          <w:p>
            <w:pPr>
              <w:pStyle w:val="Compact"/>
            </w:pPr>
            <w:r>
              <w:rPr>
                <w:b/>
                <w:bCs/>
              </w:rPr>
              <w:t xml:space="preserve">CHASSIS</w:t>
            </w:r>
          </w:p>
        </w:tc>
        <w:tc>
          <w:tcPr/>
          <w:p>
            <w:pPr>
              <w:pStyle w:val="Compact"/>
            </w:pPr>
            <w:r>
              <w:t xml:space="preserve">ROBOT’S MAJOR MECHANISM that enables it to move around a FIELD</w:t>
            </w:r>
          </w:p>
        </w:tc>
      </w:tr>
      <w:tr>
        <w:tc>
          <w:tcPr/>
          <w:p>
            <w:pPr>
              <w:pStyle w:val="Compact"/>
            </w:pPr>
            <w:r>
              <w:rPr>
                <w:b/>
                <w:bCs/>
              </w:rPr>
              <w:t xml:space="preserve">COMPONENT</w:t>
            </w:r>
          </w:p>
        </w:tc>
        <w:tc>
          <w:tcPr/>
          <w:p>
            <w:pPr>
              <w:pStyle w:val="Compact"/>
            </w:pPr>
            <w:r>
              <w:t xml:space="preserve">any part in its most basic configuration, which cannot be disassembled without damaging or destroying the part or altering its fundamental function</w:t>
            </w:r>
          </w:p>
        </w:tc>
      </w:tr>
      <w:tr>
        <w:tc>
          <w:tcPr/>
          <w:p>
            <w:pPr>
              <w:pStyle w:val="Compact"/>
            </w:pPr>
            <w:r>
              <w:rPr>
                <w:b/>
                <w:bCs/>
              </w:rPr>
              <w:t xml:space="preserve">CONTINUOUS</w:t>
            </w:r>
          </w:p>
        </w:tc>
        <w:tc>
          <w:tcPr/>
          <w:p>
            <w:pPr>
              <w:pStyle w:val="Compact"/>
            </w:pPr>
            <w:r>
              <w:t xml:space="preserve">describes durations that are more than approximately 10 seconds</w:t>
            </w:r>
          </w:p>
        </w:tc>
      </w:tr>
      <w:tr>
        <w:tc>
          <w:tcPr/>
          <w:p>
            <w:pPr>
              <w:pStyle w:val="Compact"/>
            </w:pPr>
            <w:r>
              <w:rPr>
                <w:b/>
                <w:bCs/>
              </w:rPr>
              <w:t xml:space="preserve">CONTROL</w:t>
            </w:r>
          </w:p>
        </w:tc>
        <w:tc>
          <w:tcPr/>
          <w:p>
            <w:pPr>
              <w:pStyle w:val="Compact"/>
            </w:pPr>
            <w:r>
              <w:t xml:space="preserve">an action by a ROBOT in which the SCORING ELEMENT is fully supported by or stuck in, on, or under the ROBOT or it intentionally pushes a SCORING ELEMENT to a desired location or in a preferred direction (i.e., herding). CONTROL requires contact with a ROBOT, either directly or transitively through other SCORING ELEMENTS. Typically, CONTROL requires one of the following to be true: A. The SCORING ELEMENT is fully supported by the ROBOT B. The ROBOT is moving the SCORING ELEMENT in a preferred direction with a flat or concave face of the ROBOT</w:t>
            </w:r>
          </w:p>
        </w:tc>
      </w:tr>
      <w:tr>
        <w:tc>
          <w:tcPr/>
          <w:p>
            <w:pPr>
              <w:pStyle w:val="Compact"/>
            </w:pPr>
            <w:r>
              <w:rPr>
                <w:b/>
                <w:bCs/>
              </w:rPr>
              <w:t xml:space="preserve">COTS</w:t>
            </w:r>
          </w:p>
        </w:tc>
        <w:tc>
          <w:tcPr/>
          <w:p>
            <w:pPr>
              <w:pStyle w:val="Compact"/>
            </w:pPr>
            <w:r>
              <w:t xml:space="preserve">a standard (i.e., not custom order) part commonly available from a VENDOR for all teams for purchase</w:t>
            </w:r>
          </w:p>
        </w:tc>
      </w:tr>
      <w:tr>
        <w:tc>
          <w:tcPr/>
          <w:p>
            <w:pPr>
              <w:pStyle w:val="Compact"/>
            </w:pPr>
            <w:r>
              <w:rPr>
                <w:b/>
                <w:bCs/>
              </w:rPr>
              <w:t xml:space="preserve">CUSTOM CIRCUIT</w:t>
            </w:r>
          </w:p>
        </w:tc>
        <w:tc>
          <w:tcPr/>
          <w:p>
            <w:pPr>
              <w:pStyle w:val="Compact"/>
            </w:pPr>
            <w:r>
              <w:t xml:space="preserve">any active electrical item that is not an actuator (specified in R501) or power regulation device (specified in R505)</w:t>
            </w:r>
          </w:p>
        </w:tc>
      </w:tr>
      <w:tr>
        <w:tc>
          <w:tcPr/>
          <w:p>
            <w:pPr>
              <w:pStyle w:val="Compact"/>
            </w:pPr>
            <w:r>
              <w:rPr>
                <w:b/>
                <w:bCs/>
              </w:rPr>
              <w:t xml:space="preserve">DISABLED</w:t>
            </w:r>
          </w:p>
        </w:tc>
        <w:tc>
          <w:tcPr/>
          <w:p>
            <w:pPr>
              <w:pStyle w:val="Compact"/>
            </w:pPr>
            <w:r>
              <w:t xml:space="preserve">The REFEREE instructs the team to stop the ROBOT which will deactivate all outputs, rendering the ROBOT inoperable for the remainder of the MATCH</w:t>
            </w:r>
          </w:p>
        </w:tc>
      </w:tr>
      <w:tr>
        <w:tc>
          <w:tcPr/>
          <w:p>
            <w:pPr>
              <w:pStyle w:val="Compact"/>
            </w:pPr>
            <w:r>
              <w:rPr>
                <w:b/>
                <w:bCs/>
              </w:rPr>
              <w:t xml:space="preserve">DISQUALIFIED</w:t>
            </w:r>
          </w:p>
        </w:tc>
        <w:tc>
          <w:tcPr/>
          <w:p>
            <w:pPr>
              <w:pStyle w:val="Compact"/>
            </w:pPr>
            <w:r>
              <w:t xml:space="preserve">the state of a team in which they receive 0 MATCH points and 0 RANKING POINTS in a Qualification MATCH or causes their ALLIANCE to receive 0 MATCH points in a Playoff MATCH</w:t>
            </w:r>
          </w:p>
        </w:tc>
      </w:tr>
      <w:tr>
        <w:tc>
          <w:tcPr/>
          <w:p>
            <w:pPr>
              <w:pStyle w:val="Compact"/>
            </w:pPr>
            <w:r>
              <w:rPr>
                <w:b/>
                <w:bCs/>
              </w:rPr>
              <w:t xml:space="preserve">DRIVE COACH</w:t>
            </w:r>
          </w:p>
        </w:tc>
        <w:tc>
          <w:tcPr/>
          <w:p>
            <w:pPr>
              <w:pStyle w:val="Compact"/>
            </w:pPr>
            <w:r>
              <w:t xml:space="preserve">a guide or advisor</w:t>
            </w:r>
          </w:p>
        </w:tc>
      </w:tr>
      <w:tr>
        <w:tc>
          <w:tcPr/>
          <w:p>
            <w:pPr>
              <w:pStyle w:val="Compact"/>
            </w:pPr>
            <w:r>
              <w:rPr>
                <w:b/>
                <w:bCs/>
              </w:rPr>
              <w:t xml:space="preserve">DRIVE TEAM</w:t>
            </w:r>
          </w:p>
        </w:tc>
        <w:tc>
          <w:tcPr/>
          <w:p>
            <w:pPr>
              <w:pStyle w:val="Compact"/>
            </w:pPr>
            <w:r>
              <w:t xml:space="preserve">a set of up to 4 people from the same</w:t>
            </w:r>
            <w:r>
              <w:t xml:space="preserve"> </w:t>
            </w:r>
            <w:r>
              <w:rPr>
                <w:i/>
                <w:iCs/>
              </w:rPr>
              <w:t xml:space="preserve">FIRST</w:t>
            </w:r>
            <w:r>
              <w:t xml:space="preserve"> </w:t>
            </w:r>
            <w:r>
              <w:t xml:space="preserve">Tech Challenge team responsible for team performance for a specific MATCH</w:t>
            </w:r>
          </w:p>
        </w:tc>
      </w:tr>
      <w:tr>
        <w:tc>
          <w:tcPr/>
          <w:p>
            <w:pPr>
              <w:pStyle w:val="Compact"/>
            </w:pPr>
            <w:r>
              <w:rPr>
                <w:b/>
                <w:bCs/>
              </w:rPr>
              <w:t xml:space="preserve">DRIVER</w:t>
            </w:r>
          </w:p>
        </w:tc>
        <w:tc>
          <w:tcPr/>
          <w:p>
            <w:pPr>
              <w:pStyle w:val="Compact"/>
            </w:pPr>
            <w:r>
              <w:t xml:space="preserve">an operator and controller of the ROBOT</w:t>
            </w:r>
          </w:p>
        </w:tc>
      </w:tr>
      <w:tr>
        <w:tc>
          <w:tcPr/>
          <w:p>
            <w:pPr>
              <w:pStyle w:val="Compact"/>
            </w:pPr>
            <w:r>
              <w:rPr>
                <w:b/>
                <w:bCs/>
              </w:rPr>
              <w:t xml:space="preserve">DRIVER STATION</w:t>
            </w:r>
          </w:p>
        </w:tc>
        <w:tc>
          <w:tcPr/>
          <w:p>
            <w:pPr>
              <w:pStyle w:val="Compact"/>
            </w:pPr>
            <w:r>
              <w:t xml:space="preserve">Android device (smartphone or REV Driver Hub) that runs the DRIVER STATION App software to communicate with a ROBOT per R901</w:t>
            </w:r>
          </w:p>
        </w:tc>
      </w:tr>
      <w:tr>
        <w:tc>
          <w:tcPr/>
          <w:p>
            <w:pPr>
              <w:pStyle w:val="Compact"/>
            </w:pPr>
            <w:r>
              <w:rPr>
                <w:b/>
                <w:bCs/>
              </w:rPr>
              <w:t xml:space="preserve">FABRICATED ITEM</w:t>
            </w:r>
          </w:p>
        </w:tc>
        <w:tc>
          <w:tcPr/>
          <w:p>
            <w:pPr>
              <w:pStyle w:val="Compact"/>
            </w:pPr>
            <w:r>
              <w:t xml:space="preserve">any COMPONENT or MECHANISM that has been altered, built, cast, constructed, concocted, created, cut, heat treated, machined, manufactured, modified, painted, produced, surface coated, or conjured partially or completely into the final form in which it will be used on the ROBOT</w:t>
            </w:r>
          </w:p>
        </w:tc>
      </w:tr>
      <w:tr>
        <w:tc>
          <w:tcPr/>
          <w:p>
            <w:pPr>
              <w:pStyle w:val="Compact"/>
            </w:pPr>
            <w:r>
              <w:rPr>
                <w:b/>
                <w:bCs/>
              </w:rPr>
              <w:t xml:space="preserve">FIELD</w:t>
            </w:r>
          </w:p>
        </w:tc>
        <w:tc>
          <w:tcPr/>
          <w:p>
            <w:pPr>
              <w:pStyle w:val="Compact"/>
            </w:pPr>
            <w:r>
              <w:t xml:space="preserve">an approximately 144 in. by 144 in. (365.75 cm by 365.75 cm) area bounded by the inside surface of the walls</w:t>
            </w:r>
          </w:p>
        </w:tc>
      </w:tr>
      <w:tr>
        <w:tc>
          <w:tcPr/>
          <w:p>
            <w:pPr>
              <w:pStyle w:val="Compact"/>
            </w:pPr>
            <w:r>
              <w:rPr>
                <w:b/>
                <w:bCs/>
              </w:rPr>
              <w:t xml:space="preserve">FIELD STAFF</w:t>
            </w:r>
          </w:p>
        </w:tc>
        <w:tc>
          <w:tcPr/>
          <w:p>
            <w:pPr>
              <w:pStyle w:val="Compact"/>
            </w:pPr>
            <w:r>
              <w:t xml:space="preserve">volunteers present in and around the ARENA that are responsible for making sure the MATCHES are cycled through efficiently, fairly, safely, and with a spirit of cooperation,</w:t>
            </w:r>
            <w:r>
              <w:t xml:space="preserve"> </w:t>
            </w:r>
            <w:r>
              <w:rPr>
                <w:i/>
                <w:iCs/>
              </w:rPr>
              <w:t xml:space="preserve">Gracious Professionalism®</w:t>
            </w:r>
            <w:r>
              <w:t xml:space="preserve">, and generosity of spirit</w:t>
            </w:r>
          </w:p>
        </w:tc>
      </w:tr>
      <w:tr>
        <w:tc>
          <w:tcPr/>
          <w:p>
            <w:pPr>
              <w:pStyle w:val="Compact"/>
            </w:pPr>
            <w:r>
              <w:rPr>
                <w:b/>
                <w:bCs/>
              </w:rPr>
              <w:t xml:space="preserve">FLOWER</w:t>
            </w:r>
          </w:p>
        </w:tc>
        <w:tc>
          <w:tcPr/>
          <w:p>
            <w:pPr>
              <w:pStyle w:val="Compact"/>
            </w:pPr>
            <w:r>
              <w:t xml:space="preserve">a structure on the FIELD in which POLLEN and NECTAR can be placed into the top, and POLLEN can be removed from the bottom</w:t>
            </w:r>
          </w:p>
        </w:tc>
      </w:tr>
      <w:tr>
        <w:tc>
          <w:tcPr/>
          <w:p>
            <w:pPr>
              <w:pStyle w:val="Compact"/>
            </w:pPr>
            <w:r>
              <w:rPr>
                <w:b/>
                <w:bCs/>
              </w:rPr>
              <w:t xml:space="preserve">FTA</w:t>
            </w:r>
          </w:p>
        </w:tc>
        <w:tc>
          <w:tcPr/>
          <w:p>
            <w:pPr>
              <w:pStyle w:val="Compact"/>
            </w:pPr>
            <w:r>
              <w:rPr>
                <w:i/>
                <w:iCs/>
              </w:rPr>
              <w:t xml:space="preserve">FIRST</w:t>
            </w:r>
            <w:r>
              <w:t xml:space="preserve"> </w:t>
            </w:r>
            <w:r>
              <w:t xml:space="preserve">Technical Advisor</w:t>
            </w:r>
          </w:p>
        </w:tc>
      </w:tr>
      <w:tr>
        <w:tc>
          <w:tcPr/>
          <w:p>
            <w:pPr>
              <w:pStyle w:val="Compact"/>
            </w:pPr>
            <w:r>
              <w:rPr>
                <w:b/>
                <w:bCs/>
              </w:rPr>
              <w:t xml:space="preserve">GARDEN</w:t>
            </w:r>
          </w:p>
        </w:tc>
        <w:tc>
          <w:tcPr/>
          <w:p>
            <w:pPr>
              <w:pStyle w:val="Compact"/>
            </w:pPr>
            <w:r>
              <w:t xml:space="preserve">an approximately 23 in. (58.40 cm) by 2 in. (5.10 cm) wide and infinitely tall volume defined by the outside edge of blue or red tape in opposite corners of the FIELD</w:t>
            </w:r>
          </w:p>
        </w:tc>
      </w:tr>
      <w:tr>
        <w:tc>
          <w:tcPr/>
          <w:p>
            <w:pPr>
              <w:pStyle w:val="Compact"/>
            </w:pPr>
            <w:r>
              <w:rPr>
                <w:b/>
                <w:bCs/>
              </w:rPr>
              <w:t xml:space="preserve">HIVE</w:t>
            </w:r>
          </w:p>
        </w:tc>
        <w:tc>
          <w:tcPr/>
          <w:p>
            <w:pPr>
              <w:pStyle w:val="Compact"/>
            </w:pPr>
            <w:r>
              <w:t xml:space="preserve">a bi-stable structure made up of two CELLS and a connecting assembly that rotates on a pivot</w:t>
            </w:r>
          </w:p>
        </w:tc>
      </w:tr>
      <w:tr>
        <w:tc>
          <w:tcPr/>
          <w:p>
            <w:pPr>
              <w:pStyle w:val="Compact"/>
            </w:pPr>
            <w:r>
              <w:rPr>
                <w:b/>
                <w:bCs/>
              </w:rPr>
              <w:t xml:space="preserve">HOME REGION</w:t>
            </w:r>
          </w:p>
        </w:tc>
        <w:tc>
          <w:tcPr/>
          <w:p>
            <w:pPr>
              <w:pStyle w:val="Compact"/>
            </w:pPr>
            <w:r>
              <w:t xml:space="preserve">the region in which a team is assigned and in which they are only eligible to advance from events within</w:t>
            </w:r>
          </w:p>
        </w:tc>
      </w:tr>
      <w:tr>
        <w:tc>
          <w:tcPr/>
          <w:p>
            <w:pPr>
              <w:pStyle w:val="Compact"/>
            </w:pPr>
            <w:r>
              <w:rPr>
                <w:b/>
                <w:bCs/>
              </w:rPr>
              <w:t xml:space="preserve">HUMAN PLAYER</w:t>
            </w:r>
          </w:p>
        </w:tc>
        <w:tc>
          <w:tcPr/>
          <w:p>
            <w:pPr>
              <w:pStyle w:val="Compact"/>
            </w:pPr>
            <w:r>
              <w:t xml:space="preserve">a SCORING ELEMENT manager</w:t>
            </w:r>
          </w:p>
        </w:tc>
      </w:tr>
      <w:tr>
        <w:tc>
          <w:tcPr/>
          <w:p>
            <w:pPr>
              <w:pStyle w:val="Compact"/>
            </w:pPr>
            <w:r>
              <w:rPr>
                <w:b/>
                <w:bCs/>
              </w:rPr>
              <w:t xml:space="preserve">INSPECTOR</w:t>
            </w:r>
          </w:p>
        </w:tc>
        <w:tc>
          <w:tcPr/>
          <w:p>
            <w:pPr>
              <w:pStyle w:val="Compact"/>
            </w:pPr>
            <w:r>
              <w:t xml:space="preserve">a person determined by</w:t>
            </w:r>
            <w:r>
              <w:t xml:space="preserve"> </w:t>
            </w:r>
            <w:r>
              <w:rPr>
                <w:i/>
                <w:iCs/>
              </w:rPr>
              <w:t xml:space="preserve">FIRST</w:t>
            </w:r>
            <w:r>
              <w:t xml:space="preserve"> </w:t>
            </w:r>
            <w:r>
              <w:t xml:space="preserve">to accurately and efficiently assess the legality of a given part or the whole of a ROBOT, an event volunteer role</w:t>
            </w:r>
          </w:p>
        </w:tc>
      </w:tr>
      <w:tr>
        <w:tc>
          <w:tcPr/>
          <w:p>
            <w:pPr>
              <w:pStyle w:val="Compact"/>
            </w:pPr>
            <w:r>
              <w:rPr>
                <w:b/>
                <w:bCs/>
              </w:rPr>
              <w:t xml:space="preserve">JUDGE</w:t>
            </w:r>
          </w:p>
        </w:tc>
        <w:tc>
          <w:tcPr/>
          <w:p>
            <w:pPr>
              <w:pStyle w:val="Compact"/>
            </w:pPr>
            <w:r>
              <w:t xml:space="preserve">volunteers who determine the teams that receive awards at events</w:t>
            </w:r>
          </w:p>
        </w:tc>
      </w:tr>
      <w:tr>
        <w:tc>
          <w:tcPr/>
          <w:p>
            <w:pPr>
              <w:pStyle w:val="Compact"/>
            </w:pPr>
            <w:r>
              <w:rPr>
                <w:b/>
                <w:bCs/>
              </w:rPr>
              <w:t xml:space="preserve">LAUNCH/LAUNCHING</w:t>
            </w:r>
          </w:p>
        </w:tc>
        <w:tc>
          <w:tcPr/>
          <w:p>
            <w:pPr>
              <w:pStyle w:val="Compact"/>
            </w:pPr>
            <w:r>
              <w:t xml:space="preserve">an action by a ROBOT in which the SCORING ELEMENT is shot into the air, propelled across the floor to a desired location or in a preferred direction, or thrown in a forceful way</w:t>
            </w:r>
          </w:p>
        </w:tc>
      </w:tr>
      <w:tr>
        <w:tc>
          <w:tcPr/>
          <w:p>
            <w:pPr>
              <w:pStyle w:val="Compact"/>
            </w:pPr>
            <w:r>
              <w:rPr>
                <w:b/>
                <w:bCs/>
              </w:rPr>
              <w:t xml:space="preserve">LEAVE</w:t>
            </w:r>
          </w:p>
        </w:tc>
        <w:tc>
          <w:tcPr/>
          <w:p>
            <w:pPr>
              <w:pStyle w:val="Compact"/>
            </w:pPr>
            <w:r>
              <w:t xml:space="preserve">a scoring achievement in which a ROBOT must move so that it is no longer contacting the perimeter wall</w:t>
            </w:r>
          </w:p>
        </w:tc>
      </w:tr>
      <w:tr>
        <w:tc>
          <w:tcPr/>
          <w:p>
            <w:pPr>
              <w:pStyle w:val="Compact"/>
            </w:pPr>
            <w:r>
              <w:rPr>
                <w:b/>
                <w:bCs/>
              </w:rPr>
              <w:t xml:space="preserve">LOADING ZONE</w:t>
            </w:r>
          </w:p>
        </w:tc>
        <w:tc>
          <w:tcPr/>
          <w:p>
            <w:pPr>
              <w:pStyle w:val="Compact"/>
            </w:pPr>
            <w:r>
              <w:t xml:space="preserve">an approximately 23 in. (58.40 cm) wide by 11 in. (27.95 cm) deep infinitely tall volume bounded by red or blue tape and the adjoining FIELD perimeters</w:t>
            </w:r>
          </w:p>
        </w:tc>
      </w:tr>
      <w:tr>
        <w:tc>
          <w:tcPr/>
          <w:p>
            <w:pPr>
              <w:pStyle w:val="Compact"/>
            </w:pPr>
            <w:r>
              <w:rPr>
                <w:b/>
                <w:bCs/>
              </w:rPr>
              <w:t xml:space="preserve">LRI</w:t>
            </w:r>
          </w:p>
        </w:tc>
        <w:tc>
          <w:tcPr/>
          <w:p>
            <w:pPr>
              <w:pStyle w:val="Compact"/>
            </w:pPr>
            <w:r>
              <w:t xml:space="preserve">Lead ROBOT INSPECTOR</w:t>
            </w:r>
          </w:p>
        </w:tc>
      </w:tr>
      <w:tr>
        <w:tc>
          <w:tcPr/>
          <w:p>
            <w:pPr>
              <w:pStyle w:val="Compact"/>
            </w:pPr>
            <w:r>
              <w:rPr>
                <w:b/>
                <w:bCs/>
              </w:rPr>
              <w:t xml:space="preserve">MAJOR FOUL</w:t>
            </w:r>
          </w:p>
        </w:tc>
        <w:tc>
          <w:tcPr/>
          <w:p>
            <w:pPr>
              <w:pStyle w:val="Compact"/>
            </w:pPr>
            <w:r>
              <w:t xml:space="preserve">a credit of 20 points towards the opponent’s MATCH point total</w:t>
            </w:r>
          </w:p>
        </w:tc>
      </w:tr>
      <w:tr>
        <w:tc>
          <w:tcPr/>
          <w:p>
            <w:pPr>
              <w:pStyle w:val="Compact"/>
            </w:pPr>
            <w:r>
              <w:rPr>
                <w:b/>
                <w:bCs/>
              </w:rPr>
              <w:t xml:space="preserve">MAJOR MECHANISM</w:t>
            </w:r>
          </w:p>
        </w:tc>
        <w:tc>
          <w:tcPr/>
          <w:p>
            <w:pPr>
              <w:pStyle w:val="Compact"/>
            </w:pPr>
            <w:r>
              <w:t xml:space="preserve">a group of COMPONENTS and/or MECHANISMS assembled together to address at least 1 game challenge: ROBOT movement, SCORING ELEMENT manipulation, FIELD element manipulation, or performance of a scorable task without the assistance of another ROBOT</w:t>
            </w:r>
          </w:p>
        </w:tc>
      </w:tr>
      <w:tr>
        <w:tc>
          <w:tcPr/>
          <w:p>
            <w:pPr>
              <w:pStyle w:val="Compact"/>
            </w:pPr>
            <w:r>
              <w:rPr>
                <w:b/>
                <w:bCs/>
              </w:rPr>
              <w:t xml:space="preserve">MATCH</w:t>
            </w:r>
          </w:p>
        </w:tc>
        <w:tc>
          <w:tcPr/>
          <w:p>
            <w:pPr>
              <w:pStyle w:val="Compact"/>
            </w:pPr>
            <w:r>
              <w:t xml:space="preserve">a 30-second AUTO period, an 8-second transition period between AUTO and TELEOP, and a 2-minute TELEOP period in which the ROBOT plays the current season game</w:t>
            </w:r>
          </w:p>
        </w:tc>
      </w:tr>
      <w:tr>
        <w:tc>
          <w:tcPr/>
          <w:p>
            <w:pPr>
              <w:pStyle w:val="Compact"/>
            </w:pPr>
            <w:r>
              <w:rPr>
                <w:b/>
                <w:bCs/>
              </w:rPr>
              <w:t xml:space="preserve">MECHANISM</w:t>
            </w:r>
          </w:p>
        </w:tc>
        <w:tc>
          <w:tcPr/>
          <w:p>
            <w:pPr>
              <w:pStyle w:val="Compact"/>
            </w:pPr>
            <w:r>
              <w:t xml:space="preserve">an assembly of COMPONENTS that provide specific functionality on the ROBOT. A MECHANISM can be disassembled (and then reassembled) into individual COMPONENTS without damage to the parts.</w:t>
            </w:r>
          </w:p>
        </w:tc>
      </w:tr>
      <w:tr>
        <w:tc>
          <w:tcPr/>
          <w:p>
            <w:pPr>
              <w:pStyle w:val="Compact"/>
            </w:pPr>
            <w:r>
              <w:rPr>
                <w:b/>
                <w:bCs/>
              </w:rPr>
              <w:t xml:space="preserve">MINOR FOUL</w:t>
            </w:r>
          </w:p>
        </w:tc>
        <w:tc>
          <w:tcPr/>
          <w:p>
            <w:pPr>
              <w:pStyle w:val="Compact"/>
            </w:pPr>
            <w:r>
              <w:t xml:space="preserve">a credit of 5 points towards the opponent’s MATCH point total</w:t>
            </w:r>
          </w:p>
        </w:tc>
      </w:tr>
      <w:tr>
        <w:tc>
          <w:tcPr/>
          <w:p>
            <w:pPr>
              <w:pStyle w:val="Compact"/>
            </w:pPr>
            <w:r>
              <w:rPr>
                <w:b/>
                <w:bCs/>
              </w:rPr>
              <w:t xml:space="preserve">MOMENTARY</w:t>
            </w:r>
          </w:p>
        </w:tc>
        <w:tc>
          <w:tcPr/>
          <w:p>
            <w:pPr>
              <w:pStyle w:val="Compact"/>
            </w:pPr>
            <w:r>
              <w:t xml:space="preserve">describes durations that are fewer than approximately 3 seconds</w:t>
            </w:r>
          </w:p>
        </w:tc>
      </w:tr>
      <w:tr>
        <w:tc>
          <w:tcPr/>
          <w:p>
            <w:pPr>
              <w:pStyle w:val="Compact"/>
            </w:pPr>
            <w:r>
              <w:rPr>
                <w:b/>
                <w:bCs/>
              </w:rPr>
              <w:t xml:space="preserve">NECTAR</w:t>
            </w:r>
          </w:p>
        </w:tc>
        <w:tc>
          <w:tcPr/>
          <w:p>
            <w:pPr>
              <w:pStyle w:val="Compact"/>
            </w:pPr>
            <w:r>
              <w:t xml:space="preserve">approximately 3.6 in. (9.1 cm) Gopher ResisDent™ polyethelene balls</w:t>
            </w:r>
          </w:p>
        </w:tc>
      </w:tr>
      <w:tr>
        <w:tc>
          <w:tcPr/>
          <w:p>
            <w:pPr>
              <w:pStyle w:val="Compact"/>
            </w:pPr>
            <w:r>
              <w:rPr>
                <w:b/>
                <w:bCs/>
              </w:rPr>
              <w:t xml:space="preserve">OPERATOR CONSOLE</w:t>
            </w:r>
          </w:p>
        </w:tc>
        <w:tc>
          <w:tcPr/>
          <w:p>
            <w:pPr>
              <w:pStyle w:val="Compact"/>
            </w:pPr>
            <w:r>
              <w:t xml:space="preserve">the set of COMPONENTS and MECHANISMS used by the DRIVE TEAM to relay commands to the ROBOT</w:t>
            </w:r>
          </w:p>
        </w:tc>
      </w:tr>
      <w:tr>
        <w:tc>
          <w:tcPr/>
          <w:p>
            <w:pPr>
              <w:pStyle w:val="Compact"/>
            </w:pPr>
            <w:r>
              <w:rPr>
                <w:b/>
                <w:bCs/>
              </w:rPr>
              <w:t xml:space="preserve">PARK</w:t>
            </w:r>
          </w:p>
        </w:tc>
        <w:tc>
          <w:tcPr/>
          <w:p>
            <w:pPr>
              <w:pStyle w:val="Compact"/>
            </w:pPr>
            <w:r>
              <w:t xml:space="preserve">a scoring achievement in which a ROBOT must move so that it is at least partially in the LOADING ZONE</w:t>
            </w:r>
          </w:p>
        </w:tc>
      </w:tr>
      <w:tr>
        <w:tc>
          <w:tcPr/>
          <w:p>
            <w:pPr>
              <w:pStyle w:val="Compact"/>
            </w:pPr>
            <w:r>
              <w:rPr>
                <w:b/>
                <w:bCs/>
              </w:rPr>
              <w:t xml:space="preserve">PIN/PINNING</w:t>
            </w:r>
          </w:p>
        </w:tc>
        <w:tc>
          <w:tcPr/>
          <w:p>
            <w:pPr>
              <w:pStyle w:val="Compact"/>
            </w:pPr>
            <w:r>
              <w:t xml:space="preserve">an action by a ROBOT that is preventing the movement of an opponent ROBOT by contact, either direct or transitive (such as against a FIELD element)</w:t>
            </w:r>
          </w:p>
        </w:tc>
      </w:tr>
      <w:tr>
        <w:tc>
          <w:tcPr/>
          <w:p>
            <w:pPr>
              <w:pStyle w:val="Compact"/>
            </w:pPr>
            <w:r>
              <w:rPr>
                <w:b/>
                <w:bCs/>
              </w:rPr>
              <w:t xml:space="preserve">POLLEN</w:t>
            </w:r>
          </w:p>
        </w:tc>
        <w:tc>
          <w:tcPr/>
          <w:p>
            <w:pPr>
              <w:pStyle w:val="Compact"/>
            </w:pPr>
            <w:r>
              <w:t xml:space="preserve">2.8 in. (7.1 cm) Gopher ResisDent™ polyethelene balls in yellow</w:t>
            </w:r>
          </w:p>
        </w:tc>
      </w:tr>
      <w:tr>
        <w:tc>
          <w:tcPr/>
          <w:p>
            <w:pPr>
              <w:pStyle w:val="Compact"/>
            </w:pPr>
            <w:r>
              <w:rPr>
                <w:b/>
                <w:bCs/>
              </w:rPr>
              <w:t xml:space="preserve">POLLINATOR 1 RP</w:t>
            </w:r>
          </w:p>
        </w:tc>
        <w:tc>
          <w:tcPr/>
          <w:p>
            <w:pPr>
              <w:pStyle w:val="Compact"/>
            </w:pPr>
            <w:r>
              <w:t xml:space="preserve">an RP earned when the number of TIPS at or above threshold</w:t>
            </w:r>
          </w:p>
        </w:tc>
      </w:tr>
      <w:tr>
        <w:tc>
          <w:tcPr/>
          <w:p>
            <w:pPr>
              <w:pStyle w:val="Compact"/>
            </w:pPr>
            <w:r>
              <w:rPr>
                <w:b/>
                <w:bCs/>
              </w:rPr>
              <w:t xml:space="preserve">POLLINATOR 2 RP</w:t>
            </w:r>
          </w:p>
        </w:tc>
        <w:tc>
          <w:tcPr/>
          <w:p>
            <w:pPr>
              <w:pStyle w:val="Compact"/>
            </w:pPr>
            <w:r>
              <w:t xml:space="preserve">an RP earned when the number of TIPS at or above threshold</w:t>
            </w:r>
          </w:p>
        </w:tc>
      </w:tr>
      <w:tr>
        <w:tc>
          <w:tcPr/>
          <w:p>
            <w:pPr>
              <w:pStyle w:val="Compact"/>
            </w:pPr>
            <w:r>
              <w:rPr>
                <w:b/>
                <w:bCs/>
              </w:rPr>
              <w:t xml:space="preserve">PORTFOLIO</w:t>
            </w:r>
          </w:p>
        </w:tc>
        <w:tc>
          <w:tcPr/>
          <w:p>
            <w:pPr>
              <w:pStyle w:val="Compact"/>
            </w:pPr>
            <w:r>
              <w:t xml:space="preserve">a document used as part of the judging process with requirements outlined in A201</w:t>
            </w:r>
          </w:p>
        </w:tc>
      </w:tr>
      <w:tr>
        <w:tc>
          <w:tcPr/>
          <w:p>
            <w:pPr>
              <w:pStyle w:val="Compact"/>
            </w:pPr>
            <w:r>
              <w:rPr>
                <w:b/>
                <w:bCs/>
              </w:rPr>
              <w:t xml:space="preserve">RANKING POINTS (RP)</w:t>
            </w:r>
          </w:p>
        </w:tc>
        <w:tc>
          <w:tcPr/>
          <w:p>
            <w:pPr>
              <w:pStyle w:val="Compact"/>
            </w:pPr>
            <w:r>
              <w:t xml:space="preserve">credited to a team based on their ALLIANCE’S performance in Qualification MATCHES</w:t>
            </w:r>
          </w:p>
        </w:tc>
      </w:tr>
      <w:tr>
        <w:tc>
          <w:tcPr/>
          <w:p>
            <w:pPr>
              <w:pStyle w:val="Compact"/>
            </w:pPr>
            <w:r>
              <w:rPr>
                <w:b/>
                <w:bCs/>
              </w:rPr>
              <w:t xml:space="preserve">RANKING SCORE (RS)</w:t>
            </w:r>
          </w:p>
        </w:tc>
        <w:tc>
          <w:tcPr/>
          <w:p>
            <w:pPr>
              <w:pStyle w:val="Compact"/>
            </w:pPr>
            <w:r>
              <w:t xml:space="preserve">the average number of RANKING POINTS earned by a team throughout their Qualification MATCHES</w:t>
            </w:r>
          </w:p>
        </w:tc>
      </w:tr>
      <w:tr>
        <w:tc>
          <w:tcPr/>
          <w:p>
            <w:pPr>
              <w:pStyle w:val="Compact"/>
            </w:pPr>
            <w:r>
              <w:rPr>
                <w:b/>
                <w:bCs/>
              </w:rPr>
              <w:t xml:space="preserve">RED CARD</w:t>
            </w:r>
          </w:p>
        </w:tc>
        <w:tc>
          <w:tcPr/>
          <w:p>
            <w:pPr>
              <w:pStyle w:val="Compact"/>
            </w:pPr>
            <w:r>
              <w:t xml:space="preserve">a penalty issued by the Head REFEREE for egregious ROBOT or team member behavior or rule violations which results in a team being DISQUALIFIED for the MATCH.</w:t>
            </w:r>
          </w:p>
        </w:tc>
      </w:tr>
      <w:tr>
        <w:tc>
          <w:tcPr/>
          <w:p>
            <w:pPr>
              <w:pStyle w:val="Compact"/>
            </w:pPr>
            <w:r>
              <w:rPr>
                <w:b/>
                <w:bCs/>
              </w:rPr>
              <w:t xml:space="preserve">REFEREE</w:t>
            </w:r>
          </w:p>
        </w:tc>
        <w:tc>
          <w:tcPr/>
          <w:p>
            <w:pPr>
              <w:pStyle w:val="Compact"/>
            </w:pPr>
            <w:r>
              <w:t xml:space="preserve">an official who is certified by</w:t>
            </w:r>
            <w:r>
              <w:t xml:space="preserve"> </w:t>
            </w:r>
            <w:r>
              <w:rPr>
                <w:i/>
                <w:iCs/>
              </w:rPr>
              <w:t xml:space="preserve">FIRST</w:t>
            </w:r>
            <w:r>
              <w:t xml:space="preserve"> </w:t>
            </w:r>
            <w:r>
              <w:t xml:space="preserve">to enforce the rules of the current season’s game, an event volunteer role</w:t>
            </w:r>
          </w:p>
        </w:tc>
      </w:tr>
      <w:tr>
        <w:tc>
          <w:tcPr/>
          <w:p>
            <w:pPr>
              <w:pStyle w:val="Compact"/>
            </w:pPr>
            <w:r>
              <w:rPr>
                <w:b/>
                <w:bCs/>
              </w:rPr>
              <w:t xml:space="preserve">REPEATED</w:t>
            </w:r>
          </w:p>
        </w:tc>
        <w:tc>
          <w:tcPr/>
          <w:p>
            <w:pPr>
              <w:pStyle w:val="Compact"/>
            </w:pPr>
            <w:r>
              <w:t xml:space="preserve">describes actions that happen more than once within a MATCH</w:t>
            </w:r>
          </w:p>
        </w:tc>
      </w:tr>
      <w:tr>
        <w:tc>
          <w:tcPr/>
          <w:p>
            <w:pPr>
              <w:pStyle w:val="Compact"/>
            </w:pPr>
            <w:r>
              <w:rPr>
                <w:b/>
                <w:bCs/>
              </w:rPr>
              <w:t xml:space="preserve">ROBOT</w:t>
            </w:r>
          </w:p>
        </w:tc>
        <w:tc>
          <w:tcPr/>
          <w:p>
            <w:pPr>
              <w:pStyle w:val="Compact"/>
            </w:pPr>
            <w:r>
              <w:t xml:space="preserve">an electromechanical assembly built by a</w:t>
            </w:r>
            <w:r>
              <w:t xml:space="preserve"> </w:t>
            </w:r>
            <w:r>
              <w:rPr>
                <w:i/>
                <w:iCs/>
              </w:rPr>
              <w:t xml:space="preserve">FIRST</w:t>
            </w:r>
            <w:r>
              <w:t xml:space="preserve"> </w:t>
            </w:r>
            <w:r>
              <w:t xml:space="preserve">Tech Challenge team to play the current season’s game and includes all the basic systems required to be an active participant in the game –power, communications, control, and movement about the FIELD</w:t>
            </w:r>
          </w:p>
        </w:tc>
      </w:tr>
      <w:tr>
        <w:tc>
          <w:tcPr/>
          <w:p>
            <w:pPr>
              <w:pStyle w:val="Compact"/>
            </w:pPr>
            <w:r>
              <w:rPr>
                <w:b/>
                <w:bCs/>
              </w:rPr>
              <w:t xml:space="preserve">ROBOT CONTROLLER</w:t>
            </w:r>
          </w:p>
        </w:tc>
        <w:tc>
          <w:tcPr/>
          <w:p>
            <w:pPr>
              <w:pStyle w:val="Compact"/>
            </w:pPr>
            <w:r>
              <w:t xml:space="preserve">Android device (a REV Control Hub (REV-31-1595) or a smartphone Android device connected to a REV Expansion Hub (REV-31-1153)) that runs the ROBOT CONTROLLER app to control the ROBOT as defined in R701</w:t>
            </w:r>
          </w:p>
        </w:tc>
      </w:tr>
      <w:tr>
        <w:tc>
          <w:tcPr/>
          <w:p>
            <w:pPr>
              <w:pStyle w:val="Compact"/>
            </w:pPr>
            <w:r>
              <w:rPr>
                <w:b/>
                <w:bCs/>
              </w:rPr>
              <w:t xml:space="preserve">ROBOT SIGN</w:t>
            </w:r>
          </w:p>
        </w:tc>
        <w:tc>
          <w:tcPr/>
          <w:p>
            <w:pPr>
              <w:pStyle w:val="Compact"/>
            </w:pPr>
            <w:r>
              <w:t xml:space="preserve">a required assembly which attaches to the ROBOT and simultaneously identifies a ROBOT’S team number as well as its ALLIANCE affiliation</w:t>
            </w:r>
          </w:p>
        </w:tc>
      </w:tr>
      <w:tr>
        <w:tc>
          <w:tcPr/>
          <w:p>
            <w:pPr>
              <w:pStyle w:val="Compact"/>
            </w:pPr>
            <w:r>
              <w:rPr>
                <w:b/>
                <w:bCs/>
              </w:rPr>
              <w:t xml:space="preserve">SCORING ELEMENT</w:t>
            </w:r>
          </w:p>
        </w:tc>
        <w:tc>
          <w:tcPr/>
          <w:p>
            <w:pPr>
              <w:pStyle w:val="Compact"/>
            </w:pPr>
            <w:r>
              <w:t xml:space="preserve">SCORING ELEMENTS for BIOBUZZ are POLLEN and NECTAR</w:t>
            </w:r>
          </w:p>
        </w:tc>
      </w:tr>
      <w:tr>
        <w:tc>
          <w:tcPr/>
          <w:p>
            <w:pPr>
              <w:pStyle w:val="Compact"/>
            </w:pPr>
            <w:r>
              <w:rPr>
                <w:b/>
                <w:bCs/>
              </w:rPr>
              <w:t xml:space="preserve">STRATEGIC</w:t>
            </w:r>
          </w:p>
        </w:tc>
        <w:tc>
          <w:tcPr/>
          <w:p>
            <w:pPr>
              <w:pStyle w:val="Compact"/>
            </w:pPr>
            <w:r>
              <w:t xml:space="preserve">describes actions done with the aim of gaining a competitive advantage</w:t>
            </w:r>
          </w:p>
        </w:tc>
      </w:tr>
      <w:tr>
        <w:tc>
          <w:tcPr/>
          <w:p>
            <w:pPr>
              <w:pStyle w:val="Compact"/>
            </w:pPr>
            <w:r>
              <w:rPr>
                <w:b/>
                <w:bCs/>
              </w:rPr>
              <w:t xml:space="preserve">STARTING CONFIGURATION</w:t>
            </w:r>
          </w:p>
        </w:tc>
        <w:tc>
          <w:tcPr/>
          <w:p>
            <w:pPr>
              <w:pStyle w:val="Compact"/>
            </w:pPr>
            <w:r>
              <w:t xml:space="preserve">the physical configuration in which a ROBOT starts a MATCH</w:t>
            </w:r>
          </w:p>
        </w:tc>
      </w:tr>
      <w:tr>
        <w:tc>
          <w:tcPr/>
          <w:p>
            <w:pPr>
              <w:pStyle w:val="Compact"/>
            </w:pPr>
            <w:r>
              <w:rPr>
                <w:b/>
                <w:bCs/>
              </w:rPr>
              <w:t xml:space="preserve">STUDENT</w:t>
            </w:r>
          </w:p>
        </w:tc>
        <w:tc>
          <w:tcPr/>
          <w:p>
            <w:pPr>
              <w:pStyle w:val="Compact"/>
            </w:pPr>
            <w:r>
              <w:t xml:space="preserve">a person who has not completed high-school, secondary school, or the comparable level in their HOME REGION as of September 1st</w:t>
            </w:r>
          </w:p>
        </w:tc>
      </w:tr>
      <w:tr>
        <w:tc>
          <w:tcPr/>
          <w:p>
            <w:pPr>
              <w:pStyle w:val="Compact"/>
            </w:pPr>
            <w:r>
              <w:rPr>
                <w:b/>
                <w:bCs/>
              </w:rPr>
              <w:t xml:space="preserve">SURROGATE</w:t>
            </w:r>
          </w:p>
        </w:tc>
        <w:tc>
          <w:tcPr/>
          <w:p>
            <w:pPr>
              <w:pStyle w:val="Compact"/>
            </w:pPr>
            <w:r>
              <w:t xml:space="preserve">a team randomly assigned by event management software to play an extra Qualification MATCH</w:t>
            </w:r>
          </w:p>
        </w:tc>
      </w:tr>
      <w:tr>
        <w:tc>
          <w:tcPr/>
          <w:p>
            <w:pPr>
              <w:pStyle w:val="Compact"/>
            </w:pPr>
            <w:r>
              <w:rPr>
                <w:b/>
                <w:bCs/>
              </w:rPr>
              <w:t xml:space="preserve">SWARM RP</w:t>
            </w:r>
          </w:p>
        </w:tc>
        <w:tc>
          <w:tcPr/>
          <w:p>
            <w:pPr>
              <w:pStyle w:val="Compact"/>
            </w:pPr>
            <w:r>
              <w:t xml:space="preserve">an RP earned when the combined LEAVE + PARK points earned at or above threshold</w:t>
            </w:r>
          </w:p>
        </w:tc>
      </w:tr>
      <w:tr>
        <w:tc>
          <w:tcPr/>
          <w:p>
            <w:pPr>
              <w:pStyle w:val="Compact"/>
            </w:pPr>
            <w:r>
              <w:rPr>
                <w:b/>
                <w:bCs/>
              </w:rPr>
              <w:t xml:space="preserve">TELEOP</w:t>
            </w:r>
          </w:p>
        </w:tc>
        <w:tc>
          <w:tcPr/>
          <w:p>
            <w:pPr>
              <w:pStyle w:val="Compact"/>
            </w:pPr>
            <w:r>
              <w:t xml:space="preserve">third period of each MATCH is 2 minutes (2:00) long and called the teleoperated period (TELEOP). During TELEOP, DRIVERS remotely operate ROBOTS</w:t>
            </w:r>
          </w:p>
        </w:tc>
      </w:tr>
      <w:tr>
        <w:tc>
          <w:tcPr/>
          <w:p>
            <w:pPr>
              <w:pStyle w:val="Compact"/>
            </w:pPr>
            <w:r>
              <w:rPr>
                <w:b/>
                <w:bCs/>
              </w:rPr>
              <w:t xml:space="preserve">TILE</w:t>
            </w:r>
          </w:p>
        </w:tc>
        <w:tc>
          <w:tcPr/>
          <w:p>
            <w:pPr>
              <w:pStyle w:val="Compact"/>
            </w:pPr>
            <w:r>
              <w:t xml:space="preserve">flooring surface of the FIELD is made of 36 interlocking soft foam TILES</w:t>
            </w:r>
          </w:p>
        </w:tc>
      </w:tr>
      <w:tr>
        <w:tc>
          <w:tcPr/>
          <w:p>
            <w:pPr>
              <w:pStyle w:val="Compact"/>
            </w:pPr>
            <w:r>
              <w:rPr>
                <w:b/>
                <w:bCs/>
              </w:rPr>
              <w:t xml:space="preserve">TIP/TIPPED</w:t>
            </w:r>
          </w:p>
        </w:tc>
        <w:tc>
          <w:tcPr/>
          <w:p>
            <w:pPr>
              <w:pStyle w:val="Compact"/>
            </w:pPr>
            <w:r>
              <w:t xml:space="preserve">a scoring criteria in which the HIVE moves from one stable state to the other stable state with the downwards-facing CELL becoming the upwards-facing CELL and the damper on the HIVE that was previously not contacting the frame begins to contact the frame</w:t>
            </w:r>
          </w:p>
        </w:tc>
      </w:tr>
      <w:tr>
        <w:tc>
          <w:tcPr/>
          <w:p>
            <w:pPr>
              <w:pStyle w:val="Compact"/>
            </w:pPr>
            <w:r>
              <w:rPr>
                <w:b/>
                <w:bCs/>
              </w:rPr>
              <w:t xml:space="preserve">VENDOR</w:t>
            </w:r>
          </w:p>
        </w:tc>
        <w:tc>
          <w:tcPr/>
          <w:p>
            <w:pPr>
              <w:pStyle w:val="Compact"/>
            </w:pPr>
            <w:r>
              <w:t xml:space="preserve">a legitimate business source for COTS items that satisfies criteria defined in Section 12 ROBOT Construction Rules (R)</w:t>
            </w:r>
          </w:p>
        </w:tc>
      </w:tr>
      <w:tr>
        <w:tc>
          <w:tcPr/>
          <w:p>
            <w:pPr>
              <w:pStyle w:val="Compact"/>
            </w:pPr>
            <w:r>
              <w:rPr>
                <w:b/>
                <w:bCs/>
              </w:rPr>
              <w:t xml:space="preserve">VERBAL WARNING</w:t>
            </w:r>
          </w:p>
        </w:tc>
        <w:tc>
          <w:tcPr/>
          <w:p>
            <w:pPr>
              <w:pStyle w:val="Compact"/>
            </w:pPr>
            <w:r>
              <w:t xml:space="preserve">a warning issued by event staff or the Head REFEREE</w:t>
            </w:r>
          </w:p>
        </w:tc>
      </w:tr>
      <w:tr>
        <w:tc>
          <w:tcPr/>
          <w:p>
            <w:pPr>
              <w:pStyle w:val="Compact"/>
            </w:pPr>
            <w:r>
              <w:rPr>
                <w:b/>
                <w:bCs/>
              </w:rPr>
              <w:t xml:space="preserve">YELLOW CARD</w:t>
            </w:r>
          </w:p>
        </w:tc>
        <w:tc>
          <w:tcPr/>
          <w:p>
            <w:pPr>
              <w:pStyle w:val="Compact"/>
            </w:pPr>
            <w:r>
              <w:t xml:space="preserve">a warning issued by the Head REFEREE for egregious ROBOT or team member behavior or rule violations</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Glossary</dc:title>
  <dc:creator/>
  <cp:keywords/>
  <dcterms:created xsi:type="dcterms:W3CDTF">2026-09-14T11:34:33Z</dcterms:created>
  <dcterms:modified xsi:type="dcterms:W3CDTF">2026-09-14T11:34:33Z</dcterms:modified>
</cp:coreProperties>
</file>

<file path=docProps/custom.xml><?xml version="1.0" encoding="utf-8"?>
<Properties xmlns="http://schemas.openxmlformats.org/officeDocument/2006/custom-properties" xmlns:vt="http://schemas.openxmlformats.org/officeDocument/2006/docPropsVTypes"/>
</file>