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5D378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DEPARTMENT OF COMPUTER SCIENCE AND ENGINEERING</w:t>
      </w:r>
    </w:p>
    <w:p w14:paraId="707E5A90">
      <w:pPr>
        <w:jc w:val="center"/>
        <w:rPr>
          <w:rFonts w:ascii="Times New Roman" w:hAnsi="Times New Roman"/>
          <w:b/>
          <w:sz w:val="24"/>
          <w:szCs w:val="14"/>
          <w:u w:val="single"/>
        </w:rPr>
      </w:pPr>
      <w:r>
        <w:rPr>
          <w:rFonts w:ascii="Times New Roman" w:hAnsi="Times New Roman"/>
          <w:b/>
          <w:sz w:val="24"/>
          <w:szCs w:val="14"/>
          <w:u w:val="single"/>
        </w:rPr>
        <w:t>III B. Tech Industry Oriented Mini Project, A.Y:2024-25</w:t>
      </w:r>
    </w:p>
    <w:p w14:paraId="3A653A74">
      <w:pPr>
        <w:jc w:val="center"/>
        <w:rPr>
          <w:rFonts w:ascii="Times New Roman" w:hAnsi="Times New Roman"/>
          <w:b/>
          <w:sz w:val="24"/>
          <w:szCs w:val="14"/>
          <w:u w:val="single"/>
        </w:rPr>
      </w:pPr>
      <w:r>
        <w:rPr>
          <w:rFonts w:ascii="Times New Roman" w:hAnsi="Times New Roman"/>
          <w:b/>
          <w:sz w:val="24"/>
          <w:szCs w:val="14"/>
          <w:u w:val="single"/>
        </w:rPr>
        <w:t>ABSTRACT FORM</w:t>
      </w:r>
    </w:p>
    <w:p w14:paraId="58803C98"/>
    <w:p w14:paraId="4AA185DC">
      <w:pPr>
        <w:rPr>
          <w:rFonts w:hint="default" w:ascii="Times New Roman" w:hAnsi="Times New Roman"/>
          <w:b/>
          <w:color w:val="222222"/>
          <w:sz w:val="24"/>
          <w:szCs w:val="24"/>
          <w:lang w:val="en-IN"/>
        </w:rPr>
      </w:pPr>
      <w:r>
        <w:rPr>
          <w:rFonts w:ascii="Times New Roman" w:hAnsi="Times New Roman"/>
          <w:b/>
          <w:color w:val="222222"/>
          <w:sz w:val="24"/>
          <w:szCs w:val="24"/>
        </w:rPr>
        <w:t xml:space="preserve">Batch Number: </w:t>
      </w:r>
      <w:r>
        <w:rPr>
          <w:rFonts w:hint="default" w:ascii="Times New Roman" w:hAnsi="Times New Roman"/>
          <w:b/>
          <w:color w:val="222222"/>
          <w:sz w:val="24"/>
          <w:szCs w:val="24"/>
          <w:lang w:val="en-IN"/>
        </w:rPr>
        <w:t>C1</w:t>
      </w:r>
    </w:p>
    <w:p w14:paraId="5A532A76">
      <w:pPr>
        <w:spacing w:after="0" w:line="360" w:lineRule="auto"/>
        <w:ind w:left="6843" w:hanging="6843" w:hangingChars="2850"/>
        <w:rPr>
          <w:sz w:val="18"/>
          <w:szCs w:val="18"/>
        </w:rPr>
      </w:pPr>
      <w:r>
        <w:rPr>
          <w:rFonts w:ascii="Times New Roman" w:hAnsi="Times New Roman"/>
          <w:b/>
          <w:color w:val="222222"/>
          <w:sz w:val="24"/>
          <w:szCs w:val="24"/>
        </w:rPr>
        <w:t>Title of the Project:</w:t>
      </w:r>
      <w:r>
        <w:rPr>
          <w:rFonts w:hint="default" w:ascii="Times New Roman" w:hAnsi="Times New Roman"/>
          <w:b/>
          <w:color w:val="222222"/>
          <w:sz w:val="22"/>
          <w:szCs w:val="22"/>
          <w:lang w:val="en-US"/>
        </w:rPr>
        <w:t>AUTOPATROL - AI POWERED TRAFFIC VIOLATION MONITORING</w:t>
      </w:r>
    </w:p>
    <w:p w14:paraId="4390C802">
      <w:pPr>
        <w:spacing w:after="0"/>
        <w:rPr>
          <w:rFonts w:hint="default" w:ascii="Times New Roman" w:hAnsi="Times New Roman"/>
          <w:b/>
          <w:color w:val="222222"/>
          <w:sz w:val="24"/>
          <w:szCs w:val="24"/>
          <w:lang w:val="en-IN"/>
        </w:rPr>
      </w:pPr>
      <w:r>
        <w:rPr>
          <w:rFonts w:ascii="Times New Roman" w:hAnsi="Times New Roman"/>
          <w:b/>
          <w:color w:val="222222"/>
          <w:sz w:val="24"/>
          <w:szCs w:val="24"/>
        </w:rPr>
        <w:t xml:space="preserve">Name of the Guide: </w:t>
      </w:r>
      <w:r>
        <w:rPr>
          <w:rFonts w:hint="default" w:ascii="Times New Roman" w:hAnsi="Times New Roman"/>
          <w:b/>
          <w:color w:val="222222"/>
          <w:sz w:val="24"/>
          <w:szCs w:val="24"/>
          <w:lang w:val="en-IN"/>
        </w:rPr>
        <w:t>Mr. P Michael Preetam Raj</w:t>
      </w:r>
    </w:p>
    <w:p w14:paraId="2455D81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2250"/>
        <w:gridCol w:w="6115"/>
      </w:tblGrid>
      <w:tr w14:paraId="4CE92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vAlign w:val="center"/>
          </w:tcPr>
          <w:p w14:paraId="0C4F71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250" w:type="dxa"/>
            <w:vAlign w:val="center"/>
          </w:tcPr>
          <w:p w14:paraId="5ED251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Roll Number </w:t>
            </w:r>
          </w:p>
        </w:tc>
        <w:tc>
          <w:tcPr>
            <w:tcW w:w="6115" w:type="dxa"/>
            <w:vAlign w:val="center"/>
          </w:tcPr>
          <w:p w14:paraId="459A5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</w:t>
            </w:r>
          </w:p>
        </w:tc>
      </w:tr>
      <w:tr w14:paraId="23CB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 w14:paraId="26C7DE5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5CAA5805"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t>22R21A05</w:t>
            </w:r>
            <w:r>
              <w:rPr>
                <w:rFonts w:hint="default"/>
                <w:lang w:val="en-IN"/>
              </w:rPr>
              <w:t>G9</w:t>
            </w:r>
          </w:p>
        </w:tc>
        <w:tc>
          <w:tcPr>
            <w:tcW w:w="6115" w:type="dxa"/>
          </w:tcPr>
          <w:p w14:paraId="0DFFA78A"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MANNEM MANOBHARATH</w:t>
            </w:r>
          </w:p>
        </w:tc>
      </w:tr>
      <w:tr w14:paraId="3EC17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 w14:paraId="3EAFB9D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7679CF16"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t>22R21A05</w:t>
            </w:r>
            <w:r>
              <w:rPr>
                <w:rFonts w:hint="default"/>
                <w:lang w:val="en-IN"/>
              </w:rPr>
              <w:t>F8</w:t>
            </w:r>
          </w:p>
        </w:tc>
        <w:tc>
          <w:tcPr>
            <w:tcW w:w="6115" w:type="dxa"/>
          </w:tcPr>
          <w:p w14:paraId="3A0A789A"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KOMMULA SAI PRAKASH</w:t>
            </w:r>
          </w:p>
        </w:tc>
      </w:tr>
      <w:tr w14:paraId="17F24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 w14:paraId="2016CEA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26019FA0"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2R21A05F3</w:t>
            </w:r>
          </w:p>
        </w:tc>
        <w:tc>
          <w:tcPr>
            <w:tcW w:w="6115" w:type="dxa"/>
          </w:tcPr>
          <w:p w14:paraId="27558C40"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KATTULA SATHISH REDDY</w:t>
            </w:r>
          </w:p>
        </w:tc>
      </w:tr>
      <w:tr w14:paraId="0438B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 w14:paraId="4470497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2BE596E"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22R21A05G7</w:t>
            </w:r>
          </w:p>
        </w:tc>
        <w:tc>
          <w:tcPr>
            <w:tcW w:w="6115" w:type="dxa"/>
          </w:tcPr>
          <w:p w14:paraId="7B79A195"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MALAGOLLA AKSHAY KUMAR</w:t>
            </w:r>
          </w:p>
        </w:tc>
      </w:tr>
    </w:tbl>
    <w:p w14:paraId="0F93205C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565"/>
      </w:tblGrid>
      <w:tr w14:paraId="64EDC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A4D1089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222222"/>
              </w:rPr>
              <w:t>Area/Domain of Project</w:t>
            </w:r>
          </w:p>
        </w:tc>
        <w:tc>
          <w:tcPr>
            <w:tcW w:w="6565" w:type="dxa"/>
          </w:tcPr>
          <w:p w14:paraId="19802A91">
            <w:pPr>
              <w:spacing w:after="0" w:line="240" w:lineRule="auto"/>
            </w:pPr>
          </w:p>
        </w:tc>
      </w:tr>
      <w:tr w14:paraId="79FEA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11A4CAA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222222"/>
              </w:rPr>
              <w:t>PROBLEM STATEMENT</w:t>
            </w:r>
          </w:p>
        </w:tc>
      </w:tr>
      <w:tr w14:paraId="5BF3E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</w:trPr>
        <w:tc>
          <w:tcPr>
            <w:tcW w:w="9350" w:type="dxa"/>
            <w:gridSpan w:val="2"/>
          </w:tcPr>
          <w:p w14:paraId="7C41E489"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Managing traffic violations effectively is essential for ensuring road safety and enforcing traffic laws. Traditional systems rely on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fixed signal timers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and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manual surveillance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, which leads to inefficiencies in identifying violators and controlling traffic dynamically. The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AutoPatrol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system addresses this by allowing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manual red/green signal toggling during video playback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and detecting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only those vehicles that move during red signals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. Using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OCR-based number plate recognition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, the system identifies violating vehicles and stores data automatically in a MySQL database. This reduces human intervention, improves violation accuracy, and provides a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web interface for both police and users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. AutoPatrol aims to deliver a smarter, more responsive traffic monitoring solution tailored for exhibitions, academic use, or scalable deployment.</w:t>
            </w:r>
          </w:p>
        </w:tc>
      </w:tr>
      <w:tr w14:paraId="29484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3616F1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222222"/>
              </w:rPr>
              <w:t xml:space="preserve">ABSTRACT </w:t>
            </w:r>
          </w:p>
        </w:tc>
      </w:tr>
      <w:tr w14:paraId="6DD3D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4EE16D29">
            <w:pP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AutoPatrol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is a smart traffic violation detection system that uses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AI, computer vision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, and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OCR technologies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to automate the process of identifying red-signal violations from traffic videos. Designed with a web-based interface, traffic police can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upload traffic footage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toggle signals dynamically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, and view detected violations in real-time. The system integrates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YOLOv8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for vehicle detection and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EasyOCR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for number plate recognition. Violations are logged only during active red signals and are stored in a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MySQL database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, accessible through a secure dashboard. Vehicle owners can also search for their number plates to view any challans issued. This system improves detection accuracy, eliminates manual errors, and provides a platform for interactive enforcement. AutoPatrol sets the foundation for more intelligent, data-driven traffic regulation systems with future potential for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live camera integration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automated challan alerts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, and </w:t>
            </w: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real-time enforcement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 xml:space="preserve"> in smart city deployments</w:t>
            </w:r>
          </w:p>
          <w:p w14:paraId="291644C4">
            <w:pP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E0EFA6">
            <w:pP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IN"/>
              </w:rPr>
            </w:pPr>
          </w:p>
        </w:tc>
      </w:tr>
      <w:tr w14:paraId="11D0C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7336A124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222222"/>
              </w:rPr>
            </w:pPr>
            <w:r>
              <w:rPr>
                <w:rFonts w:ascii="Times New Roman" w:hAnsi="Times New Roman"/>
                <w:b/>
                <w:color w:val="222222"/>
              </w:rPr>
              <w:t>OBJECTIVES</w:t>
            </w:r>
          </w:p>
        </w:tc>
      </w:tr>
      <w:tr w14:paraId="6DB13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4A19B8B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rPr>
                <w:rFonts w:ascii="Times New Roman" w:hAnsi="Times New Roman"/>
                <w:bCs/>
                <w:color w:val="222222"/>
                <w:sz w:val="28"/>
                <w:szCs w:val="28"/>
                <w:lang w:val="en-I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Red-Signal-Based Violation Detection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– Enable violation detection only when the red signal is toggled manually, avoiding false positives.</w:t>
            </w:r>
          </w:p>
          <w:p w14:paraId="2A7969EC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rPr>
                <w:rFonts w:ascii="Times New Roman" w:hAnsi="Times New Roman"/>
                <w:bCs/>
                <w:color w:val="222222"/>
                <w:sz w:val="28"/>
                <w:szCs w:val="28"/>
                <w:lang w:val="en-I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Live Signal Control by Traffic Police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– Provide an interface for police to toggle red/green lights during video analysis dynamically.</w:t>
            </w:r>
          </w:p>
          <w:p w14:paraId="710AEE7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rPr>
                <w:rFonts w:ascii="Times New Roman" w:hAnsi="Times New Roman"/>
                <w:bCs/>
                <w:color w:val="222222"/>
                <w:sz w:val="28"/>
                <w:szCs w:val="28"/>
                <w:lang w:val="en-I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Automatic Number Plate Recognition (ANPR)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– Use OCR via EasyOCR to identify and store number plates of vehicles violating the red light.</w:t>
            </w:r>
          </w:p>
          <w:p w14:paraId="01CC4FE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rPr>
                <w:rFonts w:ascii="Times New Roman" w:hAnsi="Times New Roman"/>
                <w:bCs/>
                <w:color w:val="222222"/>
                <w:sz w:val="28"/>
                <w:szCs w:val="28"/>
                <w:lang w:val="en-I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Real-Time Violation Preview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– Show detected vehicles live on the dashboard for instant review before storing.</w:t>
            </w:r>
          </w:p>
          <w:p w14:paraId="616343A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rPr>
                <w:rFonts w:ascii="Times New Roman" w:hAnsi="Times New Roman"/>
                <w:bCs/>
                <w:color w:val="222222"/>
                <w:sz w:val="28"/>
                <w:szCs w:val="28"/>
                <w:lang w:val="en-I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User Violation Search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– Allow vehicle owners to search for their number plates and view their violation history without login.</w:t>
            </w:r>
          </w:p>
          <w:p w14:paraId="636DA57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rPr>
                <w:rFonts w:ascii="Times New Roman" w:hAnsi="Times New Roman"/>
                <w:bCs/>
                <w:color w:val="222222"/>
                <w:sz w:val="28"/>
                <w:szCs w:val="28"/>
                <w:lang w:val="en-I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MySQL-Backed Record Storage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– Store all violation data in a structured format for law enforcement use.</w:t>
            </w:r>
          </w:p>
          <w:p w14:paraId="0612498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rPr>
                <w:rFonts w:ascii="Times New Roman" w:hAnsi="Times New Roman"/>
                <w:bCs/>
                <w:color w:val="222222"/>
                <w:sz w:val="28"/>
                <w:szCs w:val="28"/>
                <w:lang w:val="en-I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Web Interface for Police &amp; Public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– Separate roles for traffic officers and citizens for efficient violation management.</w:t>
            </w:r>
          </w:p>
          <w:p w14:paraId="37D7D27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both"/>
              <w:rPr>
                <w:rFonts w:ascii="Times New Roman" w:hAnsi="Times New Roman"/>
                <w:bCs/>
                <w:color w:val="222222"/>
                <w:sz w:val="28"/>
                <w:szCs w:val="28"/>
                <w:lang w:val="en-I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sz w:val="24"/>
                <w:szCs w:val="24"/>
              </w:rPr>
              <w:t>Scalable Architecture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– Designed to be modular for integration with live surveillance feeds or other traffic modules.</w:t>
            </w:r>
          </w:p>
        </w:tc>
      </w:tr>
    </w:tbl>
    <w:p w14:paraId="4272A9D9"/>
    <w:p w14:paraId="43EAB4AF"/>
    <w:p w14:paraId="2DEF70CA"/>
    <w:p w14:paraId="3FAF9F2F">
      <w:pPr>
        <w:pStyle w:val="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4F7191">
      <w:pPr>
        <w:pStyle w:val="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C6C568">
      <w:pPr>
        <w:pStyle w:val="4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Project Guide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            Class Project Coordinator             Project Coordinator</w:t>
      </w:r>
    </w:p>
    <w:sectPr>
      <w:headerReference r:id="rId5" w:type="default"/>
      <w:pgSz w:w="12240" w:h="15840"/>
      <w:pgMar w:top="1440" w:right="1440" w:bottom="1440" w:left="1440" w:header="36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9AE966">
    <w:pPr>
      <w:pStyle w:val="5"/>
    </w:pPr>
    <w:r>
      <w:rPr>
        <w:b/>
        <w:sz w:val="32"/>
        <w:szCs w:val="32"/>
      </w:rPr>
      <w:drawing>
        <wp:inline distT="0" distB="0" distL="0" distR="0">
          <wp:extent cx="5724525" cy="508635"/>
          <wp:effectExtent l="0" t="0" r="0" b="5715"/>
          <wp:docPr id="4" name="image1.png" descr="C:\Users\Administrator\Desktop\College Templat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C:\Users\Administrator\Desktop\College Template.jpg"/>
                  <pic:cNvPicPr preferRelativeResize="0"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20" cy="511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982448"/>
    <w:multiLevelType w:val="singleLevel"/>
    <w:tmpl w:val="379824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4F"/>
    <w:rsid w:val="00052C47"/>
    <w:rsid w:val="001C430B"/>
    <w:rsid w:val="002D2F21"/>
    <w:rsid w:val="00323F68"/>
    <w:rsid w:val="004D10A0"/>
    <w:rsid w:val="004F7F26"/>
    <w:rsid w:val="006273CE"/>
    <w:rsid w:val="006551ED"/>
    <w:rsid w:val="008B5F4F"/>
    <w:rsid w:val="00943CCD"/>
    <w:rsid w:val="00B00FF7"/>
    <w:rsid w:val="00BF07FA"/>
    <w:rsid w:val="00C805AE"/>
    <w:rsid w:val="00CA1B07"/>
    <w:rsid w:val="00CA3D02"/>
    <w:rsid w:val="00D30AD1"/>
    <w:rsid w:val="00E55B89"/>
    <w:rsid w:val="00EC5E52"/>
    <w:rsid w:val="00F23DFB"/>
    <w:rsid w:val="00FA5EBA"/>
    <w:rsid w:val="00FC7837"/>
    <w:rsid w:val="149C415F"/>
    <w:rsid w:val="22181888"/>
    <w:rsid w:val="3ECA47C8"/>
    <w:rsid w:val="465E631F"/>
    <w:rsid w:val="4B024AC4"/>
    <w:rsid w:val="73123629"/>
    <w:rsid w:val="742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DD30-1749-48F7-9028-EBDB107EF7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530</Words>
  <Characters>3023</Characters>
  <Lines>25</Lines>
  <Paragraphs>7</Paragraphs>
  <TotalTime>7</TotalTime>
  <ScaleCrop>false</ScaleCrop>
  <LinksUpToDate>false</LinksUpToDate>
  <CharactersWithSpaces>3546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2025-02-09T04:10:00Z</dcterms:created>
  <dc:creator>HP</dc:creator>
  <cp:lastModifiedBy>Manobharath Mannem</cp:lastModifiedBy>
  <cp:lastPrinted>2025-02-01T01:40:00Z</cp:lastPrinted>
  <dcterms:modified xsi:type="dcterms:W3CDTF">2025-06-15T09:10:02Z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60025A7E00EC4A91BB510F1B0F799065_13</vt:lpwstr>
  </property>
</Properties>
</file>