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00A5B" w14:textId="77777777" w:rsidR="00477381" w:rsidRPr="008B4FE4" w:rsidRDefault="00000000">
      <w:pPr>
        <w:spacing w:before="280" w:after="60"/>
        <w:rPr>
          <w:color w:val="auto"/>
        </w:rPr>
      </w:pPr>
      <w:r w:rsidRPr="008B4FE4">
        <w:rPr>
          <w:b/>
          <w:color w:val="auto"/>
          <w:sz w:val="44"/>
        </w:rPr>
        <w:t>Cloud Computing Lab Report: AWS Auto Scaling</w:t>
      </w:r>
    </w:p>
    <w:p w14:paraId="370A2F32" w14:textId="77777777" w:rsidR="00477381" w:rsidRPr="008B4FE4" w:rsidRDefault="00000000">
      <w:pPr>
        <w:rPr>
          <w:color w:val="auto"/>
        </w:rPr>
      </w:pPr>
      <w:r w:rsidRPr="008B4FE4">
        <w:rPr>
          <w:color w:val="auto"/>
        </w:rPr>
        <w:t>This report documents the configuration of an Amazon EC2 Auto Scaling Group using a target tracking policy. The practical generates CPU load and observes automatic scale-out and scale-in under changing workloads.</w:t>
      </w:r>
    </w:p>
    <w:p w14:paraId="1CC16337" w14:textId="77777777" w:rsidR="00477381" w:rsidRPr="008B4FE4" w:rsidRDefault="00000000">
      <w:pPr>
        <w:pStyle w:val="Heading1"/>
        <w:rPr>
          <w:color w:val="auto"/>
        </w:rPr>
      </w:pPr>
      <w:r w:rsidRPr="008B4FE4">
        <w:rPr>
          <w:color w:val="auto"/>
        </w:rPr>
        <w:t>1. Introduction</w:t>
      </w:r>
    </w:p>
    <w:p w14:paraId="4207E47C" w14:textId="77777777" w:rsidR="00477381" w:rsidRPr="008B4FE4" w:rsidRDefault="00000000">
      <w:pPr>
        <w:rPr>
          <w:color w:val="auto"/>
        </w:rPr>
      </w:pPr>
      <w:r w:rsidRPr="008B4FE4">
        <w:rPr>
          <w:color w:val="auto"/>
        </w:rPr>
        <w:t>Amazon EC2 Auto Scaling helps maintain application capacity by automatically adding or removing EC2 instances in response to demand. A launch template defines the configuration for instances created by the group, while a scaling policy determines when capacity should change.</w:t>
      </w:r>
    </w:p>
    <w:p w14:paraId="43D54908" w14:textId="77777777" w:rsidR="00477381" w:rsidRPr="008B4FE4" w:rsidRDefault="00000000">
      <w:pPr>
        <w:rPr>
          <w:color w:val="auto"/>
        </w:rPr>
      </w:pPr>
      <w:r w:rsidRPr="008B4FE4">
        <w:rPr>
          <w:color w:val="auto"/>
        </w:rPr>
        <w:t>In this practical, an Auto Scaling Group was configured in the AWS US East (N. Virginia) region. A target tracking policy monitored average CPU utilization with a target of 30%. CPU load was generated using stress-ng through AWS Systems Manager Session Manager. The group successfully launched additional instances during high utilization and terminated excess instances after the workload ended.</w:t>
      </w:r>
    </w:p>
    <w:p w14:paraId="685F8588" w14:textId="77777777" w:rsidR="00477381" w:rsidRPr="008B4FE4" w:rsidRDefault="00000000">
      <w:pPr>
        <w:pStyle w:val="Heading1"/>
        <w:rPr>
          <w:color w:val="auto"/>
        </w:rPr>
      </w:pPr>
      <w:r w:rsidRPr="008B4FE4">
        <w:rPr>
          <w:color w:val="auto"/>
        </w:rPr>
        <w:t>2. Aim and Objectives</w:t>
      </w:r>
    </w:p>
    <w:p w14:paraId="33929324" w14:textId="77777777" w:rsidR="00477381" w:rsidRPr="008B4FE4" w:rsidRDefault="00000000">
      <w:pPr>
        <w:pStyle w:val="Heading2"/>
        <w:rPr>
          <w:color w:val="auto"/>
        </w:rPr>
      </w:pPr>
      <w:r w:rsidRPr="008B4FE4">
        <w:rPr>
          <w:color w:val="auto"/>
        </w:rPr>
        <w:t>2.1 Aim</w:t>
      </w:r>
    </w:p>
    <w:p w14:paraId="192392AA" w14:textId="77777777" w:rsidR="00477381" w:rsidRPr="008B4FE4" w:rsidRDefault="00000000">
      <w:pPr>
        <w:rPr>
          <w:color w:val="auto"/>
        </w:rPr>
      </w:pPr>
      <w:r w:rsidRPr="008B4FE4">
        <w:rPr>
          <w:color w:val="auto"/>
        </w:rPr>
        <w:t>To configure an AWS Auto Scaling Group and demonstrate automatic EC2 instance provisioning and removal under varying CPU workloads.</w:t>
      </w:r>
    </w:p>
    <w:p w14:paraId="04BE3B49" w14:textId="77777777" w:rsidR="00477381" w:rsidRPr="008B4FE4" w:rsidRDefault="00000000">
      <w:pPr>
        <w:pStyle w:val="Heading2"/>
        <w:rPr>
          <w:color w:val="auto"/>
        </w:rPr>
      </w:pPr>
      <w:r w:rsidRPr="008B4FE4">
        <w:rPr>
          <w:color w:val="auto"/>
        </w:rPr>
        <w:t>2.2 Objectives</w:t>
      </w:r>
    </w:p>
    <w:p w14:paraId="10F5037D" w14:textId="77777777" w:rsidR="00477381" w:rsidRPr="008B4FE4" w:rsidRDefault="00000000">
      <w:pPr>
        <w:pStyle w:val="ListBullet"/>
        <w:spacing w:after="40"/>
        <w:rPr>
          <w:color w:val="auto"/>
        </w:rPr>
      </w:pPr>
      <w:r w:rsidRPr="008B4FE4">
        <w:rPr>
          <w:color w:val="auto"/>
        </w:rPr>
        <w:t>Create an EC2 launch template using Amazon Linux 2023 and the t3.micro instance type.</w:t>
      </w:r>
    </w:p>
    <w:p w14:paraId="22938D15" w14:textId="77777777" w:rsidR="00477381" w:rsidRPr="008B4FE4" w:rsidRDefault="00000000">
      <w:pPr>
        <w:pStyle w:val="ListBullet"/>
        <w:spacing w:after="40"/>
        <w:rPr>
          <w:color w:val="auto"/>
        </w:rPr>
      </w:pPr>
      <w:r w:rsidRPr="008B4FE4">
        <w:rPr>
          <w:color w:val="auto"/>
        </w:rPr>
        <w:t>Create an Auto Scaling Group with minimum, desired, and maximum capacity settings.</w:t>
      </w:r>
    </w:p>
    <w:p w14:paraId="11981AB9" w14:textId="77777777" w:rsidR="00477381" w:rsidRPr="008B4FE4" w:rsidRDefault="00000000">
      <w:pPr>
        <w:pStyle w:val="ListBullet"/>
        <w:spacing w:after="40"/>
        <w:rPr>
          <w:color w:val="auto"/>
        </w:rPr>
      </w:pPr>
      <w:r w:rsidRPr="008B4FE4">
        <w:rPr>
          <w:color w:val="auto"/>
        </w:rPr>
        <w:t>Configure a target tracking scaling policy based on average CPU utilization.</w:t>
      </w:r>
    </w:p>
    <w:p w14:paraId="1345F89C" w14:textId="77777777" w:rsidR="00477381" w:rsidRPr="008B4FE4" w:rsidRDefault="00000000">
      <w:pPr>
        <w:pStyle w:val="ListBullet"/>
        <w:spacing w:after="40"/>
        <w:rPr>
          <w:color w:val="auto"/>
        </w:rPr>
      </w:pPr>
      <w:r w:rsidRPr="008B4FE4">
        <w:rPr>
          <w:color w:val="auto"/>
        </w:rPr>
        <w:t>Access the EC2 instance using AWS Systems Manager Session Manager.</w:t>
      </w:r>
    </w:p>
    <w:p w14:paraId="7E5F447F" w14:textId="77777777" w:rsidR="00477381" w:rsidRPr="008B4FE4" w:rsidRDefault="00000000">
      <w:pPr>
        <w:pStyle w:val="ListBullet"/>
        <w:spacing w:after="40"/>
        <w:rPr>
          <w:color w:val="auto"/>
        </w:rPr>
      </w:pPr>
      <w:r w:rsidRPr="008B4FE4">
        <w:rPr>
          <w:color w:val="auto"/>
        </w:rPr>
        <w:t>Generate CPU load using stress-ng and observe automatic scale-out.</w:t>
      </w:r>
    </w:p>
    <w:p w14:paraId="27D3B573" w14:textId="77777777" w:rsidR="00477381" w:rsidRPr="008B4FE4" w:rsidRDefault="00000000">
      <w:pPr>
        <w:pStyle w:val="ListBullet"/>
        <w:spacing w:after="40"/>
        <w:rPr>
          <w:color w:val="auto"/>
        </w:rPr>
      </w:pPr>
      <w:r w:rsidRPr="008B4FE4">
        <w:rPr>
          <w:color w:val="auto"/>
        </w:rPr>
        <w:t>Stop the workload and observe automatic scale-in.</w:t>
      </w:r>
    </w:p>
    <w:p w14:paraId="7FE4B33F" w14:textId="77777777" w:rsidR="00477381" w:rsidRPr="008B4FE4" w:rsidRDefault="00000000">
      <w:pPr>
        <w:pStyle w:val="Heading1"/>
        <w:rPr>
          <w:color w:val="auto"/>
        </w:rPr>
      </w:pPr>
      <w:r w:rsidRPr="008B4FE4">
        <w:rPr>
          <w:color w:val="auto"/>
        </w:rPr>
        <w:t>3. Application and Configuration</w:t>
      </w:r>
    </w:p>
    <w:p w14:paraId="03BD7A1E" w14:textId="77777777" w:rsidR="00477381" w:rsidRPr="008B4FE4" w:rsidRDefault="00000000">
      <w:pPr>
        <w:rPr>
          <w:color w:val="auto"/>
        </w:rPr>
      </w:pPr>
      <w:r w:rsidRPr="008B4FE4">
        <w:rPr>
          <w:color w:val="auto"/>
        </w:rPr>
        <w:t>The practical used AWS-managed infrastructure rather than a separately developed application. The main AWS resources and their purposes are summarised below.</w:t>
      </w:r>
    </w:p>
    <w:tbl>
      <w:tblPr>
        <w:tblStyle w:val="TableGrid"/>
        <w:tblW w:w="0" w:type="auto"/>
        <w:jc w:val="center"/>
        <w:tblLook w:val="04A0" w:firstRow="1" w:lastRow="0" w:firstColumn="1" w:lastColumn="0" w:noHBand="0" w:noVBand="1"/>
      </w:tblPr>
      <w:tblGrid>
        <w:gridCol w:w="5083"/>
        <w:gridCol w:w="5083"/>
      </w:tblGrid>
      <w:tr w:rsidR="00477381" w:rsidRPr="008B4FE4" w14:paraId="3340D54E" w14:textId="77777777">
        <w:trPr>
          <w:jc w:val="center"/>
        </w:trPr>
        <w:tc>
          <w:tcPr>
            <w:tcW w:w="5083" w:type="dxa"/>
            <w:shd w:val="clear" w:color="auto" w:fill="17365D"/>
            <w:vAlign w:val="center"/>
          </w:tcPr>
          <w:p w14:paraId="170278B0" w14:textId="77777777" w:rsidR="00477381" w:rsidRPr="008B4FE4" w:rsidRDefault="00000000">
            <w:pPr>
              <w:spacing w:before="20" w:after="20"/>
              <w:rPr>
                <w:color w:val="auto"/>
              </w:rPr>
            </w:pPr>
            <w:r w:rsidRPr="008B4FE4">
              <w:rPr>
                <w:b/>
                <w:color w:val="auto"/>
                <w:sz w:val="16"/>
              </w:rPr>
              <w:t>Resource / setting</w:t>
            </w:r>
          </w:p>
        </w:tc>
        <w:tc>
          <w:tcPr>
            <w:tcW w:w="5083" w:type="dxa"/>
            <w:shd w:val="clear" w:color="auto" w:fill="17365D"/>
            <w:vAlign w:val="center"/>
          </w:tcPr>
          <w:p w14:paraId="54DCBCB9" w14:textId="77777777" w:rsidR="00477381" w:rsidRPr="008B4FE4" w:rsidRDefault="00000000">
            <w:pPr>
              <w:spacing w:before="20" w:after="20"/>
              <w:rPr>
                <w:color w:val="auto"/>
              </w:rPr>
            </w:pPr>
            <w:r w:rsidRPr="008B4FE4">
              <w:rPr>
                <w:b/>
                <w:color w:val="auto"/>
                <w:sz w:val="16"/>
              </w:rPr>
              <w:t>Configuration / purpose</w:t>
            </w:r>
          </w:p>
        </w:tc>
      </w:tr>
      <w:tr w:rsidR="00477381" w:rsidRPr="008B4FE4" w14:paraId="3ED63C7A" w14:textId="77777777">
        <w:trPr>
          <w:jc w:val="center"/>
        </w:trPr>
        <w:tc>
          <w:tcPr>
            <w:tcW w:w="5083" w:type="dxa"/>
            <w:shd w:val="clear" w:color="auto" w:fill="EAF0F6"/>
            <w:vAlign w:val="center"/>
          </w:tcPr>
          <w:p w14:paraId="5943F1D8" w14:textId="77777777" w:rsidR="00477381" w:rsidRPr="008B4FE4" w:rsidRDefault="00000000">
            <w:pPr>
              <w:spacing w:before="20" w:after="20"/>
              <w:rPr>
                <w:color w:val="auto"/>
              </w:rPr>
            </w:pPr>
            <w:r w:rsidRPr="008B4FE4">
              <w:rPr>
                <w:color w:val="auto"/>
                <w:sz w:val="16"/>
              </w:rPr>
              <w:t>AWS Region</w:t>
            </w:r>
          </w:p>
        </w:tc>
        <w:tc>
          <w:tcPr>
            <w:tcW w:w="5083" w:type="dxa"/>
            <w:shd w:val="clear" w:color="auto" w:fill="EAF0F6"/>
            <w:vAlign w:val="center"/>
          </w:tcPr>
          <w:p w14:paraId="1EA1C383" w14:textId="77777777" w:rsidR="00477381" w:rsidRPr="008B4FE4" w:rsidRDefault="00000000">
            <w:pPr>
              <w:spacing w:before="20" w:after="20"/>
              <w:rPr>
                <w:color w:val="auto"/>
              </w:rPr>
            </w:pPr>
            <w:r w:rsidRPr="008B4FE4">
              <w:rPr>
                <w:color w:val="auto"/>
                <w:sz w:val="16"/>
              </w:rPr>
              <w:t>US East (N. Virginia), us-east-1.</w:t>
            </w:r>
          </w:p>
        </w:tc>
      </w:tr>
      <w:tr w:rsidR="00477381" w:rsidRPr="008B4FE4" w14:paraId="5314FC56" w14:textId="77777777">
        <w:trPr>
          <w:jc w:val="center"/>
        </w:trPr>
        <w:tc>
          <w:tcPr>
            <w:tcW w:w="5083" w:type="dxa"/>
            <w:vAlign w:val="center"/>
          </w:tcPr>
          <w:p w14:paraId="3BDADD87" w14:textId="77777777" w:rsidR="00477381" w:rsidRPr="008B4FE4" w:rsidRDefault="00000000">
            <w:pPr>
              <w:spacing w:before="20" w:after="20"/>
              <w:rPr>
                <w:color w:val="auto"/>
              </w:rPr>
            </w:pPr>
            <w:r w:rsidRPr="008B4FE4">
              <w:rPr>
                <w:color w:val="auto"/>
                <w:sz w:val="16"/>
              </w:rPr>
              <w:t>Launch Template</w:t>
            </w:r>
          </w:p>
        </w:tc>
        <w:tc>
          <w:tcPr>
            <w:tcW w:w="5083" w:type="dxa"/>
            <w:vAlign w:val="center"/>
          </w:tcPr>
          <w:p w14:paraId="56714947" w14:textId="77777777" w:rsidR="00477381" w:rsidRPr="008B4FE4" w:rsidRDefault="00000000">
            <w:pPr>
              <w:spacing w:before="20" w:after="20"/>
              <w:rPr>
                <w:color w:val="auto"/>
              </w:rPr>
            </w:pPr>
            <w:r w:rsidRPr="008B4FE4">
              <w:rPr>
                <w:color w:val="auto"/>
                <w:sz w:val="16"/>
              </w:rPr>
              <w:t>CC-Lab-Template. Defines the EC2 configuration used for new instances.</w:t>
            </w:r>
          </w:p>
        </w:tc>
      </w:tr>
      <w:tr w:rsidR="00477381" w:rsidRPr="008B4FE4" w14:paraId="0E2087BC" w14:textId="77777777">
        <w:trPr>
          <w:jc w:val="center"/>
        </w:trPr>
        <w:tc>
          <w:tcPr>
            <w:tcW w:w="5083" w:type="dxa"/>
            <w:shd w:val="clear" w:color="auto" w:fill="EAF0F6"/>
            <w:vAlign w:val="center"/>
          </w:tcPr>
          <w:p w14:paraId="67215D62" w14:textId="77777777" w:rsidR="00477381" w:rsidRPr="008B4FE4" w:rsidRDefault="00000000">
            <w:pPr>
              <w:spacing w:before="20" w:after="20"/>
              <w:rPr>
                <w:color w:val="auto"/>
              </w:rPr>
            </w:pPr>
            <w:r w:rsidRPr="008B4FE4">
              <w:rPr>
                <w:color w:val="auto"/>
                <w:sz w:val="16"/>
              </w:rPr>
              <w:t>Auto Scaling Group</w:t>
            </w:r>
          </w:p>
        </w:tc>
        <w:tc>
          <w:tcPr>
            <w:tcW w:w="5083" w:type="dxa"/>
            <w:shd w:val="clear" w:color="auto" w:fill="EAF0F6"/>
            <w:vAlign w:val="center"/>
          </w:tcPr>
          <w:p w14:paraId="06087942" w14:textId="77777777" w:rsidR="00477381" w:rsidRPr="008B4FE4" w:rsidRDefault="00000000">
            <w:pPr>
              <w:spacing w:before="20" w:after="20"/>
              <w:rPr>
                <w:color w:val="auto"/>
              </w:rPr>
            </w:pPr>
            <w:r w:rsidRPr="008B4FE4">
              <w:rPr>
                <w:color w:val="auto"/>
                <w:sz w:val="16"/>
              </w:rPr>
              <w:t>CC-Lab-ASG. Maintains the required EC2 capacity.</w:t>
            </w:r>
          </w:p>
        </w:tc>
      </w:tr>
      <w:tr w:rsidR="00477381" w:rsidRPr="008B4FE4" w14:paraId="6E5EDD17" w14:textId="77777777">
        <w:trPr>
          <w:jc w:val="center"/>
        </w:trPr>
        <w:tc>
          <w:tcPr>
            <w:tcW w:w="5083" w:type="dxa"/>
            <w:vAlign w:val="center"/>
          </w:tcPr>
          <w:p w14:paraId="1103F7F7" w14:textId="77777777" w:rsidR="00477381" w:rsidRPr="008B4FE4" w:rsidRDefault="00000000">
            <w:pPr>
              <w:spacing w:before="20" w:after="20"/>
              <w:rPr>
                <w:color w:val="auto"/>
              </w:rPr>
            </w:pPr>
            <w:r w:rsidRPr="008B4FE4">
              <w:rPr>
                <w:color w:val="auto"/>
                <w:sz w:val="16"/>
              </w:rPr>
              <w:t>AMI and instance type</w:t>
            </w:r>
          </w:p>
        </w:tc>
        <w:tc>
          <w:tcPr>
            <w:tcW w:w="5083" w:type="dxa"/>
            <w:vAlign w:val="center"/>
          </w:tcPr>
          <w:p w14:paraId="604C68D7" w14:textId="77777777" w:rsidR="00477381" w:rsidRPr="008B4FE4" w:rsidRDefault="00000000">
            <w:pPr>
              <w:spacing w:before="20" w:after="20"/>
              <w:rPr>
                <w:color w:val="auto"/>
              </w:rPr>
            </w:pPr>
            <w:r w:rsidRPr="008B4FE4">
              <w:rPr>
                <w:color w:val="auto"/>
                <w:sz w:val="16"/>
              </w:rPr>
              <w:t>Amazon Linux 2023, t3.micro.</w:t>
            </w:r>
          </w:p>
        </w:tc>
      </w:tr>
      <w:tr w:rsidR="00477381" w:rsidRPr="008B4FE4" w14:paraId="1D47B5D8" w14:textId="77777777">
        <w:trPr>
          <w:jc w:val="center"/>
        </w:trPr>
        <w:tc>
          <w:tcPr>
            <w:tcW w:w="5083" w:type="dxa"/>
            <w:shd w:val="clear" w:color="auto" w:fill="EAF0F6"/>
            <w:vAlign w:val="center"/>
          </w:tcPr>
          <w:p w14:paraId="4854A527" w14:textId="77777777" w:rsidR="00477381" w:rsidRPr="008B4FE4" w:rsidRDefault="00000000">
            <w:pPr>
              <w:spacing w:before="20" w:after="20"/>
              <w:rPr>
                <w:color w:val="auto"/>
              </w:rPr>
            </w:pPr>
            <w:r w:rsidRPr="008B4FE4">
              <w:rPr>
                <w:color w:val="auto"/>
                <w:sz w:val="16"/>
              </w:rPr>
              <w:t>Capacity limits</w:t>
            </w:r>
          </w:p>
        </w:tc>
        <w:tc>
          <w:tcPr>
            <w:tcW w:w="5083" w:type="dxa"/>
            <w:shd w:val="clear" w:color="auto" w:fill="EAF0F6"/>
            <w:vAlign w:val="center"/>
          </w:tcPr>
          <w:p w14:paraId="7250B549" w14:textId="77777777" w:rsidR="00477381" w:rsidRPr="008B4FE4" w:rsidRDefault="00000000">
            <w:pPr>
              <w:spacing w:before="20" w:after="20"/>
              <w:rPr>
                <w:color w:val="auto"/>
              </w:rPr>
            </w:pPr>
            <w:r w:rsidRPr="008B4FE4">
              <w:rPr>
                <w:color w:val="auto"/>
                <w:sz w:val="16"/>
              </w:rPr>
              <w:t>Minimum: 1; Desired: 1; Maximum: 3 instances.</w:t>
            </w:r>
          </w:p>
        </w:tc>
      </w:tr>
      <w:tr w:rsidR="00477381" w:rsidRPr="008B4FE4" w14:paraId="24D94B26" w14:textId="77777777">
        <w:trPr>
          <w:jc w:val="center"/>
        </w:trPr>
        <w:tc>
          <w:tcPr>
            <w:tcW w:w="5083" w:type="dxa"/>
            <w:vAlign w:val="center"/>
          </w:tcPr>
          <w:p w14:paraId="6317F0EA" w14:textId="77777777" w:rsidR="00477381" w:rsidRPr="008B4FE4" w:rsidRDefault="00000000">
            <w:pPr>
              <w:spacing w:before="20" w:after="20"/>
              <w:rPr>
                <w:color w:val="auto"/>
              </w:rPr>
            </w:pPr>
            <w:r w:rsidRPr="008B4FE4">
              <w:rPr>
                <w:color w:val="auto"/>
                <w:sz w:val="16"/>
              </w:rPr>
              <w:t>Scaling policy</w:t>
            </w:r>
          </w:p>
        </w:tc>
        <w:tc>
          <w:tcPr>
            <w:tcW w:w="5083" w:type="dxa"/>
            <w:vAlign w:val="center"/>
          </w:tcPr>
          <w:p w14:paraId="28822BDB" w14:textId="77777777" w:rsidR="00477381" w:rsidRPr="008B4FE4" w:rsidRDefault="00000000">
            <w:pPr>
              <w:spacing w:before="20" w:after="20"/>
              <w:rPr>
                <w:color w:val="auto"/>
              </w:rPr>
            </w:pPr>
            <w:r w:rsidRPr="008B4FE4">
              <w:rPr>
                <w:color w:val="auto"/>
                <w:sz w:val="16"/>
              </w:rPr>
              <w:t>CPU-Target-Tracking using average CPU utilization.</w:t>
            </w:r>
          </w:p>
        </w:tc>
      </w:tr>
      <w:tr w:rsidR="00477381" w:rsidRPr="008B4FE4" w14:paraId="0B9881A0" w14:textId="77777777">
        <w:trPr>
          <w:jc w:val="center"/>
        </w:trPr>
        <w:tc>
          <w:tcPr>
            <w:tcW w:w="5083" w:type="dxa"/>
            <w:shd w:val="clear" w:color="auto" w:fill="EAF0F6"/>
            <w:vAlign w:val="center"/>
          </w:tcPr>
          <w:p w14:paraId="3F24BB6F" w14:textId="77777777" w:rsidR="00477381" w:rsidRPr="008B4FE4" w:rsidRDefault="00000000">
            <w:pPr>
              <w:spacing w:before="20" w:after="20"/>
              <w:rPr>
                <w:color w:val="auto"/>
              </w:rPr>
            </w:pPr>
            <w:r w:rsidRPr="008B4FE4">
              <w:rPr>
                <w:color w:val="auto"/>
                <w:sz w:val="16"/>
              </w:rPr>
              <w:t>Target utilization</w:t>
            </w:r>
          </w:p>
        </w:tc>
        <w:tc>
          <w:tcPr>
            <w:tcW w:w="5083" w:type="dxa"/>
            <w:shd w:val="clear" w:color="auto" w:fill="EAF0F6"/>
            <w:vAlign w:val="center"/>
          </w:tcPr>
          <w:p w14:paraId="7F3767DD" w14:textId="77777777" w:rsidR="00477381" w:rsidRPr="008B4FE4" w:rsidRDefault="00000000">
            <w:pPr>
              <w:spacing w:before="20" w:after="20"/>
              <w:rPr>
                <w:color w:val="auto"/>
              </w:rPr>
            </w:pPr>
            <w:r w:rsidRPr="008B4FE4">
              <w:rPr>
                <w:color w:val="auto"/>
                <w:sz w:val="16"/>
              </w:rPr>
              <w:t>30% average CPU utilization.</w:t>
            </w:r>
          </w:p>
        </w:tc>
      </w:tr>
      <w:tr w:rsidR="00477381" w:rsidRPr="008B4FE4" w14:paraId="6BD881AE" w14:textId="77777777">
        <w:trPr>
          <w:jc w:val="center"/>
        </w:trPr>
        <w:tc>
          <w:tcPr>
            <w:tcW w:w="5083" w:type="dxa"/>
            <w:vAlign w:val="center"/>
          </w:tcPr>
          <w:p w14:paraId="74B17FCF" w14:textId="77777777" w:rsidR="00477381" w:rsidRPr="008B4FE4" w:rsidRDefault="00000000">
            <w:pPr>
              <w:spacing w:before="20" w:after="20"/>
              <w:rPr>
                <w:color w:val="auto"/>
              </w:rPr>
            </w:pPr>
            <w:r w:rsidRPr="008B4FE4">
              <w:rPr>
                <w:color w:val="auto"/>
                <w:sz w:val="16"/>
              </w:rPr>
              <w:t>Instance warmup</w:t>
            </w:r>
          </w:p>
        </w:tc>
        <w:tc>
          <w:tcPr>
            <w:tcW w:w="5083" w:type="dxa"/>
            <w:vAlign w:val="center"/>
          </w:tcPr>
          <w:p w14:paraId="58811A3D" w14:textId="77777777" w:rsidR="00477381" w:rsidRPr="008B4FE4" w:rsidRDefault="00000000">
            <w:pPr>
              <w:spacing w:before="20" w:after="20"/>
              <w:rPr>
                <w:color w:val="auto"/>
              </w:rPr>
            </w:pPr>
            <w:r w:rsidRPr="008B4FE4">
              <w:rPr>
                <w:color w:val="auto"/>
                <w:sz w:val="16"/>
              </w:rPr>
              <w:t>120 seconds. Allows new instances time to initialize.</w:t>
            </w:r>
          </w:p>
        </w:tc>
      </w:tr>
      <w:tr w:rsidR="00477381" w:rsidRPr="008B4FE4" w14:paraId="63471B44" w14:textId="77777777">
        <w:trPr>
          <w:jc w:val="center"/>
        </w:trPr>
        <w:tc>
          <w:tcPr>
            <w:tcW w:w="5083" w:type="dxa"/>
            <w:shd w:val="clear" w:color="auto" w:fill="EAF0F6"/>
            <w:vAlign w:val="center"/>
          </w:tcPr>
          <w:p w14:paraId="6BF3E326" w14:textId="77777777" w:rsidR="00477381" w:rsidRPr="008B4FE4" w:rsidRDefault="00000000">
            <w:pPr>
              <w:spacing w:before="20" w:after="20"/>
              <w:rPr>
                <w:color w:val="auto"/>
              </w:rPr>
            </w:pPr>
            <w:r w:rsidRPr="008B4FE4">
              <w:rPr>
                <w:color w:val="auto"/>
                <w:sz w:val="16"/>
              </w:rPr>
              <w:t>Load generator</w:t>
            </w:r>
          </w:p>
        </w:tc>
        <w:tc>
          <w:tcPr>
            <w:tcW w:w="5083" w:type="dxa"/>
            <w:shd w:val="clear" w:color="auto" w:fill="EAF0F6"/>
            <w:vAlign w:val="center"/>
          </w:tcPr>
          <w:p w14:paraId="065E1B39" w14:textId="77777777" w:rsidR="00477381" w:rsidRPr="008B4FE4" w:rsidRDefault="00000000">
            <w:pPr>
              <w:spacing w:before="20" w:after="20"/>
              <w:rPr>
                <w:color w:val="auto"/>
              </w:rPr>
            </w:pPr>
            <w:r w:rsidRPr="008B4FE4">
              <w:rPr>
                <w:color w:val="auto"/>
                <w:sz w:val="16"/>
              </w:rPr>
              <w:t>stress-ng, used to create controlled CPU demand.</w:t>
            </w:r>
          </w:p>
        </w:tc>
      </w:tr>
      <w:tr w:rsidR="00477381" w:rsidRPr="008B4FE4" w14:paraId="46A51BA3" w14:textId="77777777">
        <w:trPr>
          <w:jc w:val="center"/>
        </w:trPr>
        <w:tc>
          <w:tcPr>
            <w:tcW w:w="5083" w:type="dxa"/>
            <w:vAlign w:val="center"/>
          </w:tcPr>
          <w:p w14:paraId="39EDFD6F" w14:textId="77777777" w:rsidR="00477381" w:rsidRPr="008B4FE4" w:rsidRDefault="00000000">
            <w:pPr>
              <w:spacing w:before="20" w:after="20"/>
              <w:rPr>
                <w:color w:val="auto"/>
              </w:rPr>
            </w:pPr>
            <w:r w:rsidRPr="008B4FE4">
              <w:rPr>
                <w:color w:val="auto"/>
                <w:sz w:val="16"/>
              </w:rPr>
              <w:t>Access method</w:t>
            </w:r>
          </w:p>
        </w:tc>
        <w:tc>
          <w:tcPr>
            <w:tcW w:w="5083" w:type="dxa"/>
            <w:vAlign w:val="center"/>
          </w:tcPr>
          <w:p w14:paraId="7A205D38" w14:textId="77777777" w:rsidR="00477381" w:rsidRPr="008B4FE4" w:rsidRDefault="00000000">
            <w:pPr>
              <w:spacing w:before="20" w:after="20"/>
              <w:rPr>
                <w:color w:val="auto"/>
              </w:rPr>
            </w:pPr>
            <w:r w:rsidRPr="008B4FE4">
              <w:rPr>
                <w:color w:val="auto"/>
                <w:sz w:val="16"/>
              </w:rPr>
              <w:t>AWS Systems Manager Session Manager with AmazonSSMManagedInstanceCore.</w:t>
            </w:r>
          </w:p>
        </w:tc>
      </w:tr>
    </w:tbl>
    <w:p w14:paraId="47222471" w14:textId="77777777" w:rsidR="00477381" w:rsidRPr="008B4FE4" w:rsidRDefault="00477381">
      <w:pPr>
        <w:spacing w:after="20"/>
        <w:rPr>
          <w:color w:val="auto"/>
        </w:rPr>
      </w:pPr>
    </w:p>
    <w:p w14:paraId="03DCCFEE" w14:textId="77777777" w:rsidR="00477381" w:rsidRPr="008B4FE4" w:rsidRDefault="00000000">
      <w:pPr>
        <w:pStyle w:val="Heading1"/>
        <w:rPr>
          <w:color w:val="auto"/>
        </w:rPr>
      </w:pPr>
      <w:r w:rsidRPr="008B4FE4">
        <w:rPr>
          <w:color w:val="auto"/>
        </w:rPr>
        <w:t>4. Practical Work: AWS Configuration</w:t>
      </w:r>
    </w:p>
    <w:p w14:paraId="49219EE0" w14:textId="77777777" w:rsidR="00477381" w:rsidRPr="008B4FE4" w:rsidRDefault="00000000">
      <w:pPr>
        <w:pStyle w:val="Heading2"/>
        <w:rPr>
          <w:color w:val="auto"/>
        </w:rPr>
      </w:pPr>
      <w:r w:rsidRPr="008B4FE4">
        <w:rPr>
          <w:color w:val="auto"/>
        </w:rPr>
        <w:t>4.1 Creating the launch template</w:t>
      </w:r>
    </w:p>
    <w:p w14:paraId="29D8C0CE" w14:textId="77777777" w:rsidR="00477381" w:rsidRPr="008B4FE4" w:rsidRDefault="00000000">
      <w:pPr>
        <w:rPr>
          <w:color w:val="auto"/>
        </w:rPr>
      </w:pPr>
      <w:r w:rsidRPr="008B4FE4">
        <w:rPr>
          <w:color w:val="auto"/>
        </w:rPr>
        <w:t>The EC2 Launch Templates page was opened from the AWS Console. A launch template named CC-Lab-Template was created with an Amazon Linux 2023 AMI and the t3.micro instance type. The required security group was selected. This template provided the configuration that the Auto Scaling Group used when launching additional instances.</w:t>
      </w:r>
    </w:p>
    <w:p w14:paraId="7B6978F9" w14:textId="77777777" w:rsidR="00477381" w:rsidRPr="008B4FE4" w:rsidRDefault="00000000">
      <w:pPr>
        <w:pStyle w:val="Heading2"/>
        <w:rPr>
          <w:color w:val="auto"/>
        </w:rPr>
      </w:pPr>
      <w:r w:rsidRPr="008B4FE4">
        <w:rPr>
          <w:color w:val="auto"/>
        </w:rPr>
        <w:lastRenderedPageBreak/>
        <w:t>4.2 Configuring the security group</w:t>
      </w:r>
    </w:p>
    <w:p w14:paraId="1852D601" w14:textId="77777777" w:rsidR="00477381" w:rsidRPr="008B4FE4" w:rsidRDefault="00000000">
      <w:pPr>
        <w:rPr>
          <w:color w:val="auto"/>
        </w:rPr>
      </w:pPr>
      <w:r w:rsidRPr="008B4FE4">
        <w:rPr>
          <w:color w:val="auto"/>
        </w:rPr>
        <w:t>The security group allowed inbound HTTP traffic on TCP port 80 from 0.0.0.0/0. An SSH rule on TCP port 22 was restricted to the configured client IP address using a /32 source. Session Manager was used for terminal access, so an inbound SSH connection was not required for the workload test.</w:t>
      </w:r>
    </w:p>
    <w:tbl>
      <w:tblPr>
        <w:tblStyle w:val="TableGrid"/>
        <w:tblW w:w="0" w:type="auto"/>
        <w:jc w:val="center"/>
        <w:tblLook w:val="04A0" w:firstRow="1" w:lastRow="0" w:firstColumn="1" w:lastColumn="0" w:noHBand="0" w:noVBand="1"/>
      </w:tblPr>
      <w:tblGrid>
        <w:gridCol w:w="3389"/>
        <w:gridCol w:w="3389"/>
        <w:gridCol w:w="3389"/>
      </w:tblGrid>
      <w:tr w:rsidR="00477381" w:rsidRPr="008B4FE4" w14:paraId="2D676533" w14:textId="77777777">
        <w:trPr>
          <w:jc w:val="center"/>
        </w:trPr>
        <w:tc>
          <w:tcPr>
            <w:tcW w:w="3389" w:type="dxa"/>
            <w:shd w:val="clear" w:color="auto" w:fill="17365D"/>
            <w:vAlign w:val="center"/>
          </w:tcPr>
          <w:p w14:paraId="3CE8AD6B" w14:textId="77777777" w:rsidR="00477381" w:rsidRPr="008B4FE4" w:rsidRDefault="00000000">
            <w:pPr>
              <w:spacing w:before="20" w:after="20"/>
              <w:rPr>
                <w:color w:val="auto"/>
              </w:rPr>
            </w:pPr>
            <w:r w:rsidRPr="008B4FE4">
              <w:rPr>
                <w:b/>
                <w:color w:val="auto"/>
                <w:sz w:val="16"/>
              </w:rPr>
              <w:t>Direction</w:t>
            </w:r>
          </w:p>
        </w:tc>
        <w:tc>
          <w:tcPr>
            <w:tcW w:w="3389" w:type="dxa"/>
            <w:shd w:val="clear" w:color="auto" w:fill="17365D"/>
            <w:vAlign w:val="center"/>
          </w:tcPr>
          <w:p w14:paraId="4551BF88" w14:textId="77777777" w:rsidR="00477381" w:rsidRPr="008B4FE4" w:rsidRDefault="00000000">
            <w:pPr>
              <w:spacing w:before="20" w:after="20"/>
              <w:rPr>
                <w:color w:val="auto"/>
              </w:rPr>
            </w:pPr>
            <w:r w:rsidRPr="008B4FE4">
              <w:rPr>
                <w:b/>
                <w:color w:val="auto"/>
                <w:sz w:val="16"/>
              </w:rPr>
              <w:t>Rule</w:t>
            </w:r>
          </w:p>
        </w:tc>
        <w:tc>
          <w:tcPr>
            <w:tcW w:w="3389" w:type="dxa"/>
            <w:shd w:val="clear" w:color="auto" w:fill="17365D"/>
            <w:vAlign w:val="center"/>
          </w:tcPr>
          <w:p w14:paraId="6C2DA031" w14:textId="77777777" w:rsidR="00477381" w:rsidRPr="008B4FE4" w:rsidRDefault="00000000">
            <w:pPr>
              <w:spacing w:before="20" w:after="20"/>
              <w:rPr>
                <w:color w:val="auto"/>
              </w:rPr>
            </w:pPr>
            <w:r w:rsidRPr="008B4FE4">
              <w:rPr>
                <w:b/>
                <w:color w:val="auto"/>
                <w:sz w:val="16"/>
              </w:rPr>
              <w:t>Source / destination</w:t>
            </w:r>
          </w:p>
        </w:tc>
      </w:tr>
      <w:tr w:rsidR="00477381" w:rsidRPr="008B4FE4" w14:paraId="6C0844A3" w14:textId="77777777">
        <w:trPr>
          <w:jc w:val="center"/>
        </w:trPr>
        <w:tc>
          <w:tcPr>
            <w:tcW w:w="3389" w:type="dxa"/>
            <w:shd w:val="clear" w:color="auto" w:fill="EAF0F6"/>
            <w:vAlign w:val="center"/>
          </w:tcPr>
          <w:p w14:paraId="72A2107E" w14:textId="77777777" w:rsidR="00477381" w:rsidRPr="008B4FE4" w:rsidRDefault="00000000">
            <w:pPr>
              <w:spacing w:before="20" w:after="20"/>
              <w:rPr>
                <w:color w:val="auto"/>
              </w:rPr>
            </w:pPr>
            <w:r w:rsidRPr="008B4FE4">
              <w:rPr>
                <w:color w:val="auto"/>
                <w:sz w:val="16"/>
              </w:rPr>
              <w:t>Inbound</w:t>
            </w:r>
          </w:p>
        </w:tc>
        <w:tc>
          <w:tcPr>
            <w:tcW w:w="3389" w:type="dxa"/>
            <w:shd w:val="clear" w:color="auto" w:fill="EAF0F6"/>
            <w:vAlign w:val="center"/>
          </w:tcPr>
          <w:p w14:paraId="4E5FB01A" w14:textId="77777777" w:rsidR="00477381" w:rsidRPr="008B4FE4" w:rsidRDefault="00000000">
            <w:pPr>
              <w:spacing w:before="20" w:after="20"/>
              <w:rPr>
                <w:color w:val="auto"/>
              </w:rPr>
            </w:pPr>
            <w:r w:rsidRPr="008B4FE4">
              <w:rPr>
                <w:color w:val="auto"/>
                <w:sz w:val="16"/>
              </w:rPr>
              <w:t>HTTP, TCP 80</w:t>
            </w:r>
          </w:p>
        </w:tc>
        <w:tc>
          <w:tcPr>
            <w:tcW w:w="3389" w:type="dxa"/>
            <w:shd w:val="clear" w:color="auto" w:fill="EAF0F6"/>
            <w:vAlign w:val="center"/>
          </w:tcPr>
          <w:p w14:paraId="47F3B8E0" w14:textId="77777777" w:rsidR="00477381" w:rsidRPr="008B4FE4" w:rsidRDefault="00000000">
            <w:pPr>
              <w:spacing w:before="20" w:after="20"/>
              <w:rPr>
                <w:color w:val="auto"/>
              </w:rPr>
            </w:pPr>
            <w:r w:rsidRPr="008B4FE4">
              <w:rPr>
                <w:color w:val="auto"/>
                <w:sz w:val="16"/>
              </w:rPr>
              <w:t>0.0.0.0/0</w:t>
            </w:r>
          </w:p>
        </w:tc>
      </w:tr>
      <w:tr w:rsidR="00477381" w:rsidRPr="008B4FE4" w14:paraId="3CB4B581" w14:textId="77777777">
        <w:trPr>
          <w:jc w:val="center"/>
        </w:trPr>
        <w:tc>
          <w:tcPr>
            <w:tcW w:w="3389" w:type="dxa"/>
            <w:vAlign w:val="center"/>
          </w:tcPr>
          <w:p w14:paraId="143E0433" w14:textId="77777777" w:rsidR="00477381" w:rsidRPr="008B4FE4" w:rsidRDefault="00000000">
            <w:pPr>
              <w:spacing w:before="20" w:after="20"/>
              <w:rPr>
                <w:color w:val="auto"/>
              </w:rPr>
            </w:pPr>
            <w:r w:rsidRPr="008B4FE4">
              <w:rPr>
                <w:color w:val="auto"/>
                <w:sz w:val="16"/>
              </w:rPr>
              <w:t>Inbound</w:t>
            </w:r>
          </w:p>
        </w:tc>
        <w:tc>
          <w:tcPr>
            <w:tcW w:w="3389" w:type="dxa"/>
            <w:vAlign w:val="center"/>
          </w:tcPr>
          <w:p w14:paraId="2A33CA0E" w14:textId="77777777" w:rsidR="00477381" w:rsidRPr="008B4FE4" w:rsidRDefault="00000000">
            <w:pPr>
              <w:spacing w:before="20" w:after="20"/>
              <w:rPr>
                <w:color w:val="auto"/>
              </w:rPr>
            </w:pPr>
            <w:r w:rsidRPr="008B4FE4">
              <w:rPr>
                <w:color w:val="auto"/>
                <w:sz w:val="16"/>
              </w:rPr>
              <w:t>SSH, TCP 22</w:t>
            </w:r>
          </w:p>
        </w:tc>
        <w:tc>
          <w:tcPr>
            <w:tcW w:w="3389" w:type="dxa"/>
            <w:vAlign w:val="center"/>
          </w:tcPr>
          <w:p w14:paraId="1FDB5766" w14:textId="77777777" w:rsidR="00477381" w:rsidRPr="008B4FE4" w:rsidRDefault="00000000">
            <w:pPr>
              <w:spacing w:before="20" w:after="20"/>
              <w:rPr>
                <w:color w:val="auto"/>
              </w:rPr>
            </w:pPr>
            <w:r w:rsidRPr="008B4FE4">
              <w:rPr>
                <w:color w:val="auto"/>
                <w:sz w:val="16"/>
              </w:rPr>
              <w:t>Configured client IP /32</w:t>
            </w:r>
          </w:p>
        </w:tc>
      </w:tr>
      <w:tr w:rsidR="00477381" w:rsidRPr="008B4FE4" w14:paraId="290F2033" w14:textId="77777777">
        <w:trPr>
          <w:jc w:val="center"/>
        </w:trPr>
        <w:tc>
          <w:tcPr>
            <w:tcW w:w="3389" w:type="dxa"/>
            <w:shd w:val="clear" w:color="auto" w:fill="EAF0F6"/>
            <w:vAlign w:val="center"/>
          </w:tcPr>
          <w:p w14:paraId="7BA3DA58" w14:textId="77777777" w:rsidR="00477381" w:rsidRPr="008B4FE4" w:rsidRDefault="00000000">
            <w:pPr>
              <w:spacing w:before="20" w:after="20"/>
              <w:rPr>
                <w:color w:val="auto"/>
              </w:rPr>
            </w:pPr>
            <w:r w:rsidRPr="008B4FE4">
              <w:rPr>
                <w:color w:val="auto"/>
                <w:sz w:val="16"/>
              </w:rPr>
              <w:t>Outbound</w:t>
            </w:r>
          </w:p>
        </w:tc>
        <w:tc>
          <w:tcPr>
            <w:tcW w:w="3389" w:type="dxa"/>
            <w:shd w:val="clear" w:color="auto" w:fill="EAF0F6"/>
            <w:vAlign w:val="center"/>
          </w:tcPr>
          <w:p w14:paraId="57FC62EB" w14:textId="77777777" w:rsidR="00477381" w:rsidRPr="008B4FE4" w:rsidRDefault="00000000">
            <w:pPr>
              <w:spacing w:before="20" w:after="20"/>
              <w:rPr>
                <w:color w:val="auto"/>
              </w:rPr>
            </w:pPr>
            <w:r w:rsidRPr="008B4FE4">
              <w:rPr>
                <w:color w:val="auto"/>
                <w:sz w:val="16"/>
              </w:rPr>
              <w:t>All traffic</w:t>
            </w:r>
          </w:p>
        </w:tc>
        <w:tc>
          <w:tcPr>
            <w:tcW w:w="3389" w:type="dxa"/>
            <w:shd w:val="clear" w:color="auto" w:fill="EAF0F6"/>
            <w:vAlign w:val="center"/>
          </w:tcPr>
          <w:p w14:paraId="086BC271" w14:textId="77777777" w:rsidR="00477381" w:rsidRPr="008B4FE4" w:rsidRDefault="00000000">
            <w:pPr>
              <w:spacing w:before="20" w:after="20"/>
              <w:rPr>
                <w:color w:val="auto"/>
              </w:rPr>
            </w:pPr>
            <w:r w:rsidRPr="008B4FE4">
              <w:rPr>
                <w:color w:val="auto"/>
                <w:sz w:val="16"/>
              </w:rPr>
              <w:t>0.0.0.0/0</w:t>
            </w:r>
          </w:p>
        </w:tc>
      </w:tr>
    </w:tbl>
    <w:p w14:paraId="44531261" w14:textId="77777777" w:rsidR="00477381" w:rsidRPr="008B4FE4" w:rsidRDefault="00477381">
      <w:pPr>
        <w:spacing w:after="20"/>
        <w:rPr>
          <w:color w:val="auto"/>
        </w:rPr>
      </w:pPr>
    </w:p>
    <w:p w14:paraId="41F4E283" w14:textId="77777777" w:rsidR="00477381" w:rsidRPr="008B4FE4" w:rsidRDefault="00000000">
      <w:pPr>
        <w:pStyle w:val="Heading2"/>
        <w:rPr>
          <w:color w:val="auto"/>
        </w:rPr>
      </w:pPr>
      <w:r w:rsidRPr="008B4FE4">
        <w:rPr>
          <w:color w:val="auto"/>
        </w:rPr>
        <w:t>4.3 Creating the Auto Scaling Group</w:t>
      </w:r>
    </w:p>
    <w:p w14:paraId="6AA29C2C" w14:textId="77777777" w:rsidR="00477381" w:rsidRPr="008B4FE4" w:rsidRDefault="00000000">
      <w:pPr>
        <w:rPr>
          <w:color w:val="auto"/>
        </w:rPr>
      </w:pPr>
      <w:r w:rsidRPr="008B4FE4">
        <w:rPr>
          <w:color w:val="auto"/>
        </w:rPr>
        <w:t>The Auto Scaling Groups page was opened and a group named CC-Lab-ASG was created using CC-Lab-Template. The default VPC and a subnet in Availability Zone us-east-1a were selected. A load balancer was not required for this CPU-based scaling demonstration.</w:t>
      </w:r>
    </w:p>
    <w:p w14:paraId="7B4E22FD" w14:textId="77777777" w:rsidR="00477381" w:rsidRPr="008B4FE4" w:rsidRDefault="00000000">
      <w:pPr>
        <w:rPr>
          <w:color w:val="auto"/>
        </w:rPr>
      </w:pPr>
      <w:r w:rsidRPr="008B4FE4">
        <w:rPr>
          <w:color w:val="auto"/>
        </w:rPr>
        <w:t>The group capacity was configured with a desired capacity of one instance, a minimum capacity of one, and a maximum capacity of three. The minimum setting ensures that the group retains at least one instance, while the maximum setting limits the number of instances that can be launched.</w:t>
      </w:r>
    </w:p>
    <w:p w14:paraId="7FA15066" w14:textId="77777777" w:rsidR="00477381" w:rsidRPr="008B4FE4" w:rsidRDefault="00000000">
      <w:pPr>
        <w:pStyle w:val="Heading2"/>
        <w:rPr>
          <w:color w:val="auto"/>
        </w:rPr>
      </w:pPr>
      <w:r w:rsidRPr="008B4FE4">
        <w:rPr>
          <w:color w:val="auto"/>
        </w:rPr>
        <w:t>4.4 Verifying the initial instance</w:t>
      </w:r>
    </w:p>
    <w:p w14:paraId="6A964912" w14:textId="77777777" w:rsidR="00477381" w:rsidRPr="008B4FE4" w:rsidRDefault="00000000">
      <w:pPr>
        <w:rPr>
          <w:color w:val="auto"/>
        </w:rPr>
      </w:pPr>
      <w:r w:rsidRPr="008B4FE4">
        <w:rPr>
          <w:color w:val="auto"/>
        </w:rPr>
        <w:t>After the group was created, its instance management section was checked. The initial EC2 instance reached the InService lifecycle state and Healthy health status. This confirmed that the group had successfully launched its initial instance.</w:t>
      </w:r>
    </w:p>
    <w:p w14:paraId="227E26A9" w14:textId="77777777" w:rsidR="00477381" w:rsidRPr="008B4FE4" w:rsidRDefault="00000000">
      <w:pPr>
        <w:pStyle w:val="Heading1"/>
        <w:rPr>
          <w:color w:val="auto"/>
        </w:rPr>
      </w:pPr>
      <w:r w:rsidRPr="008B4FE4">
        <w:rPr>
          <w:color w:val="auto"/>
        </w:rPr>
        <w:t>5. Access and Scaling Policy</w:t>
      </w:r>
    </w:p>
    <w:p w14:paraId="5C9DE32E" w14:textId="77777777" w:rsidR="00477381" w:rsidRPr="008B4FE4" w:rsidRDefault="00000000">
      <w:pPr>
        <w:pStyle w:val="Heading2"/>
        <w:rPr>
          <w:color w:val="auto"/>
        </w:rPr>
      </w:pPr>
      <w:r w:rsidRPr="008B4FE4">
        <w:rPr>
          <w:color w:val="auto"/>
        </w:rPr>
        <w:t>5.1 Configuring Systems Manager Session Manager</w:t>
      </w:r>
    </w:p>
    <w:p w14:paraId="302147FC" w14:textId="77777777" w:rsidR="00477381" w:rsidRPr="008B4FE4" w:rsidRDefault="00000000">
      <w:pPr>
        <w:rPr>
          <w:color w:val="auto"/>
        </w:rPr>
      </w:pPr>
      <w:r w:rsidRPr="008B4FE4">
        <w:rPr>
          <w:color w:val="auto"/>
        </w:rPr>
        <w:t>An IAM role named CC-Lab-SSM-Role was created for EC2 and the AWS-managed policy AmazonSSMManagedInstanceCore was attached. The role was then associated with the EC2 instance through the instance security settings. After allowing time for the instance to obtain its credentials and register with Systems Manager, Session Manager connected successfully from the EC2 console.</w:t>
      </w:r>
    </w:p>
    <w:p w14:paraId="07D35416" w14:textId="77777777" w:rsidR="00477381" w:rsidRPr="008B4FE4" w:rsidRDefault="00000000">
      <w:pPr>
        <w:pStyle w:val="Heading2"/>
        <w:rPr>
          <w:color w:val="auto"/>
        </w:rPr>
      </w:pPr>
      <w:r w:rsidRPr="008B4FE4">
        <w:rPr>
          <w:color w:val="auto"/>
        </w:rPr>
        <w:t>5.2 Installing stress-ng</w:t>
      </w:r>
    </w:p>
    <w:p w14:paraId="514D72AF" w14:textId="77777777" w:rsidR="00477381" w:rsidRPr="008B4FE4" w:rsidRDefault="00000000">
      <w:pPr>
        <w:rPr>
          <w:color w:val="auto"/>
        </w:rPr>
      </w:pPr>
      <w:r w:rsidRPr="008B4FE4">
        <w:rPr>
          <w:color w:val="auto"/>
        </w:rPr>
        <w:t>The Session Manager terminal was used to update the package information and install stress-ng on the Amazon Linux 2023 instance.</w:t>
      </w:r>
    </w:p>
    <w:tbl>
      <w:tblPr>
        <w:tblW w:w="0" w:type="auto"/>
        <w:jc w:val="center"/>
        <w:tblLook w:val="04A0" w:firstRow="1" w:lastRow="0" w:firstColumn="1" w:lastColumn="0" w:noHBand="0" w:noVBand="1"/>
      </w:tblPr>
      <w:tblGrid>
        <w:gridCol w:w="10166"/>
      </w:tblGrid>
      <w:tr w:rsidR="00477381" w:rsidRPr="008B4FE4" w14:paraId="4EC57903" w14:textId="77777777">
        <w:trPr>
          <w:jc w:val="center"/>
        </w:trPr>
        <w:tc>
          <w:tcPr>
            <w:tcW w:w="10166" w:type="dxa"/>
            <w:shd w:val="clear" w:color="auto" w:fill="F1F3F5"/>
          </w:tcPr>
          <w:p w14:paraId="2335813D" w14:textId="77777777" w:rsidR="00477381" w:rsidRPr="008B4FE4" w:rsidRDefault="00000000">
            <w:pPr>
              <w:spacing w:after="0"/>
              <w:rPr>
                <w:color w:val="auto"/>
              </w:rPr>
            </w:pPr>
            <w:r w:rsidRPr="008B4FE4">
              <w:rPr>
                <w:rFonts w:ascii="Consolas" w:hAnsi="Consolas"/>
                <w:color w:val="auto"/>
                <w:sz w:val="16"/>
              </w:rPr>
              <w:t>sudo dnf update -y</w:t>
            </w:r>
          </w:p>
          <w:p w14:paraId="56ABB695" w14:textId="77777777" w:rsidR="00477381" w:rsidRPr="008B4FE4" w:rsidRDefault="00000000">
            <w:pPr>
              <w:spacing w:after="0"/>
              <w:rPr>
                <w:color w:val="auto"/>
              </w:rPr>
            </w:pPr>
            <w:r w:rsidRPr="008B4FE4">
              <w:rPr>
                <w:rFonts w:ascii="Consolas" w:hAnsi="Consolas"/>
                <w:color w:val="auto"/>
                <w:sz w:val="16"/>
              </w:rPr>
              <w:t>sudo dnf install stress-ng -y</w:t>
            </w:r>
          </w:p>
          <w:p w14:paraId="14885F87" w14:textId="77777777" w:rsidR="00477381" w:rsidRPr="008B4FE4" w:rsidRDefault="00000000">
            <w:pPr>
              <w:spacing w:after="0"/>
              <w:rPr>
                <w:color w:val="auto"/>
              </w:rPr>
            </w:pPr>
            <w:r w:rsidRPr="008B4FE4">
              <w:rPr>
                <w:rFonts w:ascii="Consolas" w:hAnsi="Consolas"/>
                <w:color w:val="auto"/>
                <w:sz w:val="16"/>
              </w:rPr>
              <w:t>stress-ng --version</w:t>
            </w:r>
          </w:p>
        </w:tc>
      </w:tr>
    </w:tbl>
    <w:p w14:paraId="08C0400F" w14:textId="77777777" w:rsidR="00477381" w:rsidRPr="008B4FE4" w:rsidRDefault="00477381">
      <w:pPr>
        <w:spacing w:after="20"/>
        <w:rPr>
          <w:color w:val="auto"/>
        </w:rPr>
      </w:pPr>
    </w:p>
    <w:p w14:paraId="52663C5D" w14:textId="77777777" w:rsidR="00477381" w:rsidRPr="008B4FE4" w:rsidRDefault="00000000">
      <w:pPr>
        <w:rPr>
          <w:color w:val="auto"/>
        </w:rPr>
      </w:pPr>
      <w:r w:rsidRPr="008B4FE4">
        <w:rPr>
          <w:color w:val="auto"/>
        </w:rPr>
        <w:t>The installed version reported during the practical was 0.15.05.</w:t>
      </w:r>
    </w:p>
    <w:p w14:paraId="3726AF7A" w14:textId="77777777" w:rsidR="00477381" w:rsidRPr="008B4FE4" w:rsidRDefault="00000000">
      <w:pPr>
        <w:pStyle w:val="Heading2"/>
        <w:rPr>
          <w:color w:val="auto"/>
        </w:rPr>
      </w:pPr>
      <w:r w:rsidRPr="008B4FE4">
        <w:rPr>
          <w:color w:val="auto"/>
        </w:rPr>
        <w:t>5.3 Creating the target tracking policy</w:t>
      </w:r>
    </w:p>
    <w:p w14:paraId="6226A02D" w14:textId="77777777" w:rsidR="00477381" w:rsidRPr="008B4FE4" w:rsidRDefault="00000000">
      <w:pPr>
        <w:rPr>
          <w:color w:val="auto"/>
        </w:rPr>
      </w:pPr>
      <w:r w:rsidRPr="008B4FE4">
        <w:rPr>
          <w:color w:val="auto"/>
        </w:rPr>
        <w:t>A dynamic scaling policy was created from the Auto Scaling Group's Automatic scaling tab. The policy type was Target tracking, the metric was Average CPU utilization, and the target value was set to 30%. Instance warmup was set to 120 seconds and scale-in was enabled.</w:t>
      </w:r>
    </w:p>
    <w:p w14:paraId="7EDBDBC6" w14:textId="77777777" w:rsidR="00477381" w:rsidRPr="008B4FE4" w:rsidRDefault="00000000">
      <w:pPr>
        <w:rPr>
          <w:color w:val="auto"/>
        </w:rPr>
      </w:pPr>
      <w:r w:rsidRPr="008B4FE4">
        <w:rPr>
          <w:color w:val="auto"/>
        </w:rPr>
        <w:t>The policy uses CloudWatch metrics and alarms to adjust the group capacity. When average CPU utilization remains above the target, the policy can add instances. When utilization falls and the group has excess capacity, it can remove instances, subject to the minimum capacity and AWS scaling safeguards.</w:t>
      </w:r>
    </w:p>
    <w:p w14:paraId="538B3DAE" w14:textId="77777777" w:rsidR="00477381" w:rsidRPr="008B4FE4" w:rsidRDefault="00000000">
      <w:pPr>
        <w:pStyle w:val="Heading1"/>
        <w:rPr>
          <w:color w:val="auto"/>
        </w:rPr>
      </w:pPr>
      <w:r w:rsidRPr="008B4FE4">
        <w:rPr>
          <w:color w:val="auto"/>
        </w:rPr>
        <w:t>6. Workload Test: Scale-Out and Scale-In</w:t>
      </w:r>
    </w:p>
    <w:p w14:paraId="1FCA14B4" w14:textId="77777777" w:rsidR="00477381" w:rsidRPr="008B4FE4" w:rsidRDefault="00000000">
      <w:pPr>
        <w:pStyle w:val="Heading2"/>
        <w:rPr>
          <w:color w:val="auto"/>
        </w:rPr>
      </w:pPr>
      <w:r w:rsidRPr="008B4FE4">
        <w:rPr>
          <w:color w:val="auto"/>
        </w:rPr>
        <w:t>6.1 Generating CPU load</w:t>
      </w:r>
    </w:p>
    <w:p w14:paraId="268904B9" w14:textId="77777777" w:rsidR="00477381" w:rsidRPr="008B4FE4" w:rsidRDefault="00000000">
      <w:pPr>
        <w:rPr>
          <w:color w:val="auto"/>
        </w:rPr>
      </w:pPr>
      <w:r w:rsidRPr="008B4FE4">
        <w:rPr>
          <w:color w:val="auto"/>
        </w:rPr>
        <w:t>The following command was executed in the Session Manager terminal to create two CPU workers at full load for ten minutes.</w:t>
      </w:r>
    </w:p>
    <w:tbl>
      <w:tblPr>
        <w:tblW w:w="0" w:type="auto"/>
        <w:jc w:val="center"/>
        <w:tblLook w:val="04A0" w:firstRow="1" w:lastRow="0" w:firstColumn="1" w:lastColumn="0" w:noHBand="0" w:noVBand="1"/>
      </w:tblPr>
      <w:tblGrid>
        <w:gridCol w:w="10166"/>
      </w:tblGrid>
      <w:tr w:rsidR="00477381" w:rsidRPr="008B4FE4" w14:paraId="63B32E34" w14:textId="77777777">
        <w:trPr>
          <w:jc w:val="center"/>
        </w:trPr>
        <w:tc>
          <w:tcPr>
            <w:tcW w:w="10166" w:type="dxa"/>
            <w:shd w:val="clear" w:color="auto" w:fill="F1F3F5"/>
          </w:tcPr>
          <w:p w14:paraId="7187040C" w14:textId="77777777" w:rsidR="00477381" w:rsidRPr="008B4FE4" w:rsidRDefault="00000000">
            <w:pPr>
              <w:spacing w:after="0"/>
              <w:rPr>
                <w:color w:val="auto"/>
              </w:rPr>
            </w:pPr>
            <w:r w:rsidRPr="008B4FE4">
              <w:rPr>
                <w:rFonts w:ascii="Consolas" w:hAnsi="Consolas"/>
                <w:color w:val="auto"/>
                <w:sz w:val="16"/>
              </w:rPr>
              <w:t>sudo stress-ng --cpu 2 --cpu-load 100 --timeout 600s</w:t>
            </w:r>
          </w:p>
        </w:tc>
      </w:tr>
    </w:tbl>
    <w:p w14:paraId="6C0065D1" w14:textId="77777777" w:rsidR="00477381" w:rsidRPr="008B4FE4" w:rsidRDefault="00477381">
      <w:pPr>
        <w:spacing w:after="20"/>
        <w:rPr>
          <w:color w:val="auto"/>
        </w:rPr>
      </w:pPr>
    </w:p>
    <w:p w14:paraId="664EF677" w14:textId="77777777" w:rsidR="00477381" w:rsidRPr="008B4FE4" w:rsidRDefault="00000000">
      <w:pPr>
        <w:rPr>
          <w:color w:val="auto"/>
        </w:rPr>
      </w:pPr>
      <w:r w:rsidRPr="008B4FE4">
        <w:rPr>
          <w:color w:val="auto"/>
        </w:rPr>
        <w:t>The --cpu option creates two CPU workers, --cpu-load 100 requests full load from each worker, and --timeout 600s stops the test after 600 seconds.</w:t>
      </w:r>
    </w:p>
    <w:p w14:paraId="7E5210AA" w14:textId="77777777" w:rsidR="00477381" w:rsidRPr="008B4FE4" w:rsidRDefault="00000000">
      <w:pPr>
        <w:pStyle w:val="Heading2"/>
        <w:rPr>
          <w:color w:val="auto"/>
        </w:rPr>
      </w:pPr>
      <w:r w:rsidRPr="008B4FE4">
        <w:rPr>
          <w:color w:val="auto"/>
        </w:rPr>
        <w:lastRenderedPageBreak/>
        <w:t>6.2 Observing scale-out</w:t>
      </w:r>
    </w:p>
    <w:p w14:paraId="2D563701" w14:textId="77777777" w:rsidR="00477381" w:rsidRPr="008B4FE4" w:rsidRDefault="00000000">
      <w:pPr>
        <w:rPr>
          <w:color w:val="auto"/>
        </w:rPr>
      </w:pPr>
      <w:r w:rsidRPr="008B4FE4">
        <w:rPr>
          <w:color w:val="auto"/>
        </w:rPr>
        <w:t>While the stress test was running, the Auto Scaling Group's instance management and Activity history sections were monitored. As CPU utilization increased, the target tracking policy requested additional capacity. AWS launched additional EC2 instances, and the group scaled out from its initial one-instance state, up to the configured maximum capacity of three.</w:t>
      </w:r>
    </w:p>
    <w:p w14:paraId="5F88F4E8" w14:textId="77777777" w:rsidR="00477381" w:rsidRPr="008B4FE4" w:rsidRDefault="00000000">
      <w:pPr>
        <w:pStyle w:val="Heading2"/>
        <w:rPr>
          <w:color w:val="auto"/>
        </w:rPr>
      </w:pPr>
      <w:r w:rsidRPr="008B4FE4">
        <w:rPr>
          <w:color w:val="auto"/>
        </w:rPr>
        <w:t>6.3 Observing scale-in</w:t>
      </w:r>
    </w:p>
    <w:p w14:paraId="2428566E" w14:textId="77777777" w:rsidR="00477381" w:rsidRPr="008B4FE4" w:rsidRDefault="00000000">
      <w:pPr>
        <w:rPr>
          <w:color w:val="auto"/>
        </w:rPr>
      </w:pPr>
      <w:r w:rsidRPr="008B4FE4">
        <w:rPr>
          <w:color w:val="auto"/>
        </w:rPr>
        <w:t>The stress test was allowed to finish, after which CPU utilization decreased. The group was monitored while CloudWatch evaluated the lower utilization and the target tracking policy adjusted capacity. AWS automatically terminated the excess instances. The group returned to one healthy instance, respecting its minimum capacity of one.</w:t>
      </w:r>
    </w:p>
    <w:p w14:paraId="3A886DE3" w14:textId="77777777" w:rsidR="00477381" w:rsidRPr="008B4FE4" w:rsidRDefault="00000000">
      <w:pPr>
        <w:rPr>
          <w:color w:val="auto"/>
        </w:rPr>
      </w:pPr>
      <w:r w:rsidRPr="008B4FE4">
        <w:rPr>
          <w:color w:val="auto"/>
        </w:rPr>
        <w:t>Scale-in did not happen immediately after the CPU level dropped. Metric collection, alarm evaluation, instance warmup, and scaling stabilization can introduce a delay. The instances were allowed to scale in automatically rather than being terminated manually.</w:t>
      </w:r>
    </w:p>
    <w:p w14:paraId="1EEC7296" w14:textId="77777777" w:rsidR="00477381" w:rsidRPr="008B4FE4" w:rsidRDefault="00000000">
      <w:pPr>
        <w:pStyle w:val="Heading1"/>
        <w:rPr>
          <w:color w:val="auto"/>
        </w:rPr>
      </w:pPr>
      <w:r w:rsidRPr="008B4FE4">
        <w:rPr>
          <w:color w:val="auto"/>
        </w:rPr>
        <w:t>7. Results and Observations</w:t>
      </w:r>
    </w:p>
    <w:tbl>
      <w:tblPr>
        <w:tblStyle w:val="TableGrid"/>
        <w:tblW w:w="0" w:type="auto"/>
        <w:jc w:val="center"/>
        <w:tblLook w:val="04A0" w:firstRow="1" w:lastRow="0" w:firstColumn="1" w:lastColumn="0" w:noHBand="0" w:noVBand="1"/>
      </w:tblPr>
      <w:tblGrid>
        <w:gridCol w:w="3389"/>
        <w:gridCol w:w="3389"/>
        <w:gridCol w:w="3389"/>
      </w:tblGrid>
      <w:tr w:rsidR="00477381" w:rsidRPr="008B4FE4" w14:paraId="4292D6DF" w14:textId="77777777">
        <w:trPr>
          <w:jc w:val="center"/>
        </w:trPr>
        <w:tc>
          <w:tcPr>
            <w:tcW w:w="3389" w:type="dxa"/>
            <w:shd w:val="clear" w:color="auto" w:fill="17365D"/>
            <w:vAlign w:val="center"/>
          </w:tcPr>
          <w:p w14:paraId="6FF4A527" w14:textId="77777777" w:rsidR="00477381" w:rsidRPr="008B4FE4" w:rsidRDefault="00000000">
            <w:pPr>
              <w:spacing w:before="20" w:after="20"/>
              <w:rPr>
                <w:color w:val="auto"/>
              </w:rPr>
            </w:pPr>
            <w:r w:rsidRPr="008B4FE4">
              <w:rPr>
                <w:b/>
                <w:color w:val="auto"/>
                <w:sz w:val="16"/>
              </w:rPr>
              <w:t>Test</w:t>
            </w:r>
          </w:p>
        </w:tc>
        <w:tc>
          <w:tcPr>
            <w:tcW w:w="3389" w:type="dxa"/>
            <w:shd w:val="clear" w:color="auto" w:fill="17365D"/>
            <w:vAlign w:val="center"/>
          </w:tcPr>
          <w:p w14:paraId="1770C002" w14:textId="77777777" w:rsidR="00477381" w:rsidRPr="008B4FE4" w:rsidRDefault="00000000">
            <w:pPr>
              <w:spacing w:before="20" w:after="20"/>
              <w:rPr>
                <w:color w:val="auto"/>
              </w:rPr>
            </w:pPr>
            <w:r w:rsidRPr="008B4FE4">
              <w:rPr>
                <w:b/>
                <w:color w:val="auto"/>
                <w:sz w:val="16"/>
              </w:rPr>
              <w:t>Observation</w:t>
            </w:r>
          </w:p>
        </w:tc>
        <w:tc>
          <w:tcPr>
            <w:tcW w:w="3389" w:type="dxa"/>
            <w:shd w:val="clear" w:color="auto" w:fill="17365D"/>
            <w:vAlign w:val="center"/>
          </w:tcPr>
          <w:p w14:paraId="5B82C37F" w14:textId="77777777" w:rsidR="00477381" w:rsidRPr="008B4FE4" w:rsidRDefault="00000000">
            <w:pPr>
              <w:spacing w:before="20" w:after="20"/>
              <w:rPr>
                <w:color w:val="auto"/>
              </w:rPr>
            </w:pPr>
            <w:r w:rsidRPr="008B4FE4">
              <w:rPr>
                <w:b/>
                <w:color w:val="auto"/>
                <w:sz w:val="16"/>
              </w:rPr>
              <w:t>Result</w:t>
            </w:r>
          </w:p>
        </w:tc>
      </w:tr>
      <w:tr w:rsidR="00477381" w:rsidRPr="008B4FE4" w14:paraId="63799507" w14:textId="77777777">
        <w:trPr>
          <w:jc w:val="center"/>
        </w:trPr>
        <w:tc>
          <w:tcPr>
            <w:tcW w:w="3389" w:type="dxa"/>
            <w:shd w:val="clear" w:color="auto" w:fill="EAF0F6"/>
            <w:vAlign w:val="center"/>
          </w:tcPr>
          <w:p w14:paraId="164A0CE5" w14:textId="77777777" w:rsidR="00477381" w:rsidRPr="008B4FE4" w:rsidRDefault="00000000">
            <w:pPr>
              <w:spacing w:before="20" w:after="20"/>
              <w:rPr>
                <w:color w:val="auto"/>
              </w:rPr>
            </w:pPr>
            <w:r w:rsidRPr="008B4FE4">
              <w:rPr>
                <w:color w:val="auto"/>
                <w:sz w:val="16"/>
              </w:rPr>
              <w:t>Initial configuration</w:t>
            </w:r>
          </w:p>
        </w:tc>
        <w:tc>
          <w:tcPr>
            <w:tcW w:w="3389" w:type="dxa"/>
            <w:shd w:val="clear" w:color="auto" w:fill="EAF0F6"/>
            <w:vAlign w:val="center"/>
          </w:tcPr>
          <w:p w14:paraId="31DD658A" w14:textId="77777777" w:rsidR="00477381" w:rsidRPr="008B4FE4" w:rsidRDefault="00000000">
            <w:pPr>
              <w:spacing w:before="20" w:after="20"/>
              <w:rPr>
                <w:color w:val="auto"/>
              </w:rPr>
            </w:pPr>
            <w:r w:rsidRPr="008B4FE4">
              <w:rPr>
                <w:color w:val="auto"/>
                <w:sz w:val="16"/>
              </w:rPr>
              <w:t>ASG started with one healthy EC2 instance.</w:t>
            </w:r>
          </w:p>
        </w:tc>
        <w:tc>
          <w:tcPr>
            <w:tcW w:w="3389" w:type="dxa"/>
            <w:shd w:val="clear" w:color="auto" w:fill="EAF0F6"/>
            <w:vAlign w:val="center"/>
          </w:tcPr>
          <w:p w14:paraId="158D2964" w14:textId="77777777" w:rsidR="00477381" w:rsidRPr="008B4FE4" w:rsidRDefault="00000000">
            <w:pPr>
              <w:spacing w:before="20" w:after="20"/>
              <w:rPr>
                <w:color w:val="auto"/>
              </w:rPr>
            </w:pPr>
            <w:r w:rsidRPr="008B4FE4">
              <w:rPr>
                <w:color w:val="auto"/>
                <w:sz w:val="16"/>
              </w:rPr>
              <w:t>Initial capacity established.</w:t>
            </w:r>
          </w:p>
        </w:tc>
      </w:tr>
      <w:tr w:rsidR="00477381" w:rsidRPr="008B4FE4" w14:paraId="261832FD" w14:textId="77777777">
        <w:trPr>
          <w:jc w:val="center"/>
        </w:trPr>
        <w:tc>
          <w:tcPr>
            <w:tcW w:w="3389" w:type="dxa"/>
            <w:vAlign w:val="center"/>
          </w:tcPr>
          <w:p w14:paraId="4A57141F" w14:textId="77777777" w:rsidR="00477381" w:rsidRPr="008B4FE4" w:rsidRDefault="00000000">
            <w:pPr>
              <w:spacing w:before="20" w:after="20"/>
              <w:rPr>
                <w:color w:val="auto"/>
              </w:rPr>
            </w:pPr>
            <w:r w:rsidRPr="008B4FE4">
              <w:rPr>
                <w:color w:val="auto"/>
                <w:sz w:val="16"/>
              </w:rPr>
              <w:t>CPU workload</w:t>
            </w:r>
          </w:p>
        </w:tc>
        <w:tc>
          <w:tcPr>
            <w:tcW w:w="3389" w:type="dxa"/>
            <w:vAlign w:val="center"/>
          </w:tcPr>
          <w:p w14:paraId="09ABB64B" w14:textId="77777777" w:rsidR="00477381" w:rsidRPr="008B4FE4" w:rsidRDefault="00000000">
            <w:pPr>
              <w:spacing w:before="20" w:after="20"/>
              <w:rPr>
                <w:color w:val="auto"/>
              </w:rPr>
            </w:pPr>
            <w:r w:rsidRPr="008B4FE4">
              <w:rPr>
                <w:color w:val="auto"/>
                <w:sz w:val="16"/>
              </w:rPr>
              <w:t>stress-ng generated high CPU utilization.</w:t>
            </w:r>
          </w:p>
        </w:tc>
        <w:tc>
          <w:tcPr>
            <w:tcW w:w="3389" w:type="dxa"/>
            <w:vAlign w:val="center"/>
          </w:tcPr>
          <w:p w14:paraId="1B7D043C" w14:textId="77777777" w:rsidR="00477381" w:rsidRPr="008B4FE4" w:rsidRDefault="00000000">
            <w:pPr>
              <w:spacing w:before="20" w:after="20"/>
              <w:rPr>
                <w:color w:val="auto"/>
              </w:rPr>
            </w:pPr>
            <w:r w:rsidRPr="008B4FE4">
              <w:rPr>
                <w:color w:val="auto"/>
                <w:sz w:val="16"/>
              </w:rPr>
              <w:t>Workload successfully applied.</w:t>
            </w:r>
          </w:p>
        </w:tc>
      </w:tr>
      <w:tr w:rsidR="00477381" w:rsidRPr="008B4FE4" w14:paraId="09C3DB60" w14:textId="77777777">
        <w:trPr>
          <w:jc w:val="center"/>
        </w:trPr>
        <w:tc>
          <w:tcPr>
            <w:tcW w:w="3389" w:type="dxa"/>
            <w:shd w:val="clear" w:color="auto" w:fill="EAF0F6"/>
            <w:vAlign w:val="center"/>
          </w:tcPr>
          <w:p w14:paraId="0968C870" w14:textId="77777777" w:rsidR="00477381" w:rsidRPr="008B4FE4" w:rsidRDefault="00000000">
            <w:pPr>
              <w:spacing w:before="20" w:after="20"/>
              <w:rPr>
                <w:color w:val="auto"/>
              </w:rPr>
            </w:pPr>
            <w:r w:rsidRPr="008B4FE4">
              <w:rPr>
                <w:color w:val="auto"/>
                <w:sz w:val="16"/>
              </w:rPr>
              <w:t>Scale-out</w:t>
            </w:r>
          </w:p>
        </w:tc>
        <w:tc>
          <w:tcPr>
            <w:tcW w:w="3389" w:type="dxa"/>
            <w:shd w:val="clear" w:color="auto" w:fill="EAF0F6"/>
            <w:vAlign w:val="center"/>
          </w:tcPr>
          <w:p w14:paraId="13DE30D4" w14:textId="77777777" w:rsidR="00477381" w:rsidRPr="008B4FE4" w:rsidRDefault="00000000">
            <w:pPr>
              <w:spacing w:before="20" w:after="20"/>
              <w:rPr>
                <w:color w:val="auto"/>
              </w:rPr>
            </w:pPr>
            <w:r w:rsidRPr="008B4FE4">
              <w:rPr>
                <w:color w:val="auto"/>
                <w:sz w:val="16"/>
              </w:rPr>
              <w:t>Additional EC2 instances were launched automatically.</w:t>
            </w:r>
          </w:p>
        </w:tc>
        <w:tc>
          <w:tcPr>
            <w:tcW w:w="3389" w:type="dxa"/>
            <w:shd w:val="clear" w:color="auto" w:fill="EAF0F6"/>
            <w:vAlign w:val="center"/>
          </w:tcPr>
          <w:p w14:paraId="4E03FB13" w14:textId="77777777" w:rsidR="00477381" w:rsidRPr="008B4FE4" w:rsidRDefault="00000000">
            <w:pPr>
              <w:spacing w:before="20" w:after="20"/>
              <w:rPr>
                <w:color w:val="auto"/>
              </w:rPr>
            </w:pPr>
            <w:r w:rsidRPr="008B4FE4">
              <w:rPr>
                <w:color w:val="auto"/>
                <w:sz w:val="16"/>
              </w:rPr>
              <w:t>Capacity increased in response to demand.</w:t>
            </w:r>
          </w:p>
        </w:tc>
      </w:tr>
      <w:tr w:rsidR="00477381" w:rsidRPr="008B4FE4" w14:paraId="1C6B8A74" w14:textId="77777777">
        <w:trPr>
          <w:jc w:val="center"/>
        </w:trPr>
        <w:tc>
          <w:tcPr>
            <w:tcW w:w="3389" w:type="dxa"/>
            <w:vAlign w:val="center"/>
          </w:tcPr>
          <w:p w14:paraId="39C3B2B0" w14:textId="77777777" w:rsidR="00477381" w:rsidRPr="008B4FE4" w:rsidRDefault="00000000">
            <w:pPr>
              <w:spacing w:before="20" w:after="20"/>
              <w:rPr>
                <w:color w:val="auto"/>
              </w:rPr>
            </w:pPr>
            <w:r w:rsidRPr="008B4FE4">
              <w:rPr>
                <w:color w:val="auto"/>
                <w:sz w:val="16"/>
              </w:rPr>
              <w:t>Workload ended</w:t>
            </w:r>
          </w:p>
        </w:tc>
        <w:tc>
          <w:tcPr>
            <w:tcW w:w="3389" w:type="dxa"/>
            <w:vAlign w:val="center"/>
          </w:tcPr>
          <w:p w14:paraId="23AAE859" w14:textId="77777777" w:rsidR="00477381" w:rsidRPr="008B4FE4" w:rsidRDefault="00000000">
            <w:pPr>
              <w:spacing w:before="20" w:after="20"/>
              <w:rPr>
                <w:color w:val="auto"/>
              </w:rPr>
            </w:pPr>
            <w:r w:rsidRPr="008B4FE4">
              <w:rPr>
                <w:color w:val="auto"/>
                <w:sz w:val="16"/>
              </w:rPr>
              <w:t>CPU utilization returned to low levels.</w:t>
            </w:r>
          </w:p>
        </w:tc>
        <w:tc>
          <w:tcPr>
            <w:tcW w:w="3389" w:type="dxa"/>
            <w:vAlign w:val="center"/>
          </w:tcPr>
          <w:p w14:paraId="6EA07313" w14:textId="77777777" w:rsidR="00477381" w:rsidRPr="008B4FE4" w:rsidRDefault="00000000">
            <w:pPr>
              <w:spacing w:before="20" w:after="20"/>
              <w:rPr>
                <w:color w:val="auto"/>
              </w:rPr>
            </w:pPr>
            <w:r w:rsidRPr="008B4FE4">
              <w:rPr>
                <w:color w:val="auto"/>
                <w:sz w:val="16"/>
              </w:rPr>
              <w:t>High-load condition removed.</w:t>
            </w:r>
          </w:p>
        </w:tc>
      </w:tr>
      <w:tr w:rsidR="00477381" w:rsidRPr="008B4FE4" w14:paraId="45826082" w14:textId="77777777">
        <w:trPr>
          <w:jc w:val="center"/>
        </w:trPr>
        <w:tc>
          <w:tcPr>
            <w:tcW w:w="3389" w:type="dxa"/>
            <w:shd w:val="clear" w:color="auto" w:fill="EAF0F6"/>
            <w:vAlign w:val="center"/>
          </w:tcPr>
          <w:p w14:paraId="64AB4301" w14:textId="77777777" w:rsidR="00477381" w:rsidRPr="008B4FE4" w:rsidRDefault="00000000">
            <w:pPr>
              <w:spacing w:before="20" w:after="20"/>
              <w:rPr>
                <w:color w:val="auto"/>
              </w:rPr>
            </w:pPr>
            <w:r w:rsidRPr="008B4FE4">
              <w:rPr>
                <w:color w:val="auto"/>
                <w:sz w:val="16"/>
              </w:rPr>
              <w:t>Scale-in</w:t>
            </w:r>
          </w:p>
        </w:tc>
        <w:tc>
          <w:tcPr>
            <w:tcW w:w="3389" w:type="dxa"/>
            <w:shd w:val="clear" w:color="auto" w:fill="EAF0F6"/>
            <w:vAlign w:val="center"/>
          </w:tcPr>
          <w:p w14:paraId="1936666A" w14:textId="77777777" w:rsidR="00477381" w:rsidRPr="008B4FE4" w:rsidRDefault="00000000">
            <w:pPr>
              <w:spacing w:before="20" w:after="20"/>
              <w:rPr>
                <w:color w:val="auto"/>
              </w:rPr>
            </w:pPr>
            <w:r w:rsidRPr="008B4FE4">
              <w:rPr>
                <w:color w:val="auto"/>
                <w:sz w:val="16"/>
              </w:rPr>
              <w:t>Excess EC2 instances were terminated automatically.</w:t>
            </w:r>
          </w:p>
        </w:tc>
        <w:tc>
          <w:tcPr>
            <w:tcW w:w="3389" w:type="dxa"/>
            <w:shd w:val="clear" w:color="auto" w:fill="EAF0F6"/>
            <w:vAlign w:val="center"/>
          </w:tcPr>
          <w:p w14:paraId="5703BD4F" w14:textId="77777777" w:rsidR="00477381" w:rsidRPr="008B4FE4" w:rsidRDefault="00000000">
            <w:pPr>
              <w:spacing w:before="20" w:after="20"/>
              <w:rPr>
                <w:color w:val="auto"/>
              </w:rPr>
            </w:pPr>
            <w:r w:rsidRPr="008B4FE4">
              <w:rPr>
                <w:color w:val="auto"/>
                <w:sz w:val="16"/>
              </w:rPr>
              <w:t>Capacity decreased after demand fell.</w:t>
            </w:r>
          </w:p>
        </w:tc>
      </w:tr>
      <w:tr w:rsidR="00477381" w:rsidRPr="008B4FE4" w14:paraId="20742BAE" w14:textId="77777777">
        <w:trPr>
          <w:jc w:val="center"/>
        </w:trPr>
        <w:tc>
          <w:tcPr>
            <w:tcW w:w="3389" w:type="dxa"/>
            <w:vAlign w:val="center"/>
          </w:tcPr>
          <w:p w14:paraId="35BD28C7" w14:textId="77777777" w:rsidR="00477381" w:rsidRPr="008B4FE4" w:rsidRDefault="00000000">
            <w:pPr>
              <w:spacing w:before="20" w:after="20"/>
              <w:rPr>
                <w:color w:val="auto"/>
              </w:rPr>
            </w:pPr>
            <w:r w:rsidRPr="008B4FE4">
              <w:rPr>
                <w:color w:val="auto"/>
                <w:sz w:val="16"/>
              </w:rPr>
              <w:t>Final state</w:t>
            </w:r>
          </w:p>
        </w:tc>
        <w:tc>
          <w:tcPr>
            <w:tcW w:w="3389" w:type="dxa"/>
            <w:vAlign w:val="center"/>
          </w:tcPr>
          <w:p w14:paraId="34D2340F" w14:textId="77777777" w:rsidR="00477381" w:rsidRPr="008B4FE4" w:rsidRDefault="00000000">
            <w:pPr>
              <w:spacing w:before="20" w:after="20"/>
              <w:rPr>
                <w:color w:val="auto"/>
              </w:rPr>
            </w:pPr>
            <w:r w:rsidRPr="008B4FE4">
              <w:rPr>
                <w:color w:val="auto"/>
                <w:sz w:val="16"/>
              </w:rPr>
              <w:t>One healthy instance remained in the group.</w:t>
            </w:r>
          </w:p>
        </w:tc>
        <w:tc>
          <w:tcPr>
            <w:tcW w:w="3389" w:type="dxa"/>
            <w:vAlign w:val="center"/>
          </w:tcPr>
          <w:p w14:paraId="7F23EE26" w14:textId="77777777" w:rsidR="00477381" w:rsidRPr="008B4FE4" w:rsidRDefault="00000000">
            <w:pPr>
              <w:spacing w:before="20" w:after="20"/>
              <w:rPr>
                <w:color w:val="auto"/>
              </w:rPr>
            </w:pPr>
            <w:r w:rsidRPr="008B4FE4">
              <w:rPr>
                <w:color w:val="auto"/>
                <w:sz w:val="16"/>
              </w:rPr>
              <w:t>Minimum capacity of one was maintained.</w:t>
            </w:r>
          </w:p>
        </w:tc>
      </w:tr>
    </w:tbl>
    <w:p w14:paraId="23BC8010" w14:textId="77777777" w:rsidR="00477381" w:rsidRPr="008B4FE4" w:rsidRDefault="00477381">
      <w:pPr>
        <w:spacing w:after="20"/>
        <w:rPr>
          <w:color w:val="auto"/>
        </w:rPr>
      </w:pPr>
    </w:p>
    <w:p w14:paraId="1189B517" w14:textId="77777777" w:rsidR="00477381" w:rsidRPr="008B4FE4" w:rsidRDefault="00000000">
      <w:pPr>
        <w:pStyle w:val="Heading1"/>
        <w:rPr>
          <w:color w:val="auto"/>
        </w:rPr>
      </w:pPr>
      <w:r w:rsidRPr="008B4FE4">
        <w:rPr>
          <w:color w:val="auto"/>
        </w:rPr>
        <w:t>8. Screenshots and Practical Evidence</w:t>
      </w:r>
    </w:p>
    <w:p w14:paraId="6AF4ED93" w14:textId="77777777" w:rsidR="00477381" w:rsidRPr="008B4FE4" w:rsidRDefault="00000000">
      <w:pPr>
        <w:rPr>
          <w:color w:val="auto"/>
        </w:rPr>
      </w:pPr>
      <w:r w:rsidRPr="008B4FE4">
        <w:rPr>
          <w:color w:val="auto"/>
        </w:rPr>
        <w:t>Insert screenshots captured during the practical under the following captions. Use only screenshots that show the actual AWS Console state and execution results.</w:t>
      </w:r>
    </w:p>
    <w:p w14:paraId="514AFF69" w14:textId="77777777" w:rsidR="00477381" w:rsidRPr="008B4FE4" w:rsidRDefault="00000000">
      <w:pPr>
        <w:pStyle w:val="ListBullet"/>
        <w:spacing w:after="40"/>
        <w:rPr>
          <w:color w:val="auto"/>
        </w:rPr>
      </w:pPr>
      <w:r w:rsidRPr="008B4FE4">
        <w:rPr>
          <w:color w:val="auto"/>
        </w:rPr>
        <w:t>Figure 1. EC2 Launch Template CC-Lab-Template and its instance configuration.</w:t>
      </w:r>
    </w:p>
    <w:p w14:paraId="45354546" w14:textId="77777777" w:rsidR="00477381" w:rsidRPr="008B4FE4" w:rsidRDefault="00000000">
      <w:pPr>
        <w:pStyle w:val="ListBullet"/>
        <w:spacing w:after="40"/>
        <w:rPr>
          <w:color w:val="auto"/>
        </w:rPr>
      </w:pPr>
      <w:r w:rsidRPr="008B4FE4">
        <w:rPr>
          <w:color w:val="auto"/>
        </w:rPr>
        <w:t>Figure 2. Auto Scaling Group CC-Lab-ASG showing minimum, desired, and maximum capacity.</w:t>
      </w:r>
    </w:p>
    <w:p w14:paraId="27AF5803" w14:textId="77777777" w:rsidR="00477381" w:rsidRPr="008B4FE4" w:rsidRDefault="00000000">
      <w:pPr>
        <w:pStyle w:val="ListBullet"/>
        <w:spacing w:after="40"/>
        <w:rPr>
          <w:color w:val="auto"/>
        </w:rPr>
      </w:pPr>
      <w:r w:rsidRPr="008B4FE4">
        <w:rPr>
          <w:color w:val="auto"/>
        </w:rPr>
        <w:t>Figure 3. Target tracking policy showing average CPU utilization target of 30% and 120-second warmup.</w:t>
      </w:r>
    </w:p>
    <w:p w14:paraId="0CD02CCE" w14:textId="77777777" w:rsidR="00477381" w:rsidRPr="008B4FE4" w:rsidRDefault="00000000">
      <w:pPr>
        <w:pStyle w:val="ListBullet"/>
        <w:spacing w:after="40"/>
        <w:rPr>
          <w:color w:val="auto"/>
        </w:rPr>
      </w:pPr>
      <w:r w:rsidRPr="008B4FE4">
        <w:rPr>
          <w:color w:val="auto"/>
        </w:rPr>
        <w:t>Figure 4. Auto Scaling Group during scale-out, showing additional EC2 instances.</w:t>
      </w:r>
    </w:p>
    <w:p w14:paraId="295399C7" w14:textId="77777777" w:rsidR="00477381" w:rsidRPr="008B4FE4" w:rsidRDefault="00000000">
      <w:pPr>
        <w:pStyle w:val="ListBullet"/>
        <w:spacing w:after="40"/>
        <w:rPr>
          <w:color w:val="auto"/>
        </w:rPr>
      </w:pPr>
      <w:r w:rsidRPr="008B4FE4">
        <w:rPr>
          <w:color w:val="auto"/>
        </w:rPr>
        <w:t>Figure 5. Activity history showing successful instance launch activities.</w:t>
      </w:r>
    </w:p>
    <w:p w14:paraId="073F30F4" w14:textId="77777777" w:rsidR="00477381" w:rsidRPr="008B4FE4" w:rsidRDefault="00000000">
      <w:pPr>
        <w:pStyle w:val="ListBullet"/>
        <w:spacing w:after="40"/>
        <w:rPr>
          <w:color w:val="auto"/>
        </w:rPr>
      </w:pPr>
      <w:r w:rsidRPr="008B4FE4">
        <w:rPr>
          <w:color w:val="auto"/>
        </w:rPr>
        <w:t>Figure 6. Auto Scaling Group after scale-in, showing one remaining healthy instance.</w:t>
      </w:r>
    </w:p>
    <w:p w14:paraId="1E45A2F6" w14:textId="77777777" w:rsidR="00477381" w:rsidRPr="008B4FE4" w:rsidRDefault="00000000">
      <w:pPr>
        <w:pStyle w:val="ListBullet"/>
        <w:spacing w:after="40"/>
        <w:rPr>
          <w:color w:val="auto"/>
        </w:rPr>
      </w:pPr>
      <w:r w:rsidRPr="008B4FE4">
        <w:rPr>
          <w:color w:val="auto"/>
        </w:rPr>
        <w:t>Figure 7. Activity history showing successful termination activities.</w:t>
      </w:r>
    </w:p>
    <w:p w14:paraId="7089722F" w14:textId="77777777" w:rsidR="00477381" w:rsidRPr="008B4FE4" w:rsidRDefault="00000000">
      <w:pPr>
        <w:pStyle w:val="Heading1"/>
        <w:rPr>
          <w:color w:val="auto"/>
        </w:rPr>
      </w:pPr>
      <w:r w:rsidRPr="008B4FE4">
        <w:rPr>
          <w:color w:val="auto"/>
        </w:rPr>
        <w:t>9. Troubleshooting Notes</w:t>
      </w:r>
    </w:p>
    <w:tbl>
      <w:tblPr>
        <w:tblStyle w:val="TableGrid"/>
        <w:tblW w:w="0" w:type="auto"/>
        <w:jc w:val="center"/>
        <w:tblLook w:val="04A0" w:firstRow="1" w:lastRow="0" w:firstColumn="1" w:lastColumn="0" w:noHBand="0" w:noVBand="1"/>
      </w:tblPr>
      <w:tblGrid>
        <w:gridCol w:w="5083"/>
        <w:gridCol w:w="5083"/>
      </w:tblGrid>
      <w:tr w:rsidR="00477381" w:rsidRPr="008B4FE4" w14:paraId="5793C5B0" w14:textId="77777777">
        <w:trPr>
          <w:jc w:val="center"/>
        </w:trPr>
        <w:tc>
          <w:tcPr>
            <w:tcW w:w="5083" w:type="dxa"/>
            <w:shd w:val="clear" w:color="auto" w:fill="17365D"/>
            <w:vAlign w:val="center"/>
          </w:tcPr>
          <w:p w14:paraId="63EE6577" w14:textId="77777777" w:rsidR="00477381" w:rsidRPr="008B4FE4" w:rsidRDefault="00000000">
            <w:pPr>
              <w:spacing w:before="20" w:after="20"/>
              <w:rPr>
                <w:color w:val="auto"/>
              </w:rPr>
            </w:pPr>
            <w:r w:rsidRPr="008B4FE4">
              <w:rPr>
                <w:b/>
                <w:color w:val="auto"/>
                <w:sz w:val="16"/>
              </w:rPr>
              <w:t>Issue</w:t>
            </w:r>
          </w:p>
        </w:tc>
        <w:tc>
          <w:tcPr>
            <w:tcW w:w="5083" w:type="dxa"/>
            <w:shd w:val="clear" w:color="auto" w:fill="17365D"/>
            <w:vAlign w:val="center"/>
          </w:tcPr>
          <w:p w14:paraId="4BB771C1" w14:textId="77777777" w:rsidR="00477381" w:rsidRPr="008B4FE4" w:rsidRDefault="00000000">
            <w:pPr>
              <w:spacing w:before="20" w:after="20"/>
              <w:rPr>
                <w:color w:val="auto"/>
              </w:rPr>
            </w:pPr>
            <w:r w:rsidRPr="008B4FE4">
              <w:rPr>
                <w:b/>
                <w:color w:val="auto"/>
                <w:sz w:val="16"/>
              </w:rPr>
              <w:t>Checks / remedy</w:t>
            </w:r>
          </w:p>
        </w:tc>
      </w:tr>
      <w:tr w:rsidR="00477381" w:rsidRPr="008B4FE4" w14:paraId="1037867B" w14:textId="77777777">
        <w:trPr>
          <w:jc w:val="center"/>
        </w:trPr>
        <w:tc>
          <w:tcPr>
            <w:tcW w:w="5083" w:type="dxa"/>
            <w:shd w:val="clear" w:color="auto" w:fill="EAF0F6"/>
            <w:vAlign w:val="center"/>
          </w:tcPr>
          <w:p w14:paraId="5B13E334" w14:textId="77777777" w:rsidR="00477381" w:rsidRPr="008B4FE4" w:rsidRDefault="00000000">
            <w:pPr>
              <w:spacing w:before="20" w:after="20"/>
              <w:rPr>
                <w:color w:val="auto"/>
              </w:rPr>
            </w:pPr>
            <w:r w:rsidRPr="008B4FE4">
              <w:rPr>
                <w:color w:val="auto"/>
                <w:sz w:val="16"/>
              </w:rPr>
              <w:t>Session Manager cannot connect</w:t>
            </w:r>
          </w:p>
        </w:tc>
        <w:tc>
          <w:tcPr>
            <w:tcW w:w="5083" w:type="dxa"/>
            <w:shd w:val="clear" w:color="auto" w:fill="EAF0F6"/>
            <w:vAlign w:val="center"/>
          </w:tcPr>
          <w:p w14:paraId="25001BCE" w14:textId="77777777" w:rsidR="00477381" w:rsidRPr="008B4FE4" w:rsidRDefault="00000000">
            <w:pPr>
              <w:spacing w:before="20" w:after="20"/>
              <w:rPr>
                <w:color w:val="auto"/>
              </w:rPr>
            </w:pPr>
            <w:r w:rsidRPr="008B4FE4">
              <w:rPr>
                <w:color w:val="auto"/>
                <w:sz w:val="16"/>
              </w:rPr>
              <w:t>Verify that CC-Lab-SSM-Role is attached to the instance and has AmazonSSMManagedInstanceCore. Confirm outbound connectivity, allow time for registration, and retry.</w:t>
            </w:r>
          </w:p>
        </w:tc>
      </w:tr>
      <w:tr w:rsidR="00477381" w:rsidRPr="008B4FE4" w14:paraId="441406BC" w14:textId="77777777">
        <w:trPr>
          <w:jc w:val="center"/>
        </w:trPr>
        <w:tc>
          <w:tcPr>
            <w:tcW w:w="5083" w:type="dxa"/>
            <w:vAlign w:val="center"/>
          </w:tcPr>
          <w:p w14:paraId="3D2ECB97" w14:textId="77777777" w:rsidR="00477381" w:rsidRPr="008B4FE4" w:rsidRDefault="00000000">
            <w:pPr>
              <w:spacing w:before="20" w:after="20"/>
              <w:rPr>
                <w:color w:val="auto"/>
              </w:rPr>
            </w:pPr>
            <w:r w:rsidRPr="008B4FE4">
              <w:rPr>
                <w:color w:val="auto"/>
                <w:sz w:val="16"/>
              </w:rPr>
              <w:t>SSM reports missing credentials</w:t>
            </w:r>
          </w:p>
        </w:tc>
        <w:tc>
          <w:tcPr>
            <w:tcW w:w="5083" w:type="dxa"/>
            <w:vAlign w:val="center"/>
          </w:tcPr>
          <w:p w14:paraId="47452E75" w14:textId="77777777" w:rsidR="00477381" w:rsidRPr="008B4FE4" w:rsidRDefault="00000000">
            <w:pPr>
              <w:spacing w:before="20" w:after="20"/>
              <w:rPr>
                <w:color w:val="auto"/>
              </w:rPr>
            </w:pPr>
            <w:r w:rsidRPr="008B4FE4">
              <w:rPr>
                <w:color w:val="auto"/>
                <w:sz w:val="16"/>
              </w:rPr>
              <w:t>Check the attached IAM role and policy. In this practical, rebooting the instance and waiting allowed it to register successfully.</w:t>
            </w:r>
          </w:p>
        </w:tc>
      </w:tr>
      <w:tr w:rsidR="00477381" w:rsidRPr="008B4FE4" w14:paraId="0710D5AC" w14:textId="77777777">
        <w:trPr>
          <w:jc w:val="center"/>
        </w:trPr>
        <w:tc>
          <w:tcPr>
            <w:tcW w:w="5083" w:type="dxa"/>
            <w:shd w:val="clear" w:color="auto" w:fill="EAF0F6"/>
            <w:vAlign w:val="center"/>
          </w:tcPr>
          <w:p w14:paraId="4F533808" w14:textId="77777777" w:rsidR="00477381" w:rsidRPr="008B4FE4" w:rsidRDefault="00000000">
            <w:pPr>
              <w:spacing w:before="20" w:after="20"/>
              <w:rPr>
                <w:color w:val="auto"/>
              </w:rPr>
            </w:pPr>
            <w:r w:rsidRPr="008B4FE4">
              <w:rPr>
                <w:color w:val="auto"/>
                <w:sz w:val="16"/>
              </w:rPr>
              <w:t>Scale-out is delayed</w:t>
            </w:r>
          </w:p>
        </w:tc>
        <w:tc>
          <w:tcPr>
            <w:tcW w:w="5083" w:type="dxa"/>
            <w:shd w:val="clear" w:color="auto" w:fill="EAF0F6"/>
            <w:vAlign w:val="center"/>
          </w:tcPr>
          <w:p w14:paraId="46996DA9" w14:textId="77777777" w:rsidR="00477381" w:rsidRPr="008B4FE4" w:rsidRDefault="00000000">
            <w:pPr>
              <w:spacing w:before="20" w:after="20"/>
              <w:rPr>
                <w:color w:val="auto"/>
              </w:rPr>
            </w:pPr>
            <w:r w:rsidRPr="008B4FE4">
              <w:rPr>
                <w:color w:val="auto"/>
                <w:sz w:val="16"/>
              </w:rPr>
              <w:t>Check that the target tracking policy is enabled, the metric is Average CPU utilization, and the target is 30%. Allow time for CloudWatch evaluation and instance launch.</w:t>
            </w:r>
          </w:p>
        </w:tc>
      </w:tr>
      <w:tr w:rsidR="00477381" w:rsidRPr="008B4FE4" w14:paraId="6F3C848A" w14:textId="77777777">
        <w:trPr>
          <w:jc w:val="center"/>
        </w:trPr>
        <w:tc>
          <w:tcPr>
            <w:tcW w:w="5083" w:type="dxa"/>
            <w:vAlign w:val="center"/>
          </w:tcPr>
          <w:p w14:paraId="2BE1E2D4" w14:textId="77777777" w:rsidR="00477381" w:rsidRPr="008B4FE4" w:rsidRDefault="00000000">
            <w:pPr>
              <w:spacing w:before="20" w:after="20"/>
              <w:rPr>
                <w:color w:val="auto"/>
              </w:rPr>
            </w:pPr>
            <w:r w:rsidRPr="008B4FE4">
              <w:rPr>
                <w:color w:val="auto"/>
                <w:sz w:val="16"/>
              </w:rPr>
              <w:t>Instances do not scale in immediately</w:t>
            </w:r>
          </w:p>
        </w:tc>
        <w:tc>
          <w:tcPr>
            <w:tcW w:w="5083" w:type="dxa"/>
            <w:vAlign w:val="center"/>
          </w:tcPr>
          <w:p w14:paraId="13C7B376" w14:textId="77777777" w:rsidR="00477381" w:rsidRPr="008B4FE4" w:rsidRDefault="00000000">
            <w:pPr>
              <w:spacing w:before="20" w:after="20"/>
              <w:rPr>
                <w:color w:val="auto"/>
              </w:rPr>
            </w:pPr>
            <w:r w:rsidRPr="008B4FE4">
              <w:rPr>
                <w:color w:val="auto"/>
                <w:sz w:val="16"/>
              </w:rPr>
              <w:t>Check that the stress-ng process has stopped, scale-in is enabled, and the ASG Activity history and CloudWatch alarms show no blocking errors. Allow time for stabilization.</w:t>
            </w:r>
          </w:p>
        </w:tc>
      </w:tr>
      <w:tr w:rsidR="00477381" w:rsidRPr="008B4FE4" w14:paraId="5568A3DE" w14:textId="77777777">
        <w:trPr>
          <w:jc w:val="center"/>
        </w:trPr>
        <w:tc>
          <w:tcPr>
            <w:tcW w:w="5083" w:type="dxa"/>
            <w:shd w:val="clear" w:color="auto" w:fill="EAF0F6"/>
            <w:vAlign w:val="center"/>
          </w:tcPr>
          <w:p w14:paraId="7FB597B1" w14:textId="77777777" w:rsidR="00477381" w:rsidRPr="008B4FE4" w:rsidRDefault="00000000">
            <w:pPr>
              <w:spacing w:before="20" w:after="20"/>
              <w:rPr>
                <w:color w:val="auto"/>
              </w:rPr>
            </w:pPr>
            <w:r w:rsidRPr="008B4FE4">
              <w:rPr>
                <w:color w:val="auto"/>
                <w:sz w:val="16"/>
              </w:rPr>
              <w:t>Group does not go below one instance</w:t>
            </w:r>
          </w:p>
        </w:tc>
        <w:tc>
          <w:tcPr>
            <w:tcW w:w="5083" w:type="dxa"/>
            <w:shd w:val="clear" w:color="auto" w:fill="EAF0F6"/>
            <w:vAlign w:val="center"/>
          </w:tcPr>
          <w:p w14:paraId="7489615A" w14:textId="77777777" w:rsidR="00477381" w:rsidRPr="008B4FE4" w:rsidRDefault="00000000">
            <w:pPr>
              <w:spacing w:before="20" w:after="20"/>
              <w:rPr>
                <w:color w:val="auto"/>
              </w:rPr>
            </w:pPr>
            <w:r w:rsidRPr="008B4FE4">
              <w:rPr>
                <w:color w:val="auto"/>
                <w:sz w:val="16"/>
              </w:rPr>
              <w:t>This is expected because the configured minimum capacity is one.</w:t>
            </w:r>
          </w:p>
        </w:tc>
      </w:tr>
    </w:tbl>
    <w:p w14:paraId="2A636453" w14:textId="77777777" w:rsidR="00477381" w:rsidRPr="008B4FE4" w:rsidRDefault="00477381">
      <w:pPr>
        <w:spacing w:after="20"/>
        <w:rPr>
          <w:color w:val="auto"/>
        </w:rPr>
      </w:pPr>
    </w:p>
    <w:p w14:paraId="420C947A" w14:textId="77777777" w:rsidR="00477381" w:rsidRPr="008B4FE4" w:rsidRDefault="00000000">
      <w:pPr>
        <w:pStyle w:val="Heading1"/>
        <w:rPr>
          <w:color w:val="auto"/>
        </w:rPr>
      </w:pPr>
      <w:r w:rsidRPr="008B4FE4">
        <w:rPr>
          <w:color w:val="auto"/>
        </w:rPr>
        <w:t>10. Conclusion</w:t>
      </w:r>
    </w:p>
    <w:p w14:paraId="77A8DB5E" w14:textId="77777777" w:rsidR="00477381" w:rsidRPr="008B4FE4" w:rsidRDefault="00000000">
      <w:pPr>
        <w:rPr>
          <w:color w:val="auto"/>
        </w:rPr>
      </w:pPr>
      <w:r w:rsidRPr="008B4FE4">
        <w:rPr>
          <w:color w:val="auto"/>
        </w:rPr>
        <w:t xml:space="preserve">The AWS Auto Scaling Group was configured successfully using an EC2 launch template and a target tracking policy based on average CPU utilization. The group initially maintained one healthy EC2 instance. When CPU load was generated using stress-ng, the policy triggered automatic scale-out and AWS launched additional instances. After the workload ended and CPU </w:t>
      </w:r>
      <w:r w:rsidRPr="008B4FE4">
        <w:rPr>
          <w:color w:val="auto"/>
        </w:rPr>
        <w:lastRenderedPageBreak/>
        <w:t>utilization decreased, the group automatically scaled in and returned to one healthy instance. The practical therefore demonstrated dynamic provisioning and automatic capacity adjustment in AWS under changing workloads.</w:t>
      </w:r>
    </w:p>
    <w:p w14:paraId="23F49731" w14:textId="77777777" w:rsidR="00477381" w:rsidRPr="008B4FE4" w:rsidRDefault="00000000">
      <w:pPr>
        <w:pStyle w:val="Heading1"/>
        <w:rPr>
          <w:color w:val="auto"/>
        </w:rPr>
      </w:pPr>
      <w:r w:rsidRPr="008B4FE4">
        <w:rPr>
          <w:color w:val="auto"/>
        </w:rPr>
        <w:t>Appendix A: Command Reference</w:t>
      </w:r>
    </w:p>
    <w:p w14:paraId="7958F7F5" w14:textId="77777777" w:rsidR="00477381" w:rsidRPr="008B4FE4" w:rsidRDefault="00000000">
      <w:pPr>
        <w:pStyle w:val="Heading2"/>
        <w:rPr>
          <w:color w:val="auto"/>
        </w:rPr>
      </w:pPr>
      <w:r w:rsidRPr="008B4FE4">
        <w:rPr>
          <w:color w:val="auto"/>
        </w:rPr>
        <w:t>A.1 Install and verify stress-ng</w:t>
      </w:r>
    </w:p>
    <w:tbl>
      <w:tblPr>
        <w:tblW w:w="0" w:type="auto"/>
        <w:jc w:val="center"/>
        <w:tblLook w:val="04A0" w:firstRow="1" w:lastRow="0" w:firstColumn="1" w:lastColumn="0" w:noHBand="0" w:noVBand="1"/>
      </w:tblPr>
      <w:tblGrid>
        <w:gridCol w:w="10166"/>
      </w:tblGrid>
      <w:tr w:rsidR="00477381" w:rsidRPr="008B4FE4" w14:paraId="03C23E88" w14:textId="77777777">
        <w:trPr>
          <w:jc w:val="center"/>
        </w:trPr>
        <w:tc>
          <w:tcPr>
            <w:tcW w:w="10166" w:type="dxa"/>
            <w:shd w:val="clear" w:color="auto" w:fill="F1F3F5"/>
          </w:tcPr>
          <w:p w14:paraId="652D64F1" w14:textId="77777777" w:rsidR="00477381" w:rsidRPr="008B4FE4" w:rsidRDefault="00000000">
            <w:pPr>
              <w:spacing w:after="0"/>
              <w:rPr>
                <w:color w:val="auto"/>
              </w:rPr>
            </w:pPr>
            <w:r w:rsidRPr="008B4FE4">
              <w:rPr>
                <w:rFonts w:ascii="Consolas" w:hAnsi="Consolas"/>
                <w:color w:val="auto"/>
                <w:sz w:val="16"/>
              </w:rPr>
              <w:t>sudo dnf update -y</w:t>
            </w:r>
          </w:p>
          <w:p w14:paraId="198663F8" w14:textId="77777777" w:rsidR="00477381" w:rsidRPr="008B4FE4" w:rsidRDefault="00000000">
            <w:pPr>
              <w:spacing w:after="0"/>
              <w:rPr>
                <w:color w:val="auto"/>
              </w:rPr>
            </w:pPr>
            <w:r w:rsidRPr="008B4FE4">
              <w:rPr>
                <w:rFonts w:ascii="Consolas" w:hAnsi="Consolas"/>
                <w:color w:val="auto"/>
                <w:sz w:val="16"/>
              </w:rPr>
              <w:t>sudo dnf install stress-ng -y</w:t>
            </w:r>
          </w:p>
          <w:p w14:paraId="53B5E295" w14:textId="77777777" w:rsidR="00477381" w:rsidRPr="008B4FE4" w:rsidRDefault="00000000">
            <w:pPr>
              <w:spacing w:after="0"/>
              <w:rPr>
                <w:color w:val="auto"/>
              </w:rPr>
            </w:pPr>
            <w:r w:rsidRPr="008B4FE4">
              <w:rPr>
                <w:rFonts w:ascii="Consolas" w:hAnsi="Consolas"/>
                <w:color w:val="auto"/>
                <w:sz w:val="16"/>
              </w:rPr>
              <w:t>stress-ng --version</w:t>
            </w:r>
          </w:p>
        </w:tc>
      </w:tr>
    </w:tbl>
    <w:p w14:paraId="4DE5970F" w14:textId="77777777" w:rsidR="00477381" w:rsidRPr="008B4FE4" w:rsidRDefault="00477381">
      <w:pPr>
        <w:spacing w:after="20"/>
        <w:rPr>
          <w:color w:val="auto"/>
        </w:rPr>
      </w:pPr>
    </w:p>
    <w:p w14:paraId="7BE1085E" w14:textId="77777777" w:rsidR="00477381" w:rsidRPr="008B4FE4" w:rsidRDefault="00000000">
      <w:pPr>
        <w:pStyle w:val="Heading2"/>
        <w:rPr>
          <w:color w:val="auto"/>
        </w:rPr>
      </w:pPr>
      <w:r w:rsidRPr="008B4FE4">
        <w:rPr>
          <w:color w:val="auto"/>
        </w:rPr>
        <w:t>A.2 Generate CPU workload</w:t>
      </w:r>
    </w:p>
    <w:tbl>
      <w:tblPr>
        <w:tblW w:w="0" w:type="auto"/>
        <w:jc w:val="center"/>
        <w:tblLook w:val="04A0" w:firstRow="1" w:lastRow="0" w:firstColumn="1" w:lastColumn="0" w:noHBand="0" w:noVBand="1"/>
      </w:tblPr>
      <w:tblGrid>
        <w:gridCol w:w="10166"/>
      </w:tblGrid>
      <w:tr w:rsidR="00477381" w:rsidRPr="008B4FE4" w14:paraId="54BBD7D2" w14:textId="77777777">
        <w:trPr>
          <w:jc w:val="center"/>
        </w:trPr>
        <w:tc>
          <w:tcPr>
            <w:tcW w:w="10166" w:type="dxa"/>
            <w:shd w:val="clear" w:color="auto" w:fill="F1F3F5"/>
          </w:tcPr>
          <w:p w14:paraId="030AE9E6" w14:textId="77777777" w:rsidR="00477381" w:rsidRPr="008B4FE4" w:rsidRDefault="00000000">
            <w:pPr>
              <w:spacing w:after="0"/>
              <w:rPr>
                <w:color w:val="auto"/>
              </w:rPr>
            </w:pPr>
            <w:r w:rsidRPr="008B4FE4">
              <w:rPr>
                <w:rFonts w:ascii="Consolas" w:hAnsi="Consolas"/>
                <w:color w:val="auto"/>
                <w:sz w:val="16"/>
              </w:rPr>
              <w:t>sudo stress-ng --cpu 2 --cpu-load 100 --timeout 600s</w:t>
            </w:r>
          </w:p>
        </w:tc>
      </w:tr>
    </w:tbl>
    <w:p w14:paraId="45538721" w14:textId="77777777" w:rsidR="00477381" w:rsidRPr="008B4FE4" w:rsidRDefault="00477381">
      <w:pPr>
        <w:spacing w:after="20"/>
        <w:rPr>
          <w:color w:val="auto"/>
        </w:rPr>
      </w:pPr>
    </w:p>
    <w:p w14:paraId="3073E6CA" w14:textId="77777777" w:rsidR="00477381" w:rsidRPr="008B4FE4" w:rsidRDefault="00000000">
      <w:pPr>
        <w:pStyle w:val="Heading2"/>
        <w:rPr>
          <w:color w:val="auto"/>
        </w:rPr>
      </w:pPr>
      <w:r w:rsidRPr="008B4FE4">
        <w:rPr>
          <w:color w:val="auto"/>
        </w:rPr>
        <w:t>A.3 Check whether the workload is still running</w:t>
      </w:r>
    </w:p>
    <w:tbl>
      <w:tblPr>
        <w:tblW w:w="0" w:type="auto"/>
        <w:jc w:val="center"/>
        <w:tblLook w:val="04A0" w:firstRow="1" w:lastRow="0" w:firstColumn="1" w:lastColumn="0" w:noHBand="0" w:noVBand="1"/>
      </w:tblPr>
      <w:tblGrid>
        <w:gridCol w:w="10166"/>
      </w:tblGrid>
      <w:tr w:rsidR="00477381" w:rsidRPr="008B4FE4" w14:paraId="1324D80B" w14:textId="77777777">
        <w:trPr>
          <w:jc w:val="center"/>
        </w:trPr>
        <w:tc>
          <w:tcPr>
            <w:tcW w:w="10166" w:type="dxa"/>
            <w:shd w:val="clear" w:color="auto" w:fill="F1F3F5"/>
          </w:tcPr>
          <w:p w14:paraId="69699924" w14:textId="77777777" w:rsidR="00477381" w:rsidRPr="008B4FE4" w:rsidRDefault="00000000">
            <w:pPr>
              <w:spacing w:after="0"/>
              <w:rPr>
                <w:color w:val="auto"/>
              </w:rPr>
            </w:pPr>
            <w:r w:rsidRPr="008B4FE4">
              <w:rPr>
                <w:rFonts w:ascii="Consolas" w:hAnsi="Consolas"/>
                <w:color w:val="auto"/>
                <w:sz w:val="16"/>
              </w:rPr>
              <w:t>pgrep -af stress-ng</w:t>
            </w:r>
          </w:p>
        </w:tc>
      </w:tr>
    </w:tbl>
    <w:p w14:paraId="0780C8EF" w14:textId="77777777" w:rsidR="00477381" w:rsidRPr="008B4FE4" w:rsidRDefault="00477381">
      <w:pPr>
        <w:spacing w:after="20"/>
        <w:rPr>
          <w:color w:val="auto"/>
        </w:rPr>
      </w:pPr>
    </w:p>
    <w:p w14:paraId="72A92F5F" w14:textId="77777777" w:rsidR="00477381" w:rsidRPr="008B4FE4" w:rsidRDefault="00000000">
      <w:pPr>
        <w:rPr>
          <w:color w:val="auto"/>
        </w:rPr>
      </w:pPr>
      <w:r w:rsidRPr="008B4FE4">
        <w:rPr>
          <w:color w:val="auto"/>
        </w:rPr>
        <w:t>The pgrep command can be used to check for an active stress-ng process. The practical should be left to scale in automatically; do not manually terminate instances when collecting evidence of automatic scale-in.</w:t>
      </w:r>
    </w:p>
    <w:sectPr w:rsidR="00477381" w:rsidRPr="008B4FE4" w:rsidSect="00034616">
      <w:headerReference w:type="default" r:id="rId8"/>
      <w:footerReference w:type="default" r:id="rId9"/>
      <w:pgSz w:w="12240" w:h="15840"/>
      <w:pgMar w:top="979" w:right="1037" w:bottom="936"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B4B6F" w14:textId="77777777" w:rsidR="00FE32C6" w:rsidRDefault="00FE32C6">
      <w:pPr>
        <w:spacing w:after="0" w:line="240" w:lineRule="auto"/>
      </w:pPr>
      <w:r>
        <w:separator/>
      </w:r>
    </w:p>
  </w:endnote>
  <w:endnote w:type="continuationSeparator" w:id="0">
    <w:p w14:paraId="7CBCF3F6" w14:textId="77777777" w:rsidR="00FE32C6" w:rsidRDefault="00FE32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0D1AF" w14:textId="77777777" w:rsidR="00477381" w:rsidRDefault="00000000">
    <w:pPr>
      <w:pStyle w:val="Footer"/>
      <w:jc w:val="center"/>
    </w:pPr>
    <w:r>
      <w:rPr>
        <w:color w:val="787878"/>
        <w:sz w:val="16"/>
      </w:rPr>
      <w:t xml:space="preserve">AWS Auto Scaling </w:t>
    </w:r>
    <w:proofErr w:type="gramStart"/>
    <w:r>
      <w:rPr>
        <w:color w:val="787878"/>
        <w:sz w:val="16"/>
      </w:rPr>
      <w:t>Practical  •</w:t>
    </w:r>
    <w:proofErr w:type="gramEnd"/>
    <w:r>
      <w:rPr>
        <w:color w:val="787878"/>
        <w:sz w:val="16"/>
      </w:rPr>
      <w:t xml:space="preserve">  Page </w:t>
    </w:r>
    <w:r>
      <w:fldChar w:fldCharType="begin"/>
    </w:r>
    <w:r>
      <w:instrText>PAGE</w:instrText>
    </w:r>
    <w:r>
      <w:fldChar w:fldCharType="separate"/>
    </w:r>
    <w:r w:rsidR="008B4F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3DFC6" w14:textId="77777777" w:rsidR="00FE32C6" w:rsidRDefault="00FE32C6">
      <w:pPr>
        <w:spacing w:after="0" w:line="240" w:lineRule="auto"/>
      </w:pPr>
      <w:r>
        <w:separator/>
      </w:r>
    </w:p>
  </w:footnote>
  <w:footnote w:type="continuationSeparator" w:id="0">
    <w:p w14:paraId="0B1BFB32" w14:textId="77777777" w:rsidR="00FE32C6" w:rsidRDefault="00FE32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B34EE" w14:textId="77777777" w:rsidR="00477381" w:rsidRDefault="00000000">
    <w:pPr>
      <w:pStyle w:val="Header"/>
      <w:pBdr>
        <w:bottom w:val="single" w:sz="6" w:space="4" w:color="B7C9DA"/>
      </w:pBdr>
      <w:jc w:val="right"/>
    </w:pPr>
    <w:r>
      <w:rPr>
        <w:b/>
        <w:color w:val="646970"/>
        <w:sz w:val="14"/>
      </w:rPr>
      <w:t xml:space="preserve">CLOUD COMPUTING LAB </w:t>
    </w:r>
    <w:proofErr w:type="gramStart"/>
    <w:r>
      <w:rPr>
        <w:b/>
        <w:color w:val="646970"/>
        <w:sz w:val="14"/>
      </w:rPr>
      <w:t>REPORT  |</w:t>
    </w:r>
    <w:proofErr w:type="gramEnd"/>
    <w:r>
      <w:rPr>
        <w:b/>
        <w:color w:val="646970"/>
        <w:sz w:val="14"/>
      </w:rPr>
      <w:t xml:space="preserve">  AWS • AUTO SCALING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1385367">
    <w:abstractNumId w:val="8"/>
  </w:num>
  <w:num w:numId="2" w16cid:durableId="877008762">
    <w:abstractNumId w:val="6"/>
  </w:num>
  <w:num w:numId="3" w16cid:durableId="301928087">
    <w:abstractNumId w:val="5"/>
  </w:num>
  <w:num w:numId="4" w16cid:durableId="830485021">
    <w:abstractNumId w:val="4"/>
  </w:num>
  <w:num w:numId="5" w16cid:durableId="442765745">
    <w:abstractNumId w:val="7"/>
  </w:num>
  <w:num w:numId="6" w16cid:durableId="1253857904">
    <w:abstractNumId w:val="3"/>
  </w:num>
  <w:num w:numId="7" w16cid:durableId="246235715">
    <w:abstractNumId w:val="2"/>
  </w:num>
  <w:num w:numId="8" w16cid:durableId="116604706">
    <w:abstractNumId w:val="1"/>
  </w:num>
  <w:num w:numId="9" w16cid:durableId="1209297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7381"/>
    <w:rsid w:val="008B4FE4"/>
    <w:rsid w:val="00AA1D8D"/>
    <w:rsid w:val="00B47730"/>
    <w:rsid w:val="00CB0664"/>
    <w:rsid w:val="00D84F31"/>
    <w:rsid w:val="00FC693F"/>
    <w:rsid w:val="00FE32C6"/>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DE062D"/>
  <w14:defaultImageDpi w14:val="300"/>
  <w15:docId w15:val="{09A001B5-0154-4ED7-BF64-2A937B40D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color w:val="23272D"/>
      <w:sz w:val="18"/>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1543</Words>
  <Characters>8799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Computing Lab Report: AWS Auto Scaling</dc:title>
  <dc:subject>Configure Auto Scaling Groups in AWS and observe dynamic provisioning</dc:subject>
  <dc:creator>Cloud Computing Lab</dc:creator>
  <cp:keywords/>
  <dc:description>generated by python-docx</dc:description>
  <cp:lastModifiedBy>the epic guy the epic guy</cp:lastModifiedBy>
  <cp:revision>2</cp:revision>
  <dcterms:created xsi:type="dcterms:W3CDTF">2013-12-23T23:15:00Z</dcterms:created>
  <dcterms:modified xsi:type="dcterms:W3CDTF">2026-10-30T08:34:00Z</dcterms:modified>
  <cp:category/>
</cp:coreProperties>
</file>