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8"/>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F9784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F9784D">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 xml:space="preserve">Create a user-friendly dashboard  that allows users to view the gathered metrics in either graph form or other representations using </w:t>
            </w:r>
            <w:proofErr w:type="spellStart"/>
            <w:r>
              <w:rPr>
                <w:rFonts w:ascii="Times New Roman" w:hAnsi="Times New Roman"/>
                <w:sz w:val="24"/>
                <w:szCs w:val="24"/>
              </w:rPr>
              <w:t>Grafana</w:t>
            </w:r>
            <w:proofErr w:type="spellEnd"/>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 using Ansible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proofErr w:type="spellStart"/>
            <w:r>
              <w:rPr>
                <w:rFonts w:ascii="Times New Roman" w:hAnsi="Times New Roman"/>
                <w:sz w:val="24"/>
                <w:szCs w:val="24"/>
              </w:rPr>
              <w:t>Grafana</w:t>
            </w:r>
            <w:proofErr w:type="spellEnd"/>
            <w:r>
              <w:rPr>
                <w:rFonts w:ascii="Times New Roman" w:hAnsi="Times New Roman"/>
                <w:sz w:val="24"/>
                <w:szCs w:val="24"/>
              </w:rPr>
              <w:t>, Python</w:t>
            </w:r>
            <w:r w:rsidR="0050701C">
              <w:rPr>
                <w:rFonts w:ascii="Times New Roman" w:hAnsi="Times New Roman"/>
                <w:sz w:val="24"/>
                <w:szCs w:val="24"/>
              </w:rPr>
              <w:t>, Ansible</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 xml:space="preserve">Jake </w:t>
            </w:r>
            <w:proofErr w:type="spellStart"/>
            <w:r>
              <w:t>Morlock</w:t>
            </w:r>
            <w:proofErr w:type="spellEnd"/>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 xml:space="preserve">Mathew </w:t>
            </w:r>
            <w:proofErr w:type="spellStart"/>
            <w:r>
              <w:t>Odden</w:t>
            </w:r>
            <w:proofErr w:type="spellEnd"/>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 xml:space="preserve">Adam </w:t>
            </w:r>
            <w:proofErr w:type="spellStart"/>
            <w:r>
              <w:t>Reznechek</w:t>
            </w:r>
            <w:proofErr w:type="spellEnd"/>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F9784D">
              <w:rPr>
                <w:rFonts w:ascii="Times New Roman" w:hAnsi="Times New Roman"/>
                <w:sz w:val="24"/>
              </w:rPr>
            </w:r>
            <w:r w:rsidR="00F9784D">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2"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r w:rsidR="00F6304E">
        <w:t>Ansible</w:t>
      </w:r>
      <w:r>
        <w:t xml:space="preserve">.  </w:t>
      </w:r>
      <w:r w:rsidR="00F6304E">
        <w:t>Ansible</w:t>
      </w:r>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t>4.3</w:t>
      </w:r>
      <w:r>
        <w:tab/>
        <w:t>Use Case Diagrams</w:t>
      </w:r>
      <w:bookmarkEnd w:id="78"/>
      <w:bookmarkEnd w:id="79"/>
      <w:bookmarkEnd w:id="80"/>
      <w:bookmarkEnd w:id="81"/>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75pt" o:ole="">
            <v:imagedata r:id="rId13" o:title=""/>
          </v:shape>
          <o:OLEObject Type="Embed" ProgID="Visio.Drawing.15" ShapeID="_x0000_i1025" DrawAspect="Content" ObjectID="_1489255375" r:id="rId14"/>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2.25pt" o:ole="">
            <v:imagedata r:id="rId15" o:title=""/>
          </v:shape>
          <o:OLEObject Type="Embed" ProgID="Visio.Drawing.15" ShapeID="_x0000_i1026" DrawAspect="Content" ObjectID="_1489255376" r:id="rId16"/>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t>4.4</w:t>
      </w:r>
      <w:r>
        <w:tab/>
      </w:r>
      <w:bookmarkEnd w:id="82"/>
      <w:bookmarkEnd w:id="83"/>
      <w:bookmarkEnd w:id="84"/>
      <w:r>
        <w:t>User Stories (Requirements)</w:t>
      </w:r>
      <w:bookmarkEnd w:id="85"/>
    </w:p>
    <w:p w:rsidR="00195266" w:rsidRDefault="00195266" w:rsidP="00195266">
      <w:pPr>
        <w:pStyle w:val="DocumentText"/>
      </w:pPr>
      <w:r w:rsidRPr="004C4F25">
        <w:rPr>
          <w:b/>
        </w:rPr>
        <w:lastRenderedPageBreak/>
        <w:t>User Story Points Benchmark</w:t>
      </w:r>
      <w:r>
        <w:t xml:space="preserve"> – All tea</w:t>
      </w:r>
      <w:r w:rsidR="001F19BE">
        <w:t xml:space="preserve">m members agree that setting up a </w:t>
      </w:r>
      <w:proofErr w:type="spellStart"/>
      <w:r w:rsidR="001F19BE">
        <w:t>git</w:t>
      </w:r>
      <w:proofErr w:type="spellEnd"/>
      <w:r w:rsidR="001F19BE">
        <w:t xml:space="preserve"> repository</w:t>
      </w:r>
      <w:r>
        <w:t xml:space="preserve"> for use</w:t>
      </w:r>
      <w:r w:rsidR="001F19BE">
        <w:t xml:space="preserve"> in this system would be worth 5</w:t>
      </w:r>
      <w:r>
        <w:t xml:space="preserve"> points.  </w:t>
      </w:r>
      <w:r w:rsidR="001F19BE">
        <w:t xml:space="preserve">All members have had previous experience with </w:t>
      </w:r>
      <w:proofErr w:type="spellStart"/>
      <w:r w:rsidR="001F19BE">
        <w:t>git</w:t>
      </w:r>
      <w:proofErr w:type="spellEnd"/>
      <w:r w:rsidR="001F19BE">
        <w:t>.</w:t>
      </w: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B2147">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81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lastRenderedPageBreak/>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 xml:space="preserve">Setup </w:t>
            </w:r>
            <w:proofErr w:type="spellStart"/>
            <w:r>
              <w:t>Github</w:t>
            </w:r>
            <w:proofErr w:type="spellEnd"/>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 xml:space="preserve">Make sure that all users can commit changes to </w:t>
            </w:r>
            <w:proofErr w:type="spellStart"/>
            <w:r>
              <w:t>Github</w:t>
            </w:r>
            <w:proofErr w:type="spellEnd"/>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lastRenderedPageBreak/>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195266">
      <w:pPr>
        <w:pStyle w:val="Style3"/>
      </w:pPr>
      <w:r>
        <w:t xml:space="preserve">The major aspects of this project are </w:t>
      </w:r>
      <w:proofErr w:type="spellStart"/>
      <w:r>
        <w:t>Grafana</w:t>
      </w:r>
      <w:proofErr w:type="spellEnd"/>
      <w:r>
        <w:t xml:space="preserve">, Graphite, Carbon, Whisper, and Chef.  </w:t>
      </w:r>
      <w:proofErr w:type="spellStart"/>
      <w:r>
        <w:t>Grafana</w:t>
      </w:r>
      <w:proofErr w:type="spellEnd"/>
      <w:r>
        <w:t xml:space="preserve"> is the front end web interface.  Graphite is the main portion of this project which includes Carbon, a listening service, and </w:t>
      </w:r>
      <w:r w:rsidR="007528E7">
        <w:t>whisper,</w:t>
      </w:r>
      <w:r>
        <w:t xml:space="preserve"> a database library used for storing time-series data.  The implementation of Chef is to allow distributed configuration of Jenkins servers automatically.</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195266">
      <w:pPr>
        <w:pStyle w:val="Style3"/>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8pt;height:45.75pt" o:ole="">
            <v:imagedata r:id="rId17" o:title=""/>
          </v:shape>
          <o:OLEObject Type="Embed" ProgID="Visio.Drawing.11" ShapeID="_x0000_i1027" DrawAspect="Content" ObjectID="_1489255377" r:id="rId18"/>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C420A2"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195266" w:rsidRDefault="00C420A2" w:rsidP="00195266">
      <w:r>
        <w:rPr>
          <w:noProof/>
          <w:lang w:eastAsia="en-US"/>
        </w:rPr>
        <w:lastRenderedPageBreak/>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Pr="005104B6" w:rsidRDefault="003829C5" w:rsidP="005104B6">
      <w:pPr>
        <w:pStyle w:val="DocumentText"/>
      </w:pPr>
      <w:r w:rsidRPr="003829C5">
        <w:t>In order to allow automatic deployment of our system our group had two candidate automation technologies, Chef and Ansible.  Chef is a configuration management tool that streamlines server configuration based on user written “recipes”.  Ansible is a platform for configuring and managing computers by managing nodes over SSH. Although both technologies our viable for our solution we chose chef because it has more extensive documentation and a more developed GUI.</w:t>
      </w:r>
      <w:r w:rsidR="00195266">
        <w:br w:type="page"/>
      </w:r>
    </w:p>
    <w:p w:rsidR="00195266" w:rsidRDefault="00195266" w:rsidP="00195266">
      <w:pPr>
        <w:pStyle w:val="DocumentSectionHeading"/>
      </w:pPr>
      <w:bookmarkStart w:id="120" w:name="_Toc370827598"/>
      <w:bookmarkStart w:id="121" w:name="_Toc370827729"/>
      <w:bookmarkStart w:id="122" w:name="_Toc372915330"/>
      <w:bookmarkStart w:id="123" w:name="_Toc411877030"/>
      <w:r>
        <w:lastRenderedPageBreak/>
        <w:t>6.</w:t>
      </w:r>
      <w:r>
        <w:tab/>
        <w:t>User Interface</w:t>
      </w:r>
      <w:bookmarkEnd w:id="120"/>
      <w:bookmarkEnd w:id="121"/>
      <w:bookmarkEnd w:id="122"/>
      <w:bookmarkEnd w:id="123"/>
      <w:r>
        <w:t xml:space="preserve"> </w:t>
      </w:r>
    </w:p>
    <w:p w:rsidR="00195266" w:rsidRDefault="00195266" w:rsidP="00195266">
      <w:pPr>
        <w:pStyle w:val="DocumentSubsectionHeading"/>
      </w:pPr>
      <w:bookmarkStart w:id="124" w:name="_Toc370827599"/>
      <w:bookmarkStart w:id="125" w:name="_Toc370827730"/>
      <w:bookmarkStart w:id="126" w:name="_Toc372915331"/>
      <w:bookmarkStart w:id="127" w:name="_Toc411877031"/>
      <w:r>
        <w:t>6.1</w:t>
      </w:r>
      <w:r>
        <w:tab/>
        <w:t>UI Description</w:t>
      </w:r>
      <w:bookmarkEnd w:id="124"/>
      <w:bookmarkEnd w:id="125"/>
      <w:bookmarkEnd w:id="126"/>
      <w:bookmarkEnd w:id="127"/>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8" w:name="_Toc370827600"/>
      <w:bookmarkStart w:id="129" w:name="_Toc370827731"/>
      <w:bookmarkStart w:id="130" w:name="_Toc372915332"/>
      <w:bookmarkStart w:id="131" w:name="_Toc411877032"/>
      <w:r>
        <w:t>6.2</w:t>
      </w:r>
      <w:r>
        <w:tab/>
        <w:t>UI Mockup</w:t>
      </w:r>
      <w:bookmarkEnd w:id="128"/>
      <w:bookmarkEnd w:id="129"/>
      <w:bookmarkEnd w:id="130"/>
      <w:bookmarkEnd w:id="131"/>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bookmarkStart w:id="132" w:name="_GoBack"/>
      <w:bookmarkEnd w:id="132"/>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F9784D"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F9784D" w:rsidP="009B2147">
            <w:pPr>
              <w:jc w:val="center"/>
            </w:pPr>
            <w:hyperlink r:id="rId20"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F9784D" w:rsidP="009B2147">
            <w:pPr>
              <w:jc w:val="center"/>
            </w:pPr>
            <w:hyperlink r:id="rId21"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1A" w:rsidRDefault="0067461A" w:rsidP="00F479C9">
      <w:r>
        <w:separator/>
      </w:r>
    </w:p>
  </w:endnote>
  <w:endnote w:type="continuationSeparator" w:id="0">
    <w:p w:rsidR="0067461A" w:rsidRDefault="0067461A"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Footer"/>
      <w:jc w:val="right"/>
    </w:pPr>
  </w:p>
  <w:p w:rsidR="00F9784D" w:rsidRDefault="00F978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rsidR="00F9784D" w:rsidRDefault="00F9784D">
        <w:pPr>
          <w:pStyle w:val="Footer"/>
          <w:jc w:val="right"/>
        </w:pPr>
        <w:r>
          <w:fldChar w:fldCharType="begin"/>
        </w:r>
        <w:r>
          <w:instrText xml:space="preserve"> PAGE   \* MERGEFORMAT </w:instrText>
        </w:r>
        <w:r>
          <w:fldChar w:fldCharType="separate"/>
        </w:r>
        <w:r w:rsidR="00767827">
          <w:rPr>
            <w:noProof/>
          </w:rPr>
          <w:t>iii</w:t>
        </w:r>
        <w:r>
          <w:rPr>
            <w:noProof/>
          </w:rPr>
          <w:fldChar w:fldCharType="end"/>
        </w:r>
      </w:p>
    </w:sdtContent>
  </w:sdt>
  <w:p w:rsidR="00F9784D" w:rsidRDefault="00F978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rsidR="00F9784D" w:rsidRDefault="00F9784D">
        <w:pPr>
          <w:pStyle w:val="Footer"/>
          <w:jc w:val="right"/>
        </w:pPr>
        <w:r>
          <w:fldChar w:fldCharType="begin"/>
        </w:r>
        <w:r>
          <w:instrText xml:space="preserve"> PAGE   \* MERGEFORMAT </w:instrText>
        </w:r>
        <w:r>
          <w:fldChar w:fldCharType="separate"/>
        </w:r>
        <w:r w:rsidR="00767827">
          <w:rPr>
            <w:noProof/>
          </w:rPr>
          <w:t>1</w:t>
        </w:r>
        <w:r>
          <w:rPr>
            <w:noProof/>
          </w:rPr>
          <w:fldChar w:fldCharType="end"/>
        </w:r>
      </w:p>
    </w:sdtContent>
  </w:sdt>
  <w:p w:rsidR="00F9784D" w:rsidRDefault="00F97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1A" w:rsidRDefault="0067461A" w:rsidP="00F479C9">
      <w:r>
        <w:separator/>
      </w:r>
    </w:p>
  </w:footnote>
  <w:footnote w:type="continuationSeparator" w:id="0">
    <w:p w:rsidR="0067461A" w:rsidRDefault="0067461A"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D" w:rsidRDefault="00F978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6348A"/>
    <w:rsid w:val="00094388"/>
    <w:rsid w:val="000A4B8D"/>
    <w:rsid w:val="000A669D"/>
    <w:rsid w:val="000C08EF"/>
    <w:rsid w:val="000C4892"/>
    <w:rsid w:val="000C5137"/>
    <w:rsid w:val="000D47A2"/>
    <w:rsid w:val="00105ED5"/>
    <w:rsid w:val="00123A63"/>
    <w:rsid w:val="0014721E"/>
    <w:rsid w:val="00151E45"/>
    <w:rsid w:val="00155DCD"/>
    <w:rsid w:val="00174AFB"/>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E1207"/>
    <w:rsid w:val="003E2D11"/>
    <w:rsid w:val="00405DB2"/>
    <w:rsid w:val="004574A5"/>
    <w:rsid w:val="00462F75"/>
    <w:rsid w:val="0049228E"/>
    <w:rsid w:val="004A42F1"/>
    <w:rsid w:val="004D3281"/>
    <w:rsid w:val="004F6D77"/>
    <w:rsid w:val="00501FF0"/>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E116C"/>
    <w:rsid w:val="007E28D2"/>
    <w:rsid w:val="00811822"/>
    <w:rsid w:val="00831D7D"/>
    <w:rsid w:val="00866370"/>
    <w:rsid w:val="00893D17"/>
    <w:rsid w:val="008B0388"/>
    <w:rsid w:val="008D1925"/>
    <w:rsid w:val="008D6305"/>
    <w:rsid w:val="008F641A"/>
    <w:rsid w:val="00903477"/>
    <w:rsid w:val="00934A6D"/>
    <w:rsid w:val="00937656"/>
    <w:rsid w:val="00962BF1"/>
    <w:rsid w:val="009A1333"/>
    <w:rsid w:val="009B2147"/>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hyperlink" Target="http://examplelink.com" TargetMode="External"/><Relationship Id="rId7" Type="http://schemas.openxmlformats.org/officeDocument/2006/relationships/endnotes" Target="endnotes.xml"/><Relationship Id="rId12" Type="http://schemas.openxmlformats.org/officeDocument/2006/relationships/hyperlink" Target="http://graphite.readthedocs.org/en/latest/faq.html"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222222.vsdx"/><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examplelink.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111111.vsdx"/><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E76FA-65B7-476F-B70B-D5C84DCE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21</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Madeline G</cp:lastModifiedBy>
  <cp:revision>39</cp:revision>
  <dcterms:created xsi:type="dcterms:W3CDTF">2015-01-31T20:12:00Z</dcterms:created>
  <dcterms:modified xsi:type="dcterms:W3CDTF">2015-03-31T02:16:00Z</dcterms:modified>
</cp:coreProperties>
</file>