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D5C" w:rsidRDefault="00325D5C" w:rsidP="00325D5C">
      <w:pPr>
        <w:pStyle w:val="Default"/>
        <w:jc w:val="center"/>
      </w:pPr>
    </w:p>
    <w:p w:rsidR="00325D5C" w:rsidRPr="00325D5C" w:rsidRDefault="00325D5C" w:rsidP="00325D5C">
      <w:pPr>
        <w:pStyle w:val="Default"/>
        <w:jc w:val="center"/>
        <w:rPr>
          <w:rFonts w:ascii="Arial" w:hAnsi="Arial" w:cs="Arial"/>
          <w:sz w:val="44"/>
          <w:szCs w:val="44"/>
        </w:rPr>
      </w:pPr>
      <w:r w:rsidRPr="00325D5C">
        <w:rPr>
          <w:rFonts w:ascii="Arial" w:hAnsi="Arial" w:cs="Arial"/>
          <w:b/>
          <w:bCs/>
          <w:sz w:val="44"/>
          <w:szCs w:val="44"/>
        </w:rPr>
        <w:t>Fina</w:t>
      </w:r>
      <w:r w:rsidR="00E07DE8">
        <w:rPr>
          <w:rFonts w:ascii="Arial" w:hAnsi="Arial" w:cs="Arial"/>
          <w:b/>
          <w:bCs/>
          <w:sz w:val="44"/>
          <w:szCs w:val="44"/>
        </w:rPr>
        <w:t>ncial Account Information</w:t>
      </w:r>
      <w:bookmarkStart w:id="0" w:name="_GoBack"/>
      <w:bookmarkEnd w:id="0"/>
    </w:p>
    <w:p w:rsidR="00EC2E16" w:rsidRDefault="00E07DE8" w:rsidP="00325D5C">
      <w:pPr>
        <w:jc w:val="center"/>
        <w:rPr>
          <w:rFonts w:ascii="Arial" w:hAnsi="Arial" w:cs="Arial"/>
          <w:b/>
          <w:bCs/>
          <w:sz w:val="44"/>
          <w:szCs w:val="44"/>
        </w:rPr>
      </w:pPr>
      <w:r>
        <w:rPr>
          <w:rFonts w:ascii="Arial" w:hAnsi="Arial" w:cs="Arial"/>
          <w:b/>
          <w:bCs/>
          <w:sz w:val="44"/>
          <w:szCs w:val="44"/>
        </w:rPr>
        <w:t>Reporting Process</w:t>
      </w:r>
    </w:p>
    <w:p w:rsidR="00325D5C" w:rsidRDefault="00325D5C" w:rsidP="00325D5C">
      <w:pPr>
        <w:jc w:val="center"/>
        <w:rPr>
          <w:rFonts w:ascii="Arial" w:hAnsi="Arial" w:cs="Arial"/>
          <w:bCs/>
          <w:i/>
          <w:sz w:val="30"/>
          <w:szCs w:val="30"/>
        </w:rPr>
      </w:pPr>
      <w:r>
        <w:rPr>
          <w:rFonts w:ascii="Arial" w:hAnsi="Arial" w:cs="Arial"/>
          <w:bCs/>
          <w:i/>
          <w:sz w:val="30"/>
          <w:szCs w:val="30"/>
        </w:rPr>
        <w:t>(</w:t>
      </w:r>
      <w:r w:rsidRPr="00325D5C">
        <w:rPr>
          <w:rFonts w:ascii="Arial" w:hAnsi="Arial" w:cs="Arial"/>
          <w:bCs/>
          <w:i/>
          <w:sz w:val="30"/>
          <w:szCs w:val="30"/>
        </w:rPr>
        <w:t>Summary and Analysis</w:t>
      </w:r>
      <w:r>
        <w:rPr>
          <w:rFonts w:ascii="Arial" w:hAnsi="Arial" w:cs="Arial"/>
          <w:bCs/>
          <w:i/>
          <w:sz w:val="30"/>
          <w:szCs w:val="30"/>
        </w:rPr>
        <w:t>)</w:t>
      </w:r>
      <w:r>
        <w:rPr>
          <w:rFonts w:ascii="Arial" w:hAnsi="Arial" w:cs="Arial"/>
          <w:bCs/>
          <w:i/>
          <w:sz w:val="30"/>
          <w:szCs w:val="30"/>
        </w:rPr>
        <w:br w:type="page"/>
      </w:r>
    </w:p>
    <w:p w:rsidR="00EF6E68" w:rsidRDefault="00EF6E68" w:rsidP="000912A6">
      <w:pPr>
        <w:pStyle w:val="ListParagraph"/>
        <w:numPr>
          <w:ilvl w:val="0"/>
          <w:numId w:val="11"/>
        </w:numPr>
        <w:rPr>
          <w:rFonts w:ascii="Arial" w:hAnsi="Arial" w:cs="Arial"/>
          <w:b/>
        </w:rPr>
      </w:pPr>
      <w:r w:rsidRPr="000912A6">
        <w:rPr>
          <w:rFonts w:ascii="Arial" w:hAnsi="Arial" w:cs="Arial"/>
          <w:b/>
        </w:rPr>
        <w:lastRenderedPageBreak/>
        <w:t>Pre-Requisite</w:t>
      </w:r>
    </w:p>
    <w:p w:rsidR="000912A6" w:rsidRPr="000912A6" w:rsidRDefault="000912A6" w:rsidP="000912A6">
      <w:pPr>
        <w:pStyle w:val="ListParagraph"/>
        <w:rPr>
          <w:rFonts w:ascii="Arial" w:hAnsi="Arial" w:cs="Arial"/>
          <w:b/>
        </w:rPr>
      </w:pPr>
    </w:p>
    <w:p w:rsidR="003C1030" w:rsidRPr="0031327F" w:rsidRDefault="003C1030" w:rsidP="003C1030">
      <w:pPr>
        <w:pStyle w:val="ListParagraph"/>
        <w:numPr>
          <w:ilvl w:val="0"/>
          <w:numId w:val="2"/>
        </w:numPr>
        <w:rPr>
          <w:rFonts w:ascii="Arial" w:hAnsi="Arial" w:cs="Arial"/>
        </w:rPr>
      </w:pPr>
      <w:r w:rsidRPr="0031327F">
        <w:rPr>
          <w:rFonts w:ascii="Arial" w:hAnsi="Arial" w:cs="Arial"/>
        </w:rPr>
        <w:t xml:space="preserve">The FI should successfully register to the AEOI Portal to get its </w:t>
      </w:r>
      <w:r w:rsidRPr="0031327F">
        <w:rPr>
          <w:rFonts w:ascii="Arial" w:hAnsi="Arial" w:cs="Arial"/>
          <w:b/>
        </w:rPr>
        <w:t>AEOI ID</w:t>
      </w:r>
      <w:r w:rsidRPr="0031327F">
        <w:rPr>
          <w:rFonts w:ascii="Arial" w:hAnsi="Arial" w:cs="Arial"/>
        </w:rPr>
        <w:t>.</w:t>
      </w:r>
    </w:p>
    <w:p w:rsidR="003C1030" w:rsidRPr="0031327F" w:rsidRDefault="003C1030" w:rsidP="003C1030">
      <w:pPr>
        <w:pStyle w:val="ListParagraph"/>
        <w:rPr>
          <w:rFonts w:ascii="Arial" w:hAnsi="Arial" w:cs="Arial"/>
        </w:rPr>
      </w:pPr>
    </w:p>
    <w:p w:rsidR="003C1030" w:rsidRDefault="003C1030" w:rsidP="000912A6">
      <w:pPr>
        <w:pStyle w:val="ListParagraph"/>
        <w:numPr>
          <w:ilvl w:val="0"/>
          <w:numId w:val="11"/>
        </w:numPr>
        <w:rPr>
          <w:rFonts w:ascii="Arial" w:hAnsi="Arial" w:cs="Arial"/>
          <w:b/>
        </w:rPr>
      </w:pPr>
      <w:r w:rsidRPr="000912A6">
        <w:rPr>
          <w:rFonts w:ascii="Arial" w:hAnsi="Arial" w:cs="Arial"/>
          <w:b/>
        </w:rPr>
        <w:t>F</w:t>
      </w:r>
      <w:r w:rsidR="00D96B70" w:rsidRPr="000912A6">
        <w:rPr>
          <w:rFonts w:ascii="Arial" w:hAnsi="Arial" w:cs="Arial"/>
          <w:b/>
        </w:rPr>
        <w:t>iling Return for</w:t>
      </w:r>
      <w:r w:rsidR="004974D0" w:rsidRPr="000912A6">
        <w:rPr>
          <w:rFonts w:ascii="Arial" w:hAnsi="Arial" w:cs="Arial"/>
          <w:b/>
        </w:rPr>
        <w:t xml:space="preserve"> the Year Report</w:t>
      </w:r>
    </w:p>
    <w:p w:rsidR="000912A6" w:rsidRPr="000912A6" w:rsidRDefault="000912A6" w:rsidP="000912A6">
      <w:pPr>
        <w:pStyle w:val="ListParagraph"/>
        <w:rPr>
          <w:rFonts w:ascii="Arial" w:hAnsi="Arial" w:cs="Arial"/>
          <w:b/>
        </w:rPr>
      </w:pPr>
    </w:p>
    <w:p w:rsidR="009C019E" w:rsidRPr="0031327F" w:rsidRDefault="009C019E" w:rsidP="003C1030">
      <w:pPr>
        <w:pStyle w:val="ListParagraph"/>
        <w:numPr>
          <w:ilvl w:val="0"/>
          <w:numId w:val="3"/>
        </w:numPr>
        <w:rPr>
          <w:rFonts w:ascii="Arial" w:hAnsi="Arial" w:cs="Arial"/>
        </w:rPr>
      </w:pPr>
      <w:r w:rsidRPr="0031327F">
        <w:rPr>
          <w:rFonts w:ascii="Arial" w:hAnsi="Arial" w:cs="Arial"/>
        </w:rPr>
        <w:t>To c</w:t>
      </w:r>
      <w:r w:rsidR="00787774" w:rsidRPr="0031327F">
        <w:rPr>
          <w:rFonts w:ascii="Arial" w:hAnsi="Arial" w:cs="Arial"/>
        </w:rPr>
        <w:t xml:space="preserve">reate a </w:t>
      </w:r>
      <w:r w:rsidR="00D4539A" w:rsidRPr="0031327F">
        <w:rPr>
          <w:rFonts w:ascii="Arial" w:hAnsi="Arial" w:cs="Arial"/>
        </w:rPr>
        <w:t xml:space="preserve">new </w:t>
      </w:r>
      <w:r w:rsidR="00D96B70">
        <w:rPr>
          <w:rFonts w:ascii="Arial" w:hAnsi="Arial" w:cs="Arial"/>
          <w:i/>
        </w:rPr>
        <w:t>Return for</w:t>
      </w:r>
      <w:r w:rsidR="00787774" w:rsidRPr="0031327F">
        <w:rPr>
          <w:rFonts w:ascii="Arial" w:hAnsi="Arial" w:cs="Arial"/>
          <w:i/>
        </w:rPr>
        <w:t xml:space="preserve"> the Year </w:t>
      </w:r>
      <w:r w:rsidR="00787774" w:rsidRPr="0031327F">
        <w:rPr>
          <w:rFonts w:ascii="Arial" w:hAnsi="Arial" w:cs="Arial"/>
        </w:rPr>
        <w:t xml:space="preserve">report, </w:t>
      </w:r>
      <w:r w:rsidR="00D4539A" w:rsidRPr="0031327F">
        <w:rPr>
          <w:rFonts w:ascii="Arial" w:hAnsi="Arial" w:cs="Arial"/>
        </w:rPr>
        <w:t xml:space="preserve">go to </w:t>
      </w:r>
      <w:r w:rsidR="006C5508">
        <w:rPr>
          <w:rFonts w:ascii="Arial" w:hAnsi="Arial" w:cs="Arial"/>
          <w:b/>
        </w:rPr>
        <w:t>Export XML Page</w:t>
      </w:r>
      <w:r w:rsidR="00D4539A" w:rsidRPr="0031327F">
        <w:rPr>
          <w:rFonts w:ascii="Arial" w:hAnsi="Arial" w:cs="Arial"/>
        </w:rPr>
        <w:t xml:space="preserve"> -&gt; </w:t>
      </w:r>
      <w:r w:rsidR="00D4539A" w:rsidRPr="0031327F">
        <w:rPr>
          <w:rFonts w:ascii="Arial" w:hAnsi="Arial" w:cs="Arial"/>
          <w:b/>
        </w:rPr>
        <w:t>New Data</w:t>
      </w:r>
      <w:r w:rsidR="00D4539A" w:rsidRPr="0031327F">
        <w:rPr>
          <w:rFonts w:ascii="Arial" w:hAnsi="Arial" w:cs="Arial"/>
        </w:rPr>
        <w:t xml:space="preserve"> tab</w:t>
      </w:r>
      <w:r w:rsidRPr="0031327F">
        <w:rPr>
          <w:rFonts w:ascii="Arial" w:hAnsi="Arial" w:cs="Arial"/>
        </w:rPr>
        <w:t xml:space="preserve"> (</w:t>
      </w:r>
      <w:r w:rsidRPr="0031327F">
        <w:rPr>
          <w:rFonts w:ascii="Arial" w:hAnsi="Arial" w:cs="Arial"/>
          <w:i/>
        </w:rPr>
        <w:t>see Figure 1</w:t>
      </w:r>
      <w:r w:rsidRPr="0031327F">
        <w:rPr>
          <w:rFonts w:ascii="Arial" w:hAnsi="Arial" w:cs="Arial"/>
        </w:rPr>
        <w:t>)</w:t>
      </w:r>
      <w:r w:rsidR="00D4539A" w:rsidRPr="0031327F">
        <w:rPr>
          <w:rFonts w:ascii="Arial" w:hAnsi="Arial" w:cs="Arial"/>
        </w:rPr>
        <w:t>.</w:t>
      </w:r>
      <w:r w:rsidRPr="0031327F">
        <w:rPr>
          <w:rFonts w:ascii="Arial" w:hAnsi="Arial" w:cs="Arial"/>
        </w:rPr>
        <w:t xml:space="preserve"> The user should e</w:t>
      </w:r>
      <w:r w:rsidR="0031327F">
        <w:rPr>
          <w:rFonts w:ascii="Arial" w:hAnsi="Arial" w:cs="Arial"/>
        </w:rPr>
        <w:t>nter the following required fiel</w:t>
      </w:r>
      <w:r w:rsidRPr="0031327F">
        <w:rPr>
          <w:rFonts w:ascii="Arial" w:hAnsi="Arial" w:cs="Arial"/>
        </w:rPr>
        <w:t>ds:</w:t>
      </w:r>
    </w:p>
    <w:p w:rsidR="009C019E" w:rsidRDefault="009C019E" w:rsidP="009C019E">
      <w:pPr>
        <w:pStyle w:val="ListParagraph"/>
        <w:numPr>
          <w:ilvl w:val="1"/>
          <w:numId w:val="3"/>
        </w:numPr>
        <w:rPr>
          <w:rFonts w:ascii="Arial" w:hAnsi="Arial" w:cs="Arial"/>
        </w:rPr>
      </w:pPr>
      <w:r w:rsidRPr="0031327F">
        <w:rPr>
          <w:rFonts w:ascii="Arial" w:hAnsi="Arial" w:cs="Arial"/>
          <w:b/>
        </w:rPr>
        <w:t>Return Year</w:t>
      </w:r>
      <w:r w:rsidRPr="0031327F">
        <w:rPr>
          <w:rFonts w:ascii="Arial" w:hAnsi="Arial" w:cs="Arial"/>
        </w:rPr>
        <w:t xml:space="preserve"> - identifies the calendar year of the reporting period to which the message relates</w:t>
      </w:r>
      <w:r w:rsidR="0031327F">
        <w:rPr>
          <w:rFonts w:ascii="Arial" w:hAnsi="Arial" w:cs="Arial"/>
        </w:rPr>
        <w:t>.</w:t>
      </w:r>
    </w:p>
    <w:p w:rsidR="0031327F" w:rsidRDefault="0031327F" w:rsidP="009C019E">
      <w:pPr>
        <w:pStyle w:val="ListParagraph"/>
        <w:numPr>
          <w:ilvl w:val="1"/>
          <w:numId w:val="3"/>
        </w:numPr>
        <w:rPr>
          <w:rFonts w:ascii="Arial" w:hAnsi="Arial" w:cs="Arial"/>
        </w:rPr>
      </w:pPr>
      <w:r>
        <w:rPr>
          <w:rFonts w:ascii="Arial" w:hAnsi="Arial" w:cs="Arial"/>
          <w:b/>
        </w:rPr>
        <w:t xml:space="preserve">Accounts </w:t>
      </w:r>
      <w:r>
        <w:rPr>
          <w:rFonts w:ascii="Arial" w:hAnsi="Arial" w:cs="Arial"/>
        </w:rPr>
        <w:t xml:space="preserve">– the accounts to be reported associated in a specific calendar year. The </w:t>
      </w:r>
      <w:r w:rsidR="004C2E3F">
        <w:rPr>
          <w:rFonts w:ascii="Arial" w:hAnsi="Arial" w:cs="Arial"/>
        </w:rPr>
        <w:t>user selects from the list of accounts from the Accounts table.</w:t>
      </w:r>
    </w:p>
    <w:p w:rsidR="005B17AC" w:rsidRDefault="005B17AC" w:rsidP="005B17AC">
      <w:pPr>
        <w:ind w:left="720"/>
        <w:rPr>
          <w:rFonts w:ascii="Arial" w:hAnsi="Arial" w:cs="Arial"/>
        </w:rPr>
      </w:pPr>
      <w:r>
        <w:rPr>
          <w:rFonts w:ascii="Arial" w:hAnsi="Arial" w:cs="Arial"/>
        </w:rPr>
        <w:t>The following fields are optional and may be used if necessary:</w:t>
      </w:r>
    </w:p>
    <w:p w:rsidR="005B17AC" w:rsidRPr="005B17AC" w:rsidRDefault="005B17AC" w:rsidP="005B17AC">
      <w:pPr>
        <w:pStyle w:val="ListParagraph"/>
        <w:numPr>
          <w:ilvl w:val="0"/>
          <w:numId w:val="5"/>
        </w:numPr>
        <w:rPr>
          <w:rFonts w:ascii="Arial" w:hAnsi="Arial" w:cs="Arial"/>
        </w:rPr>
      </w:pPr>
      <w:r w:rsidRPr="005B17AC">
        <w:rPr>
          <w:rFonts w:ascii="Arial" w:hAnsi="Arial" w:cs="Arial"/>
          <w:b/>
        </w:rPr>
        <w:t>Contact</w:t>
      </w:r>
      <w:r>
        <w:rPr>
          <w:rFonts w:ascii="Arial" w:hAnsi="Arial" w:cs="Arial"/>
        </w:rPr>
        <w:t xml:space="preserve"> - </w:t>
      </w:r>
      <w:r>
        <w:rPr>
          <w:sz w:val="23"/>
          <w:szCs w:val="23"/>
        </w:rPr>
        <w:t>specific contact information for the sender of the message.</w:t>
      </w:r>
    </w:p>
    <w:p w:rsidR="000B551F" w:rsidRPr="00F56FB6" w:rsidRDefault="005B17AC" w:rsidP="00F56FB6">
      <w:pPr>
        <w:pStyle w:val="ListParagraph"/>
        <w:numPr>
          <w:ilvl w:val="0"/>
          <w:numId w:val="5"/>
        </w:numPr>
        <w:rPr>
          <w:rFonts w:ascii="Arial" w:hAnsi="Arial" w:cs="Arial"/>
        </w:rPr>
      </w:pPr>
      <w:r>
        <w:rPr>
          <w:rFonts w:ascii="Arial" w:hAnsi="Arial" w:cs="Arial"/>
          <w:b/>
        </w:rPr>
        <w:t xml:space="preserve">Attention Note </w:t>
      </w:r>
      <w:r>
        <w:rPr>
          <w:rFonts w:ascii="Arial" w:hAnsi="Arial" w:cs="Arial"/>
        </w:rPr>
        <w:t xml:space="preserve">- </w:t>
      </w:r>
      <w:r>
        <w:rPr>
          <w:sz w:val="23"/>
          <w:szCs w:val="23"/>
        </w:rPr>
        <w:t>notes on matters requiring the attention of the recipient.</w:t>
      </w:r>
    </w:p>
    <w:p w:rsidR="00F56FB6" w:rsidRPr="00F56FB6" w:rsidRDefault="00F56FB6" w:rsidP="00F56FB6">
      <w:pPr>
        <w:pStyle w:val="ListParagraph"/>
        <w:ind w:left="1440"/>
        <w:rPr>
          <w:rFonts w:ascii="Arial" w:hAnsi="Arial" w:cs="Arial"/>
        </w:rPr>
      </w:pPr>
    </w:p>
    <w:p w:rsidR="000B551F" w:rsidRDefault="000B551F" w:rsidP="009C019E">
      <w:pPr>
        <w:pStyle w:val="ListParagraph"/>
        <w:rPr>
          <w:rFonts w:ascii="Arial" w:hAnsi="Arial" w:cs="Arial"/>
          <w:i/>
        </w:rPr>
      </w:pPr>
      <w:r>
        <w:rPr>
          <w:rFonts w:ascii="Arial" w:hAnsi="Arial" w:cs="Arial"/>
          <w:noProof/>
          <w:sz w:val="24"/>
          <w:szCs w:val="24"/>
        </w:rPr>
        <w:drawing>
          <wp:inline distT="0" distB="0" distL="0" distR="0" wp14:anchorId="10FEA9CF" wp14:editId="14C51895">
            <wp:extent cx="5934075" cy="3238500"/>
            <wp:effectExtent l="0" t="0" r="9525" b="0"/>
            <wp:docPr id="1" name="Picture 1" descr="C:\Users\adrian.m.perez\Desktop\new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rian.m.perez\Desktop\newdat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238500"/>
                    </a:xfrm>
                    <a:prstGeom prst="rect">
                      <a:avLst/>
                    </a:prstGeom>
                    <a:noFill/>
                    <a:ln>
                      <a:noFill/>
                    </a:ln>
                  </pic:spPr>
                </pic:pic>
              </a:graphicData>
            </a:graphic>
          </wp:inline>
        </w:drawing>
      </w:r>
    </w:p>
    <w:p w:rsidR="00F56FB6" w:rsidRPr="00F56FB6" w:rsidRDefault="00F56FB6" w:rsidP="00F56FB6">
      <w:pPr>
        <w:pStyle w:val="ListParagraph"/>
        <w:jc w:val="center"/>
        <w:rPr>
          <w:rFonts w:ascii="Arial" w:hAnsi="Arial" w:cs="Arial"/>
          <w:b/>
          <w:sz w:val="20"/>
          <w:szCs w:val="20"/>
        </w:rPr>
      </w:pPr>
      <w:r w:rsidRPr="00F56FB6">
        <w:rPr>
          <w:rFonts w:ascii="Arial" w:hAnsi="Arial" w:cs="Arial"/>
          <w:b/>
          <w:sz w:val="20"/>
          <w:szCs w:val="20"/>
        </w:rPr>
        <w:t>Figure 1. Export XML (New Data)</w:t>
      </w:r>
    </w:p>
    <w:p w:rsidR="000B551F" w:rsidRDefault="000B551F" w:rsidP="009C019E">
      <w:pPr>
        <w:pStyle w:val="ListParagraph"/>
        <w:rPr>
          <w:rFonts w:ascii="Arial" w:hAnsi="Arial" w:cs="Arial"/>
        </w:rPr>
      </w:pPr>
    </w:p>
    <w:p w:rsidR="000B551F" w:rsidRDefault="000B551F" w:rsidP="009C019E">
      <w:pPr>
        <w:pStyle w:val="ListParagraph"/>
        <w:rPr>
          <w:rFonts w:ascii="Arial" w:hAnsi="Arial" w:cs="Arial"/>
        </w:rPr>
      </w:pPr>
      <w:r>
        <w:rPr>
          <w:rFonts w:ascii="Arial" w:hAnsi="Arial" w:cs="Arial"/>
        </w:rPr>
        <w:t xml:space="preserve">Upon clicking the </w:t>
      </w:r>
      <w:r w:rsidRPr="000B551F">
        <w:rPr>
          <w:rFonts w:ascii="Arial" w:hAnsi="Arial" w:cs="Arial"/>
          <w:i/>
        </w:rPr>
        <w:t>Export</w:t>
      </w:r>
      <w:r>
        <w:rPr>
          <w:rFonts w:ascii="Arial" w:hAnsi="Arial" w:cs="Arial"/>
          <w:i/>
        </w:rPr>
        <w:t xml:space="preserve"> XML</w:t>
      </w:r>
      <w:r>
        <w:rPr>
          <w:rFonts w:ascii="Arial" w:hAnsi="Arial" w:cs="Arial"/>
        </w:rPr>
        <w:t xml:space="preserve"> button, the system will generate the </w:t>
      </w:r>
      <w:r w:rsidR="004B65DF">
        <w:rPr>
          <w:rFonts w:ascii="Arial" w:hAnsi="Arial" w:cs="Arial"/>
        </w:rPr>
        <w:t>XML document based from the schema provided</w:t>
      </w:r>
      <w:r w:rsidR="00F839E1">
        <w:rPr>
          <w:rFonts w:ascii="Arial" w:hAnsi="Arial" w:cs="Arial"/>
        </w:rPr>
        <w:t xml:space="preserve"> and will automatically be downloaded</w:t>
      </w:r>
      <w:r w:rsidR="004B65DF">
        <w:rPr>
          <w:rFonts w:ascii="Arial" w:hAnsi="Arial" w:cs="Arial"/>
        </w:rPr>
        <w:t xml:space="preserve">. </w:t>
      </w:r>
      <w:r w:rsidR="009323EC">
        <w:rPr>
          <w:rFonts w:ascii="Arial" w:hAnsi="Arial" w:cs="Arial"/>
        </w:rPr>
        <w:t>The document filename follows the following format:</w:t>
      </w:r>
    </w:p>
    <w:p w:rsidR="004B65DF" w:rsidRDefault="004B65DF" w:rsidP="009C019E">
      <w:pPr>
        <w:pStyle w:val="ListParagraph"/>
        <w:rPr>
          <w:rFonts w:ascii="Arial" w:hAnsi="Arial" w:cs="Arial"/>
        </w:rPr>
      </w:pPr>
    </w:p>
    <w:p w:rsidR="004B65DF" w:rsidRDefault="004B65DF" w:rsidP="009C019E">
      <w:pPr>
        <w:pStyle w:val="ListParagraph"/>
        <w:rPr>
          <w:rFonts w:ascii="Arial" w:hAnsi="Arial" w:cs="Arial"/>
          <w:b/>
        </w:rPr>
      </w:pPr>
      <w:r w:rsidRPr="004B65DF">
        <w:rPr>
          <w:rFonts w:ascii="Arial" w:hAnsi="Arial" w:cs="Arial"/>
          <w:b/>
        </w:rPr>
        <w:t>YYYYXXXXXXXYYYYMMDDHHMMSS99.xml</w:t>
      </w:r>
    </w:p>
    <w:p w:rsidR="004B65DF" w:rsidRDefault="004B65DF" w:rsidP="009C019E">
      <w:pPr>
        <w:pStyle w:val="ListParagraph"/>
        <w:rPr>
          <w:rFonts w:ascii="Arial" w:hAnsi="Arial" w:cs="Arial"/>
          <w:b/>
        </w:rPr>
      </w:pPr>
    </w:p>
    <w:p w:rsidR="004B65DF" w:rsidRDefault="004B65DF" w:rsidP="004B65DF">
      <w:pPr>
        <w:pStyle w:val="Default"/>
      </w:pPr>
    </w:p>
    <w:p w:rsidR="004B65DF" w:rsidRPr="004B65DF" w:rsidRDefault="004B65DF" w:rsidP="004B65DF">
      <w:pPr>
        <w:pStyle w:val="Default"/>
        <w:numPr>
          <w:ilvl w:val="1"/>
          <w:numId w:val="6"/>
        </w:numPr>
        <w:rPr>
          <w:rFonts w:ascii="Arial" w:hAnsi="Arial" w:cs="Arial"/>
          <w:color w:val="auto"/>
          <w:sz w:val="22"/>
          <w:szCs w:val="22"/>
        </w:rPr>
      </w:pPr>
      <w:r w:rsidRPr="004B65DF">
        <w:rPr>
          <w:rFonts w:ascii="Arial" w:hAnsi="Arial" w:cs="Arial"/>
          <w:color w:val="auto"/>
          <w:sz w:val="22"/>
          <w:szCs w:val="22"/>
        </w:rPr>
        <w:t xml:space="preserve">The </w:t>
      </w:r>
      <w:r w:rsidRPr="004B65DF">
        <w:rPr>
          <w:rFonts w:ascii="Arial" w:hAnsi="Arial" w:cs="Arial"/>
          <w:b/>
          <w:color w:val="auto"/>
          <w:sz w:val="22"/>
          <w:szCs w:val="22"/>
        </w:rPr>
        <w:t>first 4 digits</w:t>
      </w:r>
      <w:r w:rsidRPr="004B65DF">
        <w:rPr>
          <w:rFonts w:ascii="Arial" w:hAnsi="Arial" w:cs="Arial"/>
          <w:color w:val="auto"/>
          <w:sz w:val="22"/>
          <w:szCs w:val="22"/>
        </w:rPr>
        <w:t xml:space="preserve"> are the calendar year to which the message relates. </w:t>
      </w:r>
    </w:p>
    <w:p w:rsidR="004B65DF" w:rsidRPr="004B65DF" w:rsidRDefault="004B65DF" w:rsidP="004B65DF">
      <w:pPr>
        <w:pStyle w:val="Default"/>
        <w:numPr>
          <w:ilvl w:val="1"/>
          <w:numId w:val="6"/>
        </w:numPr>
        <w:rPr>
          <w:rFonts w:ascii="Arial" w:hAnsi="Arial" w:cs="Arial"/>
          <w:color w:val="auto"/>
          <w:sz w:val="22"/>
          <w:szCs w:val="22"/>
        </w:rPr>
      </w:pPr>
      <w:r w:rsidRPr="004B65DF">
        <w:rPr>
          <w:rFonts w:ascii="Arial" w:hAnsi="Arial" w:cs="Arial"/>
          <w:color w:val="auto"/>
          <w:sz w:val="22"/>
          <w:szCs w:val="22"/>
        </w:rPr>
        <w:lastRenderedPageBreak/>
        <w:t xml:space="preserve">The </w:t>
      </w:r>
      <w:r w:rsidRPr="004B65DF">
        <w:rPr>
          <w:rFonts w:ascii="Arial" w:hAnsi="Arial" w:cs="Arial"/>
          <w:b/>
          <w:color w:val="auto"/>
          <w:sz w:val="22"/>
          <w:szCs w:val="22"/>
        </w:rPr>
        <w:t>next 7 characters</w:t>
      </w:r>
      <w:r w:rsidRPr="004B65DF">
        <w:rPr>
          <w:rFonts w:ascii="Arial" w:hAnsi="Arial" w:cs="Arial"/>
          <w:color w:val="auto"/>
          <w:sz w:val="22"/>
          <w:szCs w:val="22"/>
        </w:rPr>
        <w:t xml:space="preserve"> are the unique AEOI Identification Number (AEOI ID) that was allotted to each FI upon successful registration of its Account in the AEOI Portal. </w:t>
      </w:r>
    </w:p>
    <w:p w:rsidR="004B65DF" w:rsidRPr="004B65DF" w:rsidRDefault="004B65DF" w:rsidP="004B65DF">
      <w:pPr>
        <w:pStyle w:val="Default"/>
        <w:numPr>
          <w:ilvl w:val="1"/>
          <w:numId w:val="6"/>
        </w:numPr>
        <w:rPr>
          <w:rFonts w:ascii="Arial" w:hAnsi="Arial" w:cs="Arial"/>
          <w:color w:val="auto"/>
          <w:sz w:val="22"/>
          <w:szCs w:val="22"/>
        </w:rPr>
      </w:pPr>
      <w:r w:rsidRPr="004B65DF">
        <w:rPr>
          <w:rFonts w:ascii="Arial" w:hAnsi="Arial" w:cs="Arial"/>
          <w:color w:val="auto"/>
          <w:sz w:val="22"/>
          <w:szCs w:val="22"/>
        </w:rPr>
        <w:t xml:space="preserve">The </w:t>
      </w:r>
      <w:r w:rsidRPr="004B65DF">
        <w:rPr>
          <w:rFonts w:ascii="Arial" w:hAnsi="Arial" w:cs="Arial"/>
          <w:b/>
          <w:color w:val="auto"/>
          <w:sz w:val="22"/>
          <w:szCs w:val="22"/>
        </w:rPr>
        <w:t>next 8 digits</w:t>
      </w:r>
      <w:r w:rsidRPr="004B65DF">
        <w:rPr>
          <w:rFonts w:ascii="Arial" w:hAnsi="Arial" w:cs="Arial"/>
          <w:color w:val="auto"/>
          <w:sz w:val="22"/>
          <w:szCs w:val="22"/>
        </w:rPr>
        <w:t xml:space="preserve"> are the file creation date starting with year then month then day (all single digit day or month dates should have a leading zero). Example: 1st April 2017 would be 20170401. </w:t>
      </w:r>
    </w:p>
    <w:p w:rsidR="004B65DF" w:rsidRPr="004B65DF" w:rsidRDefault="004B65DF" w:rsidP="004B65DF">
      <w:pPr>
        <w:pStyle w:val="Default"/>
        <w:numPr>
          <w:ilvl w:val="1"/>
          <w:numId w:val="6"/>
        </w:numPr>
        <w:rPr>
          <w:rFonts w:ascii="Arial" w:hAnsi="Arial" w:cs="Arial"/>
          <w:color w:val="auto"/>
          <w:sz w:val="22"/>
          <w:szCs w:val="22"/>
        </w:rPr>
      </w:pPr>
      <w:r w:rsidRPr="004B65DF">
        <w:rPr>
          <w:rFonts w:ascii="Arial" w:hAnsi="Arial" w:cs="Arial"/>
          <w:color w:val="auto"/>
          <w:sz w:val="22"/>
          <w:szCs w:val="22"/>
        </w:rPr>
        <w:t xml:space="preserve">The </w:t>
      </w:r>
      <w:r w:rsidRPr="004B65DF">
        <w:rPr>
          <w:rFonts w:ascii="Arial" w:hAnsi="Arial" w:cs="Arial"/>
          <w:b/>
          <w:color w:val="auto"/>
          <w:sz w:val="22"/>
          <w:szCs w:val="22"/>
        </w:rPr>
        <w:t>next 6 digits</w:t>
      </w:r>
      <w:r w:rsidRPr="004B65DF">
        <w:rPr>
          <w:rFonts w:ascii="Arial" w:hAnsi="Arial" w:cs="Arial"/>
          <w:color w:val="auto"/>
          <w:sz w:val="22"/>
          <w:szCs w:val="22"/>
        </w:rPr>
        <w:t xml:space="preserve"> are the file creation time in hours, minutes and seconds. </w:t>
      </w:r>
    </w:p>
    <w:p w:rsidR="00C443A2" w:rsidRDefault="004B65DF" w:rsidP="00C443A2">
      <w:pPr>
        <w:pStyle w:val="Default"/>
        <w:numPr>
          <w:ilvl w:val="1"/>
          <w:numId w:val="6"/>
        </w:numPr>
        <w:rPr>
          <w:rFonts w:ascii="Arial" w:hAnsi="Arial" w:cs="Arial"/>
          <w:color w:val="auto"/>
          <w:sz w:val="22"/>
          <w:szCs w:val="22"/>
        </w:rPr>
      </w:pPr>
      <w:r w:rsidRPr="004B65DF">
        <w:rPr>
          <w:rFonts w:ascii="Arial" w:hAnsi="Arial" w:cs="Arial"/>
          <w:color w:val="auto"/>
          <w:sz w:val="22"/>
          <w:szCs w:val="22"/>
        </w:rPr>
        <w:t xml:space="preserve">The </w:t>
      </w:r>
      <w:r w:rsidRPr="004B65DF">
        <w:rPr>
          <w:rFonts w:ascii="Arial" w:hAnsi="Arial" w:cs="Arial"/>
          <w:b/>
          <w:color w:val="auto"/>
          <w:sz w:val="22"/>
          <w:szCs w:val="22"/>
        </w:rPr>
        <w:t>last 2 digits</w:t>
      </w:r>
      <w:r w:rsidRPr="004B65DF">
        <w:rPr>
          <w:rFonts w:ascii="Arial" w:hAnsi="Arial" w:cs="Arial"/>
          <w:color w:val="auto"/>
          <w:sz w:val="22"/>
          <w:szCs w:val="22"/>
        </w:rPr>
        <w:t xml:space="preserve"> are an incremental number (e.g. 00-99) starting from ‘00’ and increasing to ‘99’ when a file is produced during the same second. </w:t>
      </w:r>
    </w:p>
    <w:p w:rsidR="004B65DF" w:rsidRDefault="004B65DF" w:rsidP="00C443A2">
      <w:pPr>
        <w:pStyle w:val="Default"/>
        <w:numPr>
          <w:ilvl w:val="1"/>
          <w:numId w:val="6"/>
        </w:numPr>
        <w:rPr>
          <w:rFonts w:ascii="Arial" w:hAnsi="Arial" w:cs="Arial"/>
          <w:color w:val="auto"/>
          <w:sz w:val="22"/>
          <w:szCs w:val="22"/>
        </w:rPr>
      </w:pPr>
      <w:r w:rsidRPr="00C443A2">
        <w:rPr>
          <w:rFonts w:ascii="Arial" w:hAnsi="Arial" w:cs="Arial"/>
          <w:color w:val="auto"/>
          <w:sz w:val="22"/>
          <w:szCs w:val="22"/>
        </w:rPr>
        <w:t>This name should also be used for the element “MessageRefId” in the XML message</w:t>
      </w:r>
    </w:p>
    <w:p w:rsidR="00F839E1" w:rsidRPr="00C443A2" w:rsidRDefault="00F839E1" w:rsidP="00F839E1">
      <w:pPr>
        <w:pStyle w:val="Default"/>
        <w:ind w:left="1440"/>
        <w:rPr>
          <w:rFonts w:ascii="Arial" w:hAnsi="Arial" w:cs="Arial"/>
          <w:color w:val="auto"/>
          <w:sz w:val="22"/>
          <w:szCs w:val="22"/>
        </w:rPr>
      </w:pPr>
    </w:p>
    <w:p w:rsidR="003C1030" w:rsidRDefault="00C335FF" w:rsidP="00F839E1">
      <w:pPr>
        <w:pStyle w:val="ListParagraph"/>
        <w:numPr>
          <w:ilvl w:val="0"/>
          <w:numId w:val="3"/>
        </w:numPr>
        <w:rPr>
          <w:rFonts w:ascii="Arial" w:hAnsi="Arial" w:cs="Arial"/>
        </w:rPr>
      </w:pPr>
      <w:r>
        <w:rPr>
          <w:rFonts w:ascii="Arial" w:hAnsi="Arial" w:cs="Arial"/>
        </w:rPr>
        <w:t>Login to the AEOI Portal and upload the downloaded xml document.</w:t>
      </w:r>
    </w:p>
    <w:p w:rsidR="00C335FF" w:rsidRDefault="00CB33D2" w:rsidP="00F839E1">
      <w:pPr>
        <w:pStyle w:val="ListParagraph"/>
        <w:numPr>
          <w:ilvl w:val="0"/>
          <w:numId w:val="3"/>
        </w:numPr>
        <w:rPr>
          <w:rFonts w:ascii="Arial" w:hAnsi="Arial" w:cs="Arial"/>
        </w:rPr>
      </w:pPr>
      <w:r>
        <w:rPr>
          <w:rFonts w:ascii="Arial" w:hAnsi="Arial" w:cs="Arial"/>
        </w:rPr>
        <w:t>Wait for the verification email together with the File Serial Number that comes along with it. This File Serial Number will be used if there are necessary corrections or deletions needed to be done.</w:t>
      </w:r>
    </w:p>
    <w:p w:rsidR="00D96B70" w:rsidRDefault="00CB33D2" w:rsidP="00D96B70">
      <w:pPr>
        <w:pStyle w:val="ListParagraph"/>
        <w:numPr>
          <w:ilvl w:val="0"/>
          <w:numId w:val="3"/>
        </w:numPr>
        <w:rPr>
          <w:rFonts w:ascii="Arial" w:hAnsi="Arial" w:cs="Arial"/>
        </w:rPr>
      </w:pPr>
      <w:r>
        <w:rPr>
          <w:rFonts w:ascii="Arial" w:hAnsi="Arial" w:cs="Arial"/>
        </w:rPr>
        <w:t xml:space="preserve">File/submit the </w:t>
      </w:r>
      <w:r w:rsidR="00D96B70">
        <w:rPr>
          <w:rFonts w:ascii="Arial" w:hAnsi="Arial" w:cs="Arial"/>
          <w:i/>
        </w:rPr>
        <w:t>Return for</w:t>
      </w:r>
      <w:r w:rsidRPr="00CB33D2">
        <w:rPr>
          <w:rFonts w:ascii="Arial" w:hAnsi="Arial" w:cs="Arial"/>
          <w:i/>
        </w:rPr>
        <w:t xml:space="preserve"> the Year</w:t>
      </w:r>
      <w:r>
        <w:rPr>
          <w:rFonts w:ascii="Arial" w:hAnsi="Arial" w:cs="Arial"/>
        </w:rPr>
        <w:t xml:space="preserve"> report.</w:t>
      </w:r>
    </w:p>
    <w:p w:rsidR="00D96B70" w:rsidRPr="00D96B70" w:rsidRDefault="00D96B70" w:rsidP="00D96B70">
      <w:pPr>
        <w:pStyle w:val="ListParagraph"/>
        <w:rPr>
          <w:rFonts w:ascii="Arial" w:hAnsi="Arial" w:cs="Arial"/>
        </w:rPr>
      </w:pPr>
    </w:p>
    <w:p w:rsidR="000912A6" w:rsidRDefault="00D96B70" w:rsidP="000912A6">
      <w:pPr>
        <w:pStyle w:val="ListParagraph"/>
        <w:numPr>
          <w:ilvl w:val="0"/>
          <w:numId w:val="11"/>
        </w:numPr>
        <w:rPr>
          <w:rFonts w:ascii="Arial" w:hAnsi="Arial" w:cs="Arial"/>
          <w:b/>
        </w:rPr>
      </w:pPr>
      <w:r w:rsidRPr="000912A6">
        <w:rPr>
          <w:rFonts w:ascii="Arial" w:hAnsi="Arial" w:cs="Arial"/>
          <w:b/>
        </w:rPr>
        <w:t>Correcting Return for the Year Report</w:t>
      </w:r>
    </w:p>
    <w:p w:rsidR="000912A6" w:rsidRDefault="000912A6" w:rsidP="000912A6">
      <w:pPr>
        <w:pStyle w:val="ListParagraph"/>
        <w:rPr>
          <w:rFonts w:ascii="Arial" w:hAnsi="Arial" w:cs="Arial"/>
          <w:b/>
        </w:rPr>
      </w:pPr>
    </w:p>
    <w:p w:rsidR="00D96B70" w:rsidRDefault="00D96B70" w:rsidP="000912A6">
      <w:pPr>
        <w:pStyle w:val="ListParagraph"/>
        <w:rPr>
          <w:rFonts w:ascii="Arial" w:hAnsi="Arial" w:cs="Arial"/>
        </w:rPr>
      </w:pPr>
      <w:r w:rsidRPr="000912A6">
        <w:rPr>
          <w:rFonts w:ascii="Arial" w:hAnsi="Arial" w:cs="Arial"/>
        </w:rPr>
        <w:t xml:space="preserve">The correction of the report is done in two ways depending on the status of the uploaded </w:t>
      </w:r>
      <w:r w:rsidRPr="000912A6">
        <w:rPr>
          <w:rFonts w:ascii="Arial" w:hAnsi="Arial" w:cs="Arial"/>
          <w:i/>
        </w:rPr>
        <w:t>Return for the Year.</w:t>
      </w:r>
      <w:r w:rsidRPr="000912A6">
        <w:rPr>
          <w:rFonts w:ascii="Arial" w:hAnsi="Arial" w:cs="Arial"/>
        </w:rPr>
        <w:t xml:space="preserve"> </w:t>
      </w:r>
    </w:p>
    <w:p w:rsidR="000912A6" w:rsidRPr="000912A6" w:rsidRDefault="000912A6" w:rsidP="000912A6">
      <w:pPr>
        <w:pStyle w:val="ListParagraph"/>
        <w:rPr>
          <w:rFonts w:ascii="Arial" w:hAnsi="Arial" w:cs="Arial"/>
          <w:b/>
        </w:rPr>
      </w:pPr>
    </w:p>
    <w:p w:rsidR="00D96B70" w:rsidRDefault="00D96B70" w:rsidP="00D96B70">
      <w:pPr>
        <w:pStyle w:val="ListParagraph"/>
        <w:numPr>
          <w:ilvl w:val="0"/>
          <w:numId w:val="9"/>
        </w:numPr>
        <w:rPr>
          <w:rFonts w:ascii="Arial" w:hAnsi="Arial" w:cs="Arial"/>
          <w:b/>
        </w:rPr>
      </w:pPr>
      <w:r w:rsidRPr="00E23B4D">
        <w:rPr>
          <w:rFonts w:ascii="Arial" w:hAnsi="Arial" w:cs="Arial"/>
          <w:b/>
        </w:rPr>
        <w:t xml:space="preserve">Return for the </w:t>
      </w:r>
      <w:r w:rsidR="00851A9E">
        <w:rPr>
          <w:rFonts w:ascii="Arial" w:hAnsi="Arial" w:cs="Arial"/>
          <w:b/>
        </w:rPr>
        <w:t>Year is not yet submitted/filed</w:t>
      </w:r>
    </w:p>
    <w:p w:rsidR="000912A6" w:rsidRDefault="000912A6" w:rsidP="000912A6">
      <w:pPr>
        <w:pStyle w:val="ListParagraph"/>
        <w:rPr>
          <w:rFonts w:ascii="Arial" w:hAnsi="Arial" w:cs="Arial"/>
          <w:b/>
        </w:rPr>
      </w:pPr>
    </w:p>
    <w:p w:rsidR="000912A6" w:rsidRDefault="000912A6" w:rsidP="000912A6">
      <w:pPr>
        <w:pStyle w:val="ListParagraph"/>
        <w:rPr>
          <w:rFonts w:ascii="Arial" w:hAnsi="Arial" w:cs="Arial"/>
        </w:rPr>
      </w:pPr>
      <w:r>
        <w:rPr>
          <w:rFonts w:ascii="Arial" w:hAnsi="Arial" w:cs="Arial"/>
        </w:rPr>
        <w:t>If the return for the year is not yet filed or submitted, the correction or deletion can be done through the following:</w:t>
      </w:r>
    </w:p>
    <w:p w:rsidR="000912A6" w:rsidRDefault="000912A6" w:rsidP="000912A6">
      <w:pPr>
        <w:pStyle w:val="ListParagraph"/>
        <w:rPr>
          <w:rFonts w:ascii="Arial" w:hAnsi="Arial" w:cs="Arial"/>
        </w:rPr>
      </w:pPr>
    </w:p>
    <w:p w:rsidR="000912A6" w:rsidRDefault="000912A6" w:rsidP="000912A6">
      <w:pPr>
        <w:pStyle w:val="ListParagraph"/>
        <w:numPr>
          <w:ilvl w:val="1"/>
          <w:numId w:val="9"/>
        </w:numPr>
        <w:rPr>
          <w:rFonts w:ascii="Arial" w:hAnsi="Arial" w:cs="Arial"/>
        </w:rPr>
      </w:pPr>
      <w:r>
        <w:rPr>
          <w:rFonts w:ascii="Arial" w:hAnsi="Arial" w:cs="Arial"/>
        </w:rPr>
        <w:t>Delete the previously uploaded XML document file in the AEOI portal.</w:t>
      </w:r>
    </w:p>
    <w:p w:rsidR="00E23B4D" w:rsidRDefault="000912A6" w:rsidP="000912A6">
      <w:pPr>
        <w:pStyle w:val="ListParagraph"/>
        <w:numPr>
          <w:ilvl w:val="1"/>
          <w:numId w:val="9"/>
        </w:numPr>
        <w:rPr>
          <w:rFonts w:ascii="Arial" w:hAnsi="Arial" w:cs="Arial"/>
        </w:rPr>
      </w:pPr>
      <w:r>
        <w:rPr>
          <w:rFonts w:ascii="Arial" w:hAnsi="Arial" w:cs="Arial"/>
        </w:rPr>
        <w:t xml:space="preserve">Create a new xml document in the Export XML </w:t>
      </w:r>
      <w:r w:rsidR="006C5508">
        <w:rPr>
          <w:rFonts w:ascii="Arial" w:hAnsi="Arial" w:cs="Arial"/>
        </w:rPr>
        <w:t>page</w:t>
      </w:r>
      <w:r>
        <w:rPr>
          <w:rFonts w:ascii="Arial" w:hAnsi="Arial" w:cs="Arial"/>
        </w:rPr>
        <w:t xml:space="preserve"> of the web application (</w:t>
      </w:r>
      <w:r>
        <w:rPr>
          <w:rFonts w:ascii="Arial" w:hAnsi="Arial" w:cs="Arial"/>
          <w:i/>
        </w:rPr>
        <w:t>as seen in Part II</w:t>
      </w:r>
      <w:r>
        <w:rPr>
          <w:rFonts w:ascii="Arial" w:hAnsi="Arial" w:cs="Arial"/>
        </w:rPr>
        <w:t>) and re-upload it again in the AEOI portal.</w:t>
      </w:r>
    </w:p>
    <w:p w:rsidR="00D249A2" w:rsidRPr="000912A6" w:rsidRDefault="00D249A2" w:rsidP="000912A6">
      <w:pPr>
        <w:pStyle w:val="ListParagraph"/>
        <w:numPr>
          <w:ilvl w:val="1"/>
          <w:numId w:val="9"/>
        </w:numPr>
        <w:rPr>
          <w:rFonts w:ascii="Arial" w:hAnsi="Arial" w:cs="Arial"/>
        </w:rPr>
      </w:pPr>
      <w:r>
        <w:rPr>
          <w:rFonts w:ascii="Arial" w:hAnsi="Arial" w:cs="Arial"/>
        </w:rPr>
        <w:t>Wait of the verification email if the uploading of the document has been successful and accepted.</w:t>
      </w:r>
    </w:p>
    <w:p w:rsidR="00E23B4D" w:rsidRPr="00E23B4D" w:rsidRDefault="00E23B4D" w:rsidP="00E23B4D">
      <w:pPr>
        <w:pStyle w:val="ListParagraph"/>
        <w:rPr>
          <w:rFonts w:ascii="Arial" w:hAnsi="Arial" w:cs="Arial"/>
          <w:b/>
        </w:rPr>
      </w:pPr>
    </w:p>
    <w:p w:rsidR="00D96B70" w:rsidRDefault="00267A8D" w:rsidP="00D96B70">
      <w:pPr>
        <w:pStyle w:val="ListParagraph"/>
        <w:numPr>
          <w:ilvl w:val="0"/>
          <w:numId w:val="9"/>
        </w:numPr>
        <w:rPr>
          <w:rFonts w:ascii="Arial" w:hAnsi="Arial" w:cs="Arial"/>
          <w:b/>
        </w:rPr>
      </w:pPr>
      <w:r w:rsidRPr="00E23B4D">
        <w:rPr>
          <w:rFonts w:ascii="Arial" w:hAnsi="Arial" w:cs="Arial"/>
          <w:b/>
        </w:rPr>
        <w:t xml:space="preserve">Return for the </w:t>
      </w:r>
      <w:r w:rsidR="00ED6C7D">
        <w:rPr>
          <w:rFonts w:ascii="Arial" w:hAnsi="Arial" w:cs="Arial"/>
          <w:b/>
        </w:rPr>
        <w:t xml:space="preserve">Year is </w:t>
      </w:r>
      <w:r w:rsidR="00851A9E">
        <w:rPr>
          <w:rFonts w:ascii="Arial" w:hAnsi="Arial" w:cs="Arial"/>
          <w:b/>
        </w:rPr>
        <w:t>submitted/filed</w:t>
      </w:r>
    </w:p>
    <w:p w:rsidR="000912A6" w:rsidRDefault="000912A6" w:rsidP="000912A6">
      <w:pPr>
        <w:pStyle w:val="ListParagraph"/>
        <w:rPr>
          <w:rFonts w:ascii="Arial" w:hAnsi="Arial" w:cs="Arial"/>
          <w:b/>
        </w:rPr>
      </w:pPr>
    </w:p>
    <w:p w:rsidR="00D249A2" w:rsidRPr="00D249A2" w:rsidRDefault="00D249A2" w:rsidP="000912A6">
      <w:pPr>
        <w:pStyle w:val="ListParagraph"/>
        <w:rPr>
          <w:rFonts w:ascii="Arial" w:hAnsi="Arial" w:cs="Arial"/>
        </w:rPr>
      </w:pPr>
      <w:r>
        <w:rPr>
          <w:rFonts w:ascii="Arial" w:hAnsi="Arial" w:cs="Arial"/>
        </w:rPr>
        <w:t xml:space="preserve">If the return for the year is already submitted and filed, the user needs to use the </w:t>
      </w:r>
      <w:r w:rsidRPr="00D249A2">
        <w:rPr>
          <w:rFonts w:ascii="Arial" w:hAnsi="Arial" w:cs="Arial"/>
          <w:i/>
        </w:rPr>
        <w:t>Correction</w:t>
      </w:r>
      <w:r>
        <w:rPr>
          <w:rFonts w:ascii="Arial" w:hAnsi="Arial" w:cs="Arial"/>
        </w:rPr>
        <w:t xml:space="preserve"> and </w:t>
      </w:r>
      <w:r w:rsidRPr="00D249A2">
        <w:rPr>
          <w:rFonts w:ascii="Arial" w:hAnsi="Arial" w:cs="Arial"/>
          <w:i/>
        </w:rPr>
        <w:t>Deletion</w:t>
      </w:r>
      <w:r>
        <w:rPr>
          <w:rFonts w:ascii="Arial" w:hAnsi="Arial" w:cs="Arial"/>
        </w:rPr>
        <w:t xml:space="preserve"> XML document type.</w:t>
      </w:r>
    </w:p>
    <w:p w:rsidR="000B551F" w:rsidRDefault="00740245" w:rsidP="00F21C80">
      <w:pPr>
        <w:ind w:left="720"/>
        <w:rPr>
          <w:rFonts w:ascii="Arial" w:hAnsi="Arial" w:cs="Arial"/>
        </w:rPr>
      </w:pPr>
      <w:r>
        <w:rPr>
          <w:rFonts w:ascii="Arial" w:hAnsi="Arial" w:cs="Arial"/>
        </w:rPr>
        <w:t xml:space="preserve">The details of the documents being downloaded in the web application </w:t>
      </w:r>
      <w:r w:rsidR="00F21C80">
        <w:rPr>
          <w:rFonts w:ascii="Arial" w:hAnsi="Arial" w:cs="Arial"/>
        </w:rPr>
        <w:t xml:space="preserve">is being tracked as seen in Figure 2. This contains the </w:t>
      </w:r>
      <w:r w:rsidR="00F21C80" w:rsidRPr="00F21C80">
        <w:rPr>
          <w:rFonts w:ascii="Arial" w:hAnsi="Arial" w:cs="Arial"/>
          <w:i/>
        </w:rPr>
        <w:t>Message Reference ID</w:t>
      </w:r>
      <w:r w:rsidR="00F21C80">
        <w:rPr>
          <w:rFonts w:ascii="Arial" w:hAnsi="Arial" w:cs="Arial"/>
        </w:rPr>
        <w:t xml:space="preserve">, </w:t>
      </w:r>
      <w:r w:rsidR="00F21C80" w:rsidRPr="00F21C80">
        <w:rPr>
          <w:rFonts w:ascii="Arial" w:hAnsi="Arial" w:cs="Arial"/>
          <w:i/>
        </w:rPr>
        <w:t>File Serial Number</w:t>
      </w:r>
      <w:r w:rsidR="00F21C80">
        <w:rPr>
          <w:rFonts w:ascii="Arial" w:hAnsi="Arial" w:cs="Arial"/>
        </w:rPr>
        <w:t xml:space="preserve"> and </w:t>
      </w:r>
      <w:r w:rsidR="00F21C80" w:rsidRPr="00F21C80">
        <w:rPr>
          <w:rFonts w:ascii="Arial" w:hAnsi="Arial" w:cs="Arial"/>
          <w:i/>
        </w:rPr>
        <w:t>Message Type</w:t>
      </w:r>
      <w:r w:rsidR="00F21C80">
        <w:rPr>
          <w:rFonts w:ascii="Arial" w:hAnsi="Arial" w:cs="Arial"/>
        </w:rPr>
        <w:t>. This is used as guide for creating Correction and Deletion XML document.</w:t>
      </w:r>
    </w:p>
    <w:p w:rsidR="00F21C80" w:rsidRDefault="00F21C80" w:rsidP="00F21C80">
      <w:pPr>
        <w:ind w:left="720"/>
        <w:rPr>
          <w:rFonts w:ascii="Arial" w:hAnsi="Arial" w:cs="Arial"/>
        </w:rPr>
      </w:pPr>
    </w:p>
    <w:p w:rsidR="00F21C80" w:rsidRDefault="00F21C80" w:rsidP="00F21C80">
      <w:pPr>
        <w:ind w:left="720"/>
        <w:rPr>
          <w:rFonts w:ascii="Arial" w:hAnsi="Arial" w:cs="Arial"/>
        </w:rPr>
      </w:pPr>
    </w:p>
    <w:p w:rsidR="00F21C80" w:rsidRDefault="00F21C80" w:rsidP="00F21C80">
      <w:pPr>
        <w:rPr>
          <w:rFonts w:ascii="Arial" w:hAnsi="Arial" w:cs="Arial"/>
          <w:i/>
        </w:rPr>
      </w:pPr>
    </w:p>
    <w:p w:rsidR="00F21C80" w:rsidRPr="00F56FB6" w:rsidRDefault="00F21C80" w:rsidP="00F21C80">
      <w:pPr>
        <w:ind w:left="720"/>
        <w:rPr>
          <w:rFonts w:ascii="Arial" w:hAnsi="Arial" w:cs="Arial"/>
          <w:b/>
          <w:sz w:val="20"/>
          <w:szCs w:val="20"/>
        </w:rPr>
      </w:pPr>
      <w:r w:rsidRPr="00F56FB6">
        <w:rPr>
          <w:rFonts w:ascii="Arial" w:hAnsi="Arial" w:cs="Arial"/>
          <w:b/>
          <w:noProof/>
          <w:sz w:val="20"/>
          <w:szCs w:val="20"/>
        </w:rPr>
        <w:lastRenderedPageBreak/>
        <w:drawing>
          <wp:inline distT="0" distB="0" distL="0" distR="0">
            <wp:extent cx="5943600" cy="3246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dat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46755"/>
                    </a:xfrm>
                    <a:prstGeom prst="rect">
                      <a:avLst/>
                    </a:prstGeom>
                  </pic:spPr>
                </pic:pic>
              </a:graphicData>
            </a:graphic>
          </wp:inline>
        </w:drawing>
      </w:r>
    </w:p>
    <w:p w:rsidR="00F56FB6" w:rsidRPr="00F56FB6" w:rsidRDefault="00F56FB6" w:rsidP="00F56FB6">
      <w:pPr>
        <w:ind w:left="720"/>
        <w:jc w:val="center"/>
        <w:rPr>
          <w:rFonts w:ascii="Arial" w:hAnsi="Arial" w:cs="Arial"/>
          <w:b/>
          <w:sz w:val="20"/>
          <w:szCs w:val="20"/>
        </w:rPr>
      </w:pPr>
      <w:r w:rsidRPr="00F56FB6">
        <w:rPr>
          <w:rFonts w:ascii="Arial" w:hAnsi="Arial" w:cs="Arial"/>
          <w:b/>
          <w:sz w:val="20"/>
          <w:szCs w:val="20"/>
        </w:rPr>
        <w:t>Figure 2.</w:t>
      </w:r>
      <w:r w:rsidRPr="00F56FB6">
        <w:rPr>
          <w:rFonts w:ascii="Arial" w:hAnsi="Arial" w:cs="Arial"/>
          <w:b/>
          <w:sz w:val="20"/>
          <w:szCs w:val="20"/>
        </w:rPr>
        <w:t xml:space="preserve"> Submitted Documents Table</w:t>
      </w:r>
    </w:p>
    <w:p w:rsidR="00F21C80" w:rsidRDefault="00F21C80" w:rsidP="00F21C80">
      <w:pPr>
        <w:ind w:left="720"/>
        <w:rPr>
          <w:rFonts w:ascii="Arial" w:hAnsi="Arial" w:cs="Arial"/>
        </w:rPr>
      </w:pPr>
    </w:p>
    <w:p w:rsidR="00F21C80" w:rsidRDefault="00F21C80" w:rsidP="00F21C80">
      <w:pPr>
        <w:ind w:left="720"/>
        <w:rPr>
          <w:rFonts w:ascii="Arial" w:hAnsi="Arial" w:cs="Arial"/>
        </w:rPr>
      </w:pPr>
      <w:r>
        <w:rPr>
          <w:rFonts w:ascii="Arial" w:hAnsi="Arial" w:cs="Arial"/>
        </w:rPr>
        <w:t xml:space="preserve">The </w:t>
      </w:r>
      <w:r w:rsidRPr="00F21C80">
        <w:rPr>
          <w:rFonts w:ascii="Arial" w:hAnsi="Arial" w:cs="Arial"/>
          <w:i/>
        </w:rPr>
        <w:t>File Serial Number</w:t>
      </w:r>
      <w:r>
        <w:rPr>
          <w:rFonts w:ascii="Arial" w:hAnsi="Arial" w:cs="Arial"/>
          <w:i/>
        </w:rPr>
        <w:t xml:space="preserve"> </w:t>
      </w:r>
      <w:r>
        <w:rPr>
          <w:rFonts w:ascii="Arial" w:hAnsi="Arial" w:cs="Arial"/>
        </w:rPr>
        <w:t xml:space="preserve">of the uploaded file </w:t>
      </w:r>
      <w:r w:rsidR="003B7A2F">
        <w:rPr>
          <w:rFonts w:ascii="Arial" w:hAnsi="Arial" w:cs="Arial"/>
        </w:rPr>
        <w:t>that comes with the verification email is a requirement for creating a Correction or Deletion document file.</w:t>
      </w:r>
      <w:r w:rsidR="006C5508">
        <w:rPr>
          <w:rFonts w:ascii="Arial" w:hAnsi="Arial" w:cs="Arial"/>
        </w:rPr>
        <w:t xml:space="preserve"> Because the File Serial Number is sent through email, the uploader must add the File Serial Number manually in the Export XML page (</w:t>
      </w:r>
      <w:r w:rsidR="006C5508">
        <w:rPr>
          <w:rFonts w:ascii="Arial" w:hAnsi="Arial" w:cs="Arial"/>
          <w:i/>
        </w:rPr>
        <w:t>see Figure 3</w:t>
      </w:r>
      <w:r w:rsidR="006C5508">
        <w:rPr>
          <w:rFonts w:ascii="Arial" w:hAnsi="Arial" w:cs="Arial"/>
        </w:rPr>
        <w:t>)</w:t>
      </w:r>
      <w:r w:rsidR="002002C7">
        <w:rPr>
          <w:rFonts w:ascii="Arial" w:hAnsi="Arial" w:cs="Arial"/>
        </w:rPr>
        <w:t xml:space="preserve"> for tracking purposes and if necessary corrections or deletions are needed.</w:t>
      </w:r>
    </w:p>
    <w:p w:rsidR="002002C7" w:rsidRDefault="002002C7" w:rsidP="00F21C80">
      <w:pPr>
        <w:ind w:left="720"/>
        <w:rPr>
          <w:rFonts w:ascii="Arial" w:hAnsi="Arial" w:cs="Arial"/>
        </w:rPr>
      </w:pPr>
      <w:r>
        <w:rPr>
          <w:rFonts w:ascii="Arial" w:hAnsi="Arial" w:cs="Arial"/>
        </w:rPr>
        <w:t xml:space="preserve">Figures 4 and 5 shows the </w:t>
      </w:r>
      <w:r w:rsidRPr="002002C7">
        <w:rPr>
          <w:rFonts w:ascii="Arial" w:hAnsi="Arial" w:cs="Arial"/>
          <w:i/>
        </w:rPr>
        <w:t>Correction Data</w:t>
      </w:r>
      <w:r>
        <w:rPr>
          <w:rFonts w:ascii="Arial" w:hAnsi="Arial" w:cs="Arial"/>
        </w:rPr>
        <w:t xml:space="preserve"> and </w:t>
      </w:r>
      <w:r w:rsidRPr="002002C7">
        <w:rPr>
          <w:rFonts w:ascii="Arial" w:hAnsi="Arial" w:cs="Arial"/>
          <w:i/>
        </w:rPr>
        <w:t>Deletion Data</w:t>
      </w:r>
      <w:r>
        <w:rPr>
          <w:rFonts w:ascii="Arial" w:hAnsi="Arial" w:cs="Arial"/>
        </w:rPr>
        <w:t xml:space="preserve"> panel respectively. These two looks exactly the same but the type of message or document that will be produced is different and it will be taken care of by the system.</w:t>
      </w:r>
    </w:p>
    <w:p w:rsidR="002002C7" w:rsidRDefault="002002C7" w:rsidP="00F21C80">
      <w:pPr>
        <w:ind w:left="720"/>
        <w:rPr>
          <w:rFonts w:ascii="Arial" w:hAnsi="Arial" w:cs="Arial"/>
        </w:rPr>
      </w:pPr>
    </w:p>
    <w:p w:rsidR="002002C7" w:rsidRDefault="002002C7" w:rsidP="00F21C80">
      <w:pPr>
        <w:ind w:left="720"/>
        <w:rPr>
          <w:rFonts w:ascii="Arial" w:hAnsi="Arial" w:cs="Arial"/>
        </w:rPr>
      </w:pPr>
    </w:p>
    <w:p w:rsidR="002002C7" w:rsidRDefault="002002C7" w:rsidP="00F21C80">
      <w:pPr>
        <w:ind w:left="720"/>
        <w:rPr>
          <w:rFonts w:ascii="Arial" w:hAnsi="Arial" w:cs="Arial"/>
        </w:rPr>
      </w:pPr>
    </w:p>
    <w:p w:rsidR="002002C7" w:rsidRDefault="002002C7" w:rsidP="00F21C80">
      <w:pPr>
        <w:ind w:left="720"/>
        <w:rPr>
          <w:rFonts w:ascii="Arial" w:hAnsi="Arial" w:cs="Arial"/>
        </w:rPr>
      </w:pPr>
    </w:p>
    <w:p w:rsidR="002002C7" w:rsidRDefault="002002C7" w:rsidP="00F21C80">
      <w:pPr>
        <w:ind w:left="720"/>
        <w:rPr>
          <w:rFonts w:ascii="Arial" w:hAnsi="Arial" w:cs="Arial"/>
        </w:rPr>
      </w:pPr>
    </w:p>
    <w:p w:rsidR="002002C7" w:rsidRDefault="002002C7" w:rsidP="00F21C80">
      <w:pPr>
        <w:ind w:left="720"/>
        <w:rPr>
          <w:rFonts w:ascii="Arial" w:hAnsi="Arial" w:cs="Arial"/>
        </w:rPr>
      </w:pPr>
    </w:p>
    <w:p w:rsidR="002002C7" w:rsidRDefault="002002C7" w:rsidP="00F21C80">
      <w:pPr>
        <w:ind w:left="720"/>
        <w:rPr>
          <w:rFonts w:ascii="Arial" w:hAnsi="Arial" w:cs="Arial"/>
        </w:rPr>
      </w:pPr>
    </w:p>
    <w:p w:rsidR="002002C7" w:rsidRDefault="002002C7" w:rsidP="00F21C80">
      <w:pPr>
        <w:ind w:left="720"/>
        <w:rPr>
          <w:rFonts w:ascii="Arial" w:hAnsi="Arial" w:cs="Arial"/>
        </w:rPr>
      </w:pPr>
    </w:p>
    <w:p w:rsidR="002002C7" w:rsidRDefault="002002C7" w:rsidP="00F21C80">
      <w:pPr>
        <w:ind w:left="720"/>
        <w:rPr>
          <w:rFonts w:ascii="Arial" w:hAnsi="Arial" w:cs="Arial"/>
        </w:rPr>
      </w:pPr>
    </w:p>
    <w:p w:rsidR="002002C7" w:rsidRPr="006C5508" w:rsidRDefault="002002C7" w:rsidP="00F21C80">
      <w:pPr>
        <w:ind w:left="720"/>
        <w:rPr>
          <w:rFonts w:ascii="Arial" w:hAnsi="Arial" w:cs="Arial"/>
        </w:rPr>
      </w:pPr>
    </w:p>
    <w:p w:rsidR="00F21C80" w:rsidRDefault="00F21C80" w:rsidP="00F21C80">
      <w:pPr>
        <w:ind w:left="720"/>
        <w:rPr>
          <w:rFonts w:ascii="Arial" w:hAnsi="Arial" w:cs="Arial"/>
        </w:rPr>
      </w:pPr>
      <w:r>
        <w:rPr>
          <w:rFonts w:ascii="Arial" w:hAnsi="Arial" w:cs="Arial"/>
          <w:noProof/>
        </w:rPr>
        <w:lastRenderedPageBreak/>
        <w:drawing>
          <wp:inline distT="0" distB="0" distL="0" distR="0">
            <wp:extent cx="5943600" cy="32569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56915"/>
                    </a:xfrm>
                    <a:prstGeom prst="rect">
                      <a:avLst/>
                    </a:prstGeom>
                  </pic:spPr>
                </pic:pic>
              </a:graphicData>
            </a:graphic>
          </wp:inline>
        </w:drawing>
      </w:r>
    </w:p>
    <w:p w:rsidR="00F56FB6" w:rsidRPr="00F56FB6" w:rsidRDefault="00F56FB6" w:rsidP="00F56FB6">
      <w:pPr>
        <w:ind w:left="720"/>
        <w:jc w:val="center"/>
        <w:rPr>
          <w:rFonts w:ascii="Arial" w:hAnsi="Arial" w:cs="Arial"/>
          <w:b/>
          <w:sz w:val="20"/>
          <w:szCs w:val="20"/>
        </w:rPr>
      </w:pPr>
      <w:r w:rsidRPr="00F56FB6">
        <w:rPr>
          <w:rFonts w:ascii="Arial" w:hAnsi="Arial" w:cs="Arial"/>
          <w:b/>
          <w:sz w:val="20"/>
          <w:szCs w:val="20"/>
        </w:rPr>
        <w:t>Figure 3. Add File Serial Number</w:t>
      </w:r>
    </w:p>
    <w:p w:rsidR="002002C7" w:rsidRDefault="002002C7" w:rsidP="00F21C80">
      <w:pPr>
        <w:ind w:left="720"/>
        <w:rPr>
          <w:rFonts w:ascii="Arial" w:hAnsi="Arial" w:cs="Arial"/>
        </w:rPr>
      </w:pPr>
    </w:p>
    <w:p w:rsidR="00BB27E1" w:rsidRDefault="00BB27E1" w:rsidP="00F21C80">
      <w:pPr>
        <w:ind w:left="720"/>
        <w:rPr>
          <w:rFonts w:ascii="Arial" w:hAnsi="Arial" w:cs="Arial"/>
        </w:rPr>
      </w:pPr>
      <w:r>
        <w:rPr>
          <w:rFonts w:ascii="Arial" w:hAnsi="Arial" w:cs="Arial"/>
          <w:noProof/>
        </w:rPr>
        <w:drawing>
          <wp:inline distT="0" distB="0" distL="0" distR="0">
            <wp:extent cx="5943600" cy="32569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56915"/>
                    </a:xfrm>
                    <a:prstGeom prst="rect">
                      <a:avLst/>
                    </a:prstGeom>
                  </pic:spPr>
                </pic:pic>
              </a:graphicData>
            </a:graphic>
          </wp:inline>
        </w:drawing>
      </w:r>
    </w:p>
    <w:p w:rsidR="00F56FB6" w:rsidRPr="00F56FB6" w:rsidRDefault="00F56FB6" w:rsidP="00F56FB6">
      <w:pPr>
        <w:ind w:left="720"/>
        <w:jc w:val="center"/>
        <w:rPr>
          <w:rFonts w:ascii="Arial" w:hAnsi="Arial" w:cs="Arial"/>
          <w:b/>
          <w:sz w:val="20"/>
          <w:szCs w:val="20"/>
        </w:rPr>
      </w:pPr>
      <w:r w:rsidRPr="00F56FB6">
        <w:rPr>
          <w:rFonts w:ascii="Arial" w:hAnsi="Arial" w:cs="Arial"/>
          <w:b/>
          <w:sz w:val="20"/>
          <w:szCs w:val="20"/>
        </w:rPr>
        <w:t>Figure 4. Correction Data Panel</w:t>
      </w:r>
    </w:p>
    <w:p w:rsidR="00BB27E1" w:rsidRDefault="00BB27E1" w:rsidP="00F21C80">
      <w:pPr>
        <w:ind w:left="720"/>
        <w:rPr>
          <w:rFonts w:ascii="Arial" w:hAnsi="Arial" w:cs="Arial"/>
          <w:i/>
        </w:rPr>
      </w:pPr>
    </w:p>
    <w:p w:rsidR="00BB27E1" w:rsidRDefault="00BB27E1" w:rsidP="00F21C80">
      <w:pPr>
        <w:ind w:left="720"/>
        <w:rPr>
          <w:rFonts w:ascii="Arial" w:hAnsi="Arial" w:cs="Arial"/>
          <w:i/>
        </w:rPr>
      </w:pPr>
      <w:r>
        <w:rPr>
          <w:rFonts w:ascii="Arial" w:hAnsi="Arial" w:cs="Arial"/>
          <w:i/>
          <w:noProof/>
        </w:rPr>
        <w:lastRenderedPageBreak/>
        <w:drawing>
          <wp:inline distT="0" distB="0" distL="0" distR="0">
            <wp:extent cx="5943600" cy="3239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39135"/>
                    </a:xfrm>
                    <a:prstGeom prst="rect">
                      <a:avLst/>
                    </a:prstGeom>
                  </pic:spPr>
                </pic:pic>
              </a:graphicData>
            </a:graphic>
          </wp:inline>
        </w:drawing>
      </w:r>
    </w:p>
    <w:p w:rsidR="00652405" w:rsidRDefault="00652405" w:rsidP="00652405">
      <w:pPr>
        <w:ind w:left="720"/>
        <w:jc w:val="center"/>
        <w:rPr>
          <w:rFonts w:ascii="Arial" w:hAnsi="Arial" w:cs="Arial"/>
          <w:b/>
          <w:sz w:val="20"/>
          <w:szCs w:val="20"/>
        </w:rPr>
      </w:pPr>
      <w:r w:rsidRPr="00652405">
        <w:rPr>
          <w:rFonts w:ascii="Arial" w:hAnsi="Arial" w:cs="Arial"/>
          <w:b/>
          <w:sz w:val="20"/>
          <w:szCs w:val="20"/>
        </w:rPr>
        <w:t>Figure 5. Deletion Data Panel</w:t>
      </w:r>
    </w:p>
    <w:p w:rsidR="00652405" w:rsidRPr="00652405" w:rsidRDefault="00652405" w:rsidP="00652405">
      <w:pPr>
        <w:ind w:left="720"/>
        <w:jc w:val="center"/>
        <w:rPr>
          <w:rFonts w:ascii="Arial" w:hAnsi="Arial" w:cs="Arial"/>
          <w:b/>
          <w:sz w:val="20"/>
          <w:szCs w:val="20"/>
        </w:rPr>
      </w:pPr>
    </w:p>
    <w:p w:rsidR="00BB27E1" w:rsidRDefault="00BB27E1" w:rsidP="00F21C80">
      <w:pPr>
        <w:ind w:left="720"/>
        <w:rPr>
          <w:rFonts w:ascii="Arial" w:hAnsi="Arial" w:cs="Arial"/>
        </w:rPr>
      </w:pPr>
      <w:r>
        <w:rPr>
          <w:rFonts w:ascii="Arial" w:hAnsi="Arial" w:cs="Arial"/>
        </w:rPr>
        <w:t>To perform correction or deletion, the user must do the following:</w:t>
      </w:r>
    </w:p>
    <w:p w:rsidR="00D4446B" w:rsidRPr="00E07DE8" w:rsidRDefault="00BB27E1" w:rsidP="00E07DE8">
      <w:pPr>
        <w:pStyle w:val="ListParagraph"/>
        <w:numPr>
          <w:ilvl w:val="0"/>
          <w:numId w:val="12"/>
        </w:numPr>
        <w:rPr>
          <w:rFonts w:ascii="Arial" w:hAnsi="Arial" w:cs="Arial"/>
        </w:rPr>
      </w:pPr>
      <w:r>
        <w:rPr>
          <w:rFonts w:ascii="Arial" w:hAnsi="Arial" w:cs="Arial"/>
        </w:rPr>
        <w:t xml:space="preserve">Select the </w:t>
      </w:r>
      <w:r w:rsidRPr="00BB27E1">
        <w:rPr>
          <w:rFonts w:ascii="Arial" w:hAnsi="Arial" w:cs="Arial"/>
          <w:i/>
        </w:rPr>
        <w:t>Message Reference ID</w:t>
      </w:r>
      <w:r>
        <w:rPr>
          <w:rFonts w:ascii="Arial" w:hAnsi="Arial" w:cs="Arial"/>
        </w:rPr>
        <w:t xml:space="preserve"> of the docume</w:t>
      </w:r>
      <w:r w:rsidR="000A2650">
        <w:rPr>
          <w:rFonts w:ascii="Arial" w:hAnsi="Arial" w:cs="Arial"/>
        </w:rPr>
        <w:t xml:space="preserve">nt that needed to be corrected </w:t>
      </w:r>
      <w:r>
        <w:rPr>
          <w:rFonts w:ascii="Arial" w:hAnsi="Arial" w:cs="Arial"/>
        </w:rPr>
        <w:t xml:space="preserve">from the dropdown list in the </w:t>
      </w:r>
      <w:r w:rsidRPr="00BB27E1">
        <w:rPr>
          <w:rFonts w:ascii="Arial" w:hAnsi="Arial" w:cs="Arial"/>
          <w:i/>
        </w:rPr>
        <w:t>Correction Data/Deletion Data</w:t>
      </w:r>
      <w:r>
        <w:rPr>
          <w:rFonts w:ascii="Arial" w:hAnsi="Arial" w:cs="Arial"/>
        </w:rPr>
        <w:t xml:space="preserve"> panel. </w:t>
      </w:r>
      <w:r w:rsidR="00287F2C">
        <w:rPr>
          <w:rFonts w:ascii="Arial" w:hAnsi="Arial" w:cs="Arial"/>
        </w:rPr>
        <w:t>Make sure that the File Serial Number of that docume</w:t>
      </w:r>
      <w:r w:rsidR="000A2650">
        <w:rPr>
          <w:rFonts w:ascii="Arial" w:hAnsi="Arial" w:cs="Arial"/>
        </w:rPr>
        <w:t xml:space="preserve">nt </w:t>
      </w:r>
      <w:r w:rsidR="00287F2C">
        <w:rPr>
          <w:rFonts w:ascii="Arial" w:hAnsi="Arial" w:cs="Arial"/>
        </w:rPr>
        <w:t>h</w:t>
      </w:r>
      <w:r w:rsidR="00F7587C">
        <w:rPr>
          <w:rFonts w:ascii="Arial" w:hAnsi="Arial" w:cs="Arial"/>
        </w:rPr>
        <w:t xml:space="preserve">as already been input, as pointed out </w:t>
      </w:r>
      <w:r w:rsidR="00287F2C">
        <w:rPr>
          <w:rFonts w:ascii="Arial" w:hAnsi="Arial" w:cs="Arial"/>
        </w:rPr>
        <w:t>previously.</w:t>
      </w:r>
    </w:p>
    <w:p w:rsidR="00287F2C" w:rsidRDefault="00D4446B" w:rsidP="00BB27E1">
      <w:pPr>
        <w:pStyle w:val="ListParagraph"/>
        <w:numPr>
          <w:ilvl w:val="0"/>
          <w:numId w:val="12"/>
        </w:numPr>
        <w:rPr>
          <w:rFonts w:ascii="Arial" w:hAnsi="Arial" w:cs="Arial"/>
        </w:rPr>
      </w:pPr>
      <w:r>
        <w:rPr>
          <w:rFonts w:ascii="Arial" w:hAnsi="Arial" w:cs="Arial"/>
        </w:rPr>
        <w:t xml:space="preserve">Under the </w:t>
      </w:r>
      <w:r w:rsidRPr="00D4446B">
        <w:rPr>
          <w:rFonts w:ascii="Arial" w:hAnsi="Arial" w:cs="Arial"/>
          <w:i/>
        </w:rPr>
        <w:t>Accounts</w:t>
      </w:r>
      <w:r>
        <w:rPr>
          <w:rFonts w:ascii="Arial" w:hAnsi="Arial" w:cs="Arial"/>
          <w:i/>
        </w:rPr>
        <w:t xml:space="preserve"> </w:t>
      </w:r>
      <w:r>
        <w:rPr>
          <w:rFonts w:ascii="Arial" w:hAnsi="Arial" w:cs="Arial"/>
        </w:rPr>
        <w:t>table:</w:t>
      </w:r>
    </w:p>
    <w:p w:rsidR="00D4446B" w:rsidRPr="00D4446B" w:rsidRDefault="00D4446B" w:rsidP="00D4446B">
      <w:pPr>
        <w:pStyle w:val="ListParagraph"/>
        <w:rPr>
          <w:rFonts w:ascii="Arial" w:hAnsi="Arial" w:cs="Arial"/>
        </w:rPr>
      </w:pPr>
    </w:p>
    <w:p w:rsidR="00D4446B" w:rsidRDefault="00D4446B" w:rsidP="00D4446B">
      <w:pPr>
        <w:pStyle w:val="ListParagraph"/>
        <w:numPr>
          <w:ilvl w:val="1"/>
          <w:numId w:val="12"/>
        </w:numPr>
        <w:rPr>
          <w:rFonts w:ascii="Arial" w:hAnsi="Arial" w:cs="Arial"/>
        </w:rPr>
      </w:pPr>
      <w:r>
        <w:rPr>
          <w:rFonts w:ascii="Arial" w:hAnsi="Arial" w:cs="Arial"/>
        </w:rPr>
        <w:t>For Correction Data, select the accounts where corrections are performed.</w:t>
      </w:r>
    </w:p>
    <w:p w:rsidR="00D4446B" w:rsidRDefault="00D4446B" w:rsidP="00D4446B">
      <w:pPr>
        <w:pStyle w:val="ListParagraph"/>
        <w:numPr>
          <w:ilvl w:val="1"/>
          <w:numId w:val="12"/>
        </w:numPr>
        <w:rPr>
          <w:rFonts w:ascii="Arial" w:hAnsi="Arial" w:cs="Arial"/>
        </w:rPr>
      </w:pPr>
      <w:r>
        <w:rPr>
          <w:rFonts w:ascii="Arial" w:hAnsi="Arial" w:cs="Arial"/>
        </w:rPr>
        <w:t xml:space="preserve">For Deletion Data, select the accounts that are needed to be excluded from the previously submitted Return for the Year report. </w:t>
      </w:r>
    </w:p>
    <w:p w:rsidR="00767AC8" w:rsidRDefault="00767AC8" w:rsidP="00767AC8">
      <w:pPr>
        <w:pStyle w:val="ListParagraph"/>
        <w:ind w:left="2160"/>
        <w:rPr>
          <w:rFonts w:ascii="Arial" w:hAnsi="Arial" w:cs="Arial"/>
        </w:rPr>
      </w:pPr>
    </w:p>
    <w:p w:rsidR="00767AC8" w:rsidRPr="00E07DE8" w:rsidRDefault="00767AC8" w:rsidP="00E07DE8">
      <w:pPr>
        <w:pStyle w:val="ListParagraph"/>
        <w:numPr>
          <w:ilvl w:val="0"/>
          <w:numId w:val="12"/>
        </w:numPr>
        <w:rPr>
          <w:rFonts w:ascii="Arial" w:hAnsi="Arial" w:cs="Arial"/>
        </w:rPr>
      </w:pPr>
      <w:r>
        <w:rPr>
          <w:rFonts w:ascii="Arial" w:hAnsi="Arial" w:cs="Arial"/>
        </w:rPr>
        <w:t>Click the Export XML button to download the XML.</w:t>
      </w:r>
    </w:p>
    <w:p w:rsidR="00A142D1" w:rsidRDefault="00767AC8" w:rsidP="00A142D1">
      <w:pPr>
        <w:pStyle w:val="ListParagraph"/>
        <w:numPr>
          <w:ilvl w:val="0"/>
          <w:numId w:val="12"/>
        </w:numPr>
        <w:rPr>
          <w:rFonts w:ascii="Arial" w:hAnsi="Arial" w:cs="Arial"/>
        </w:rPr>
      </w:pPr>
      <w:r>
        <w:rPr>
          <w:rFonts w:ascii="Arial" w:hAnsi="Arial" w:cs="Arial"/>
        </w:rPr>
        <w:t>Upload the document to the AEOI portal and wait for the verification email.</w:t>
      </w:r>
    </w:p>
    <w:p w:rsidR="00A142D1" w:rsidRPr="00A142D1" w:rsidRDefault="00A142D1" w:rsidP="00A142D1">
      <w:pPr>
        <w:pStyle w:val="ListParagraph"/>
        <w:rPr>
          <w:rFonts w:ascii="Arial" w:hAnsi="Arial" w:cs="Arial"/>
        </w:rPr>
      </w:pPr>
    </w:p>
    <w:p w:rsidR="00A142D1" w:rsidRDefault="00A142D1" w:rsidP="00A142D1">
      <w:pPr>
        <w:rPr>
          <w:rFonts w:ascii="Arial" w:hAnsi="Arial" w:cs="Arial"/>
        </w:rPr>
        <w:sectPr w:rsidR="00A142D1">
          <w:pgSz w:w="12240" w:h="15840"/>
          <w:pgMar w:top="1440" w:right="1440" w:bottom="1440" w:left="1440" w:header="720" w:footer="720" w:gutter="0"/>
          <w:cols w:space="720"/>
          <w:docGrid w:linePitch="360"/>
        </w:sectPr>
      </w:pPr>
    </w:p>
    <w:p w:rsidR="00A142D1" w:rsidRPr="00214BA3" w:rsidRDefault="00A142D1" w:rsidP="00214BA3">
      <w:pPr>
        <w:jc w:val="center"/>
        <w:rPr>
          <w:rFonts w:ascii="Arial" w:hAnsi="Arial" w:cs="Arial"/>
          <w:b/>
          <w:sz w:val="20"/>
          <w:szCs w:val="20"/>
        </w:rPr>
      </w:pPr>
      <w:r w:rsidRPr="00214BA3">
        <w:rPr>
          <w:rFonts w:ascii="Arial" w:hAnsi="Arial" w:cs="Arial"/>
          <w:b/>
          <w:noProof/>
          <w:sz w:val="20"/>
          <w:szCs w:val="20"/>
        </w:rPr>
        <w:lastRenderedPageBreak/>
        <w:drawing>
          <wp:anchor distT="0" distB="0" distL="114300" distR="114300" simplePos="0" relativeHeight="251658240" behindDoc="1" locked="0" layoutInCell="1" allowOverlap="1">
            <wp:simplePos x="0" y="0"/>
            <wp:positionH relativeFrom="margin">
              <wp:align>center</wp:align>
            </wp:positionH>
            <wp:positionV relativeFrom="paragraph">
              <wp:posOffset>180</wp:posOffset>
            </wp:positionV>
            <wp:extent cx="9401770" cy="5391509"/>
            <wp:effectExtent l="0" t="0" r="0" b="0"/>
            <wp:wrapTight wrapText="bothSides">
              <wp:wrapPolygon edited="0">
                <wp:start x="0" y="0"/>
                <wp:lineTo x="0" y="21524"/>
                <wp:lineTo x="21534" y="21524"/>
                <wp:lineTo x="2153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orting_flow.png"/>
                    <pic:cNvPicPr/>
                  </pic:nvPicPr>
                  <pic:blipFill>
                    <a:blip r:embed="rId13">
                      <a:extLst>
                        <a:ext uri="{28A0092B-C50C-407E-A947-70E740481C1C}">
                          <a14:useLocalDpi xmlns:a14="http://schemas.microsoft.com/office/drawing/2010/main" val="0"/>
                        </a:ext>
                      </a:extLst>
                    </a:blip>
                    <a:stretch>
                      <a:fillRect/>
                    </a:stretch>
                  </pic:blipFill>
                  <pic:spPr>
                    <a:xfrm>
                      <a:off x="0" y="0"/>
                      <a:ext cx="9401770" cy="5391509"/>
                    </a:xfrm>
                    <a:prstGeom prst="rect">
                      <a:avLst/>
                    </a:prstGeom>
                  </pic:spPr>
                </pic:pic>
              </a:graphicData>
            </a:graphic>
            <wp14:sizeRelH relativeFrom="page">
              <wp14:pctWidth>0</wp14:pctWidth>
            </wp14:sizeRelH>
            <wp14:sizeRelV relativeFrom="page">
              <wp14:pctHeight>0</wp14:pctHeight>
            </wp14:sizeRelV>
          </wp:anchor>
        </w:drawing>
      </w:r>
      <w:r w:rsidR="00214BA3" w:rsidRPr="00214BA3">
        <w:rPr>
          <w:rFonts w:ascii="Arial" w:hAnsi="Arial" w:cs="Arial"/>
          <w:b/>
          <w:sz w:val="20"/>
          <w:szCs w:val="20"/>
        </w:rPr>
        <w:t>Figure 6. Flowchart of submitting Return for the Year report</w:t>
      </w:r>
    </w:p>
    <w:sectPr w:rsidR="00A142D1" w:rsidRPr="00214BA3" w:rsidSect="00A142D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21C" w:rsidRDefault="0070521C" w:rsidP="00214BA3">
      <w:pPr>
        <w:spacing w:after="0" w:line="240" w:lineRule="auto"/>
      </w:pPr>
      <w:r>
        <w:separator/>
      </w:r>
    </w:p>
  </w:endnote>
  <w:endnote w:type="continuationSeparator" w:id="0">
    <w:p w:rsidR="0070521C" w:rsidRDefault="0070521C" w:rsidP="00214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21C" w:rsidRDefault="0070521C" w:rsidP="00214BA3">
      <w:pPr>
        <w:spacing w:after="0" w:line="240" w:lineRule="auto"/>
      </w:pPr>
      <w:r>
        <w:separator/>
      </w:r>
    </w:p>
  </w:footnote>
  <w:footnote w:type="continuationSeparator" w:id="0">
    <w:p w:rsidR="0070521C" w:rsidRDefault="0070521C" w:rsidP="00214B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622C3"/>
    <w:multiLevelType w:val="hybridMultilevel"/>
    <w:tmpl w:val="81BC7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70521"/>
    <w:multiLevelType w:val="hybridMultilevel"/>
    <w:tmpl w:val="6B38E30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26A7AD1"/>
    <w:multiLevelType w:val="hybridMultilevel"/>
    <w:tmpl w:val="A9E42D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11B38"/>
    <w:multiLevelType w:val="hybridMultilevel"/>
    <w:tmpl w:val="DF86CB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7B37ED0"/>
    <w:multiLevelType w:val="hybridMultilevel"/>
    <w:tmpl w:val="830611D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3F0204"/>
    <w:multiLevelType w:val="hybridMultilevel"/>
    <w:tmpl w:val="EBCA4C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7982302"/>
    <w:multiLevelType w:val="hybridMultilevel"/>
    <w:tmpl w:val="6BBC8C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D42D15"/>
    <w:multiLevelType w:val="hybridMultilevel"/>
    <w:tmpl w:val="7160E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8931A4"/>
    <w:multiLevelType w:val="hybridMultilevel"/>
    <w:tmpl w:val="395E3F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F15ECE"/>
    <w:multiLevelType w:val="hybridMultilevel"/>
    <w:tmpl w:val="A3545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4279FB"/>
    <w:multiLevelType w:val="hybridMultilevel"/>
    <w:tmpl w:val="B64C05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3B15960"/>
    <w:multiLevelType w:val="hybridMultilevel"/>
    <w:tmpl w:val="F82EB5D2"/>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044E1E"/>
    <w:multiLevelType w:val="hybridMultilevel"/>
    <w:tmpl w:val="55B6A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8"/>
  </w:num>
  <w:num w:numId="4">
    <w:abstractNumId w:val="5"/>
  </w:num>
  <w:num w:numId="5">
    <w:abstractNumId w:val="10"/>
  </w:num>
  <w:num w:numId="6">
    <w:abstractNumId w:val="4"/>
  </w:num>
  <w:num w:numId="7">
    <w:abstractNumId w:val="9"/>
  </w:num>
  <w:num w:numId="8">
    <w:abstractNumId w:val="7"/>
  </w:num>
  <w:num w:numId="9">
    <w:abstractNumId w:val="11"/>
  </w:num>
  <w:num w:numId="10">
    <w:abstractNumId w:val="6"/>
  </w:num>
  <w:num w:numId="11">
    <w:abstractNumId w:val="2"/>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D5C"/>
    <w:rsid w:val="000912A6"/>
    <w:rsid w:val="000A2650"/>
    <w:rsid w:val="000B551F"/>
    <w:rsid w:val="002002C7"/>
    <w:rsid w:val="00214BA3"/>
    <w:rsid w:val="00267A8D"/>
    <w:rsid w:val="00287F2C"/>
    <w:rsid w:val="0031327F"/>
    <w:rsid w:val="00325D5C"/>
    <w:rsid w:val="003B2E2D"/>
    <w:rsid w:val="003B7A2F"/>
    <w:rsid w:val="003C1030"/>
    <w:rsid w:val="004974D0"/>
    <w:rsid w:val="004B65DF"/>
    <w:rsid w:val="004C2E3F"/>
    <w:rsid w:val="005B17AC"/>
    <w:rsid w:val="0063393E"/>
    <w:rsid w:val="00652405"/>
    <w:rsid w:val="006C5508"/>
    <w:rsid w:val="0070521C"/>
    <w:rsid w:val="00740245"/>
    <w:rsid w:val="00767AC8"/>
    <w:rsid w:val="00787774"/>
    <w:rsid w:val="00851A9E"/>
    <w:rsid w:val="009323EC"/>
    <w:rsid w:val="009C019E"/>
    <w:rsid w:val="00A142D1"/>
    <w:rsid w:val="00BB27E1"/>
    <w:rsid w:val="00C335FF"/>
    <w:rsid w:val="00C443A2"/>
    <w:rsid w:val="00CB33D2"/>
    <w:rsid w:val="00D249A2"/>
    <w:rsid w:val="00D4446B"/>
    <w:rsid w:val="00D4539A"/>
    <w:rsid w:val="00D96B70"/>
    <w:rsid w:val="00E07DE8"/>
    <w:rsid w:val="00E23B4D"/>
    <w:rsid w:val="00EC2E16"/>
    <w:rsid w:val="00ED6C7D"/>
    <w:rsid w:val="00EF6E68"/>
    <w:rsid w:val="00F21C80"/>
    <w:rsid w:val="00F56FB6"/>
    <w:rsid w:val="00F7587C"/>
    <w:rsid w:val="00F83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F90725-14AF-4DE9-A91C-40D610611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5D5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F6E68"/>
    <w:pPr>
      <w:ind w:left="720"/>
      <w:contextualSpacing/>
    </w:pPr>
  </w:style>
  <w:style w:type="paragraph" w:styleId="Header">
    <w:name w:val="header"/>
    <w:basedOn w:val="Normal"/>
    <w:link w:val="HeaderChar"/>
    <w:uiPriority w:val="99"/>
    <w:unhideWhenUsed/>
    <w:rsid w:val="00214B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BA3"/>
  </w:style>
  <w:style w:type="paragraph" w:styleId="Footer">
    <w:name w:val="footer"/>
    <w:basedOn w:val="Normal"/>
    <w:link w:val="FooterChar"/>
    <w:uiPriority w:val="99"/>
    <w:unhideWhenUsed/>
    <w:rsid w:val="00214B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B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90678-BF4C-4567-970B-A1C75B6E4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7</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4659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 Perez</dc:creator>
  <cp:keywords/>
  <dc:description/>
  <cp:lastModifiedBy>Adrian M Perez</cp:lastModifiedBy>
  <cp:revision>30</cp:revision>
  <dcterms:created xsi:type="dcterms:W3CDTF">2017-02-13T08:08:00Z</dcterms:created>
  <dcterms:modified xsi:type="dcterms:W3CDTF">2017-02-14T03:37:00Z</dcterms:modified>
</cp:coreProperties>
</file>