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 Code of the php html file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http://pastebin.com/Dv6g68kj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Html File Refrencing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http://www.ehow.com/how_8365119_reference-file-html.html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Looking at the source code, you can tell it’s in HTML format and closely resembles the actual webpage.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 the php code is missing in the actual webpage so you will use that for referencing.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what the hint said, the images are loaded weirdly.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Their URL is </w:t>
      </w:r>
      <w:r w:rsidDel="00000000" w:rsidR="00000000" w:rsidRPr="00000000">
        <w:rPr>
          <w:b w:val="1"/>
          <w:rtl w:val="0"/>
        </w:rPr>
        <w:t xml:space="preserve">http://web2014.picoctf.com/potentially-hidden-password-3878213/file_loader.php?file=zone[#1-6].jpg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main part of the URL you want to focus on is </w:t>
      </w:r>
      <w:r w:rsidDel="00000000" w:rsidR="00000000" w:rsidRPr="00000000">
        <w:rPr>
          <w:b w:val="1"/>
          <w:rtl w:val="0"/>
        </w:rPr>
        <w:t xml:space="preserve">file_loader.php?file=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type in a non-existing file such as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http://web2014.picoctf.com/potentially-hidden-password-3878213/file_loader.php?file=test.txt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will return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 such file: /resources/files/test.txt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By looking at the error, you can see that file_loader.php is starting in the directory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/resources/files/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Now, if you look back at the source code provided, you’ll see this line inside the php 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$config_file = fopen("/resources/config/admin_mode.config", "r");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see that there’s a file called “admin_mode.config” inside /resources/config/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Currently you’re at </w:t>
      </w:r>
      <w:r w:rsidDel="00000000" w:rsidR="00000000" w:rsidRPr="00000000">
        <w:rPr>
          <w:b w:val="1"/>
          <w:rtl w:val="0"/>
        </w:rPr>
        <w:t xml:space="preserve">/resources/files</w:t>
      </w:r>
      <w:r w:rsidDel="00000000" w:rsidR="00000000" w:rsidRPr="00000000">
        <w:rPr>
          <w:rtl w:val="0"/>
        </w:rPr>
        <w:t xml:space="preserve"> and you want to get into </w:t>
      </w:r>
      <w:r w:rsidDel="00000000" w:rsidR="00000000" w:rsidRPr="00000000">
        <w:rPr>
          <w:b w:val="1"/>
          <w:rtl w:val="0"/>
        </w:rPr>
        <w:t xml:space="preserve">/resources/config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access that directory, you’ll have to move up 1 directory.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go up a directory, you use 2 periods and a forward slash (../).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URL, you will replace the current fileloader path with this: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file_loader.php?file=../config/admin_mode.config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This moves you up one directory, then into “config” directory and opens up admin_mode.config.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What you’ll see is just a blank page with the word: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This means admin_mode is false and in the source code, you’ll see that if it was set to true, it’ll go into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/resources/secrets/flag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Since it gave you the pathway, you can manually go into the directory.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The “secrets” directory is also in the same directory as “files” and “config” so you just practically type the same thing as before.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The file pathway will be: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file_loader.php?file=../secrets/flag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and tada, there’s the password.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And yes, you could’ve just skipped the whole part about admin_mode.config.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Here’s a diagram of all the directories mentioned: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3479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9075" y="600075"/>
                          <a:ext cx="5943600" cy="3479800"/>
                          <a:chOff x="219075" y="600075"/>
                          <a:chExt cx="6362550" cy="3714899"/>
                        </a:xfrm>
                      </wpg:grpSpPr>
                      <wps:wsp>
                        <wps:cNvSpPr txBox="1"/>
                        <wps:cNvPr id="1" name="Shape 1"/>
                        <wps:spPr>
                          <a:xfrm>
                            <a:off x="2124075" y="600075"/>
                            <a:ext cx="1990800" cy="590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Resources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1381275" y="1114425"/>
                            <a:ext cx="1276199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114675" y="1190774"/>
                            <a:ext cx="4800" cy="10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686175" y="1114425"/>
                            <a:ext cx="1419300" cy="514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466975" y="2400300"/>
                            <a:ext cx="1400099" cy="590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Files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3152924" y="2990999"/>
                            <a:ext cx="14100" cy="6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447925" y="3724275"/>
                            <a:ext cx="1485899" cy="590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All the default images 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90525" y="1600200"/>
                            <a:ext cx="1314300" cy="514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Config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809475" y="2114699"/>
                            <a:ext cx="238200" cy="89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19075" y="3105150"/>
                            <a:ext cx="1857299" cy="590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admin_mode.config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267325" y="1571625"/>
                            <a:ext cx="13143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Secrets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5686425" y="2095500"/>
                            <a:ext cx="28499" cy="72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48250" y="3076575"/>
                            <a:ext cx="1419300" cy="6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Flag/the pass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4798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79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astebin.com/Dv6g68kj" TargetMode="External"/><Relationship Id="rId6" Type="http://schemas.openxmlformats.org/officeDocument/2006/relationships/hyperlink" Target="http://www.ehow.com/how_8365119_reference-file-html.html" TargetMode="External"/><Relationship Id="rId7" Type="http://schemas.openxmlformats.org/officeDocument/2006/relationships/hyperlink" Target="http://web2014.picoctf.com/potentially-hidden-password-3878213/file_loader.php?file=test.txt" TargetMode="External"/><Relationship Id="rId8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olas-regular.ttf"/><Relationship Id="rId2" Type="http://schemas.openxmlformats.org/officeDocument/2006/relationships/font" Target="fonts/Consolas-bold.ttf"/><Relationship Id="rId3" Type="http://schemas.openxmlformats.org/officeDocument/2006/relationships/font" Target="fonts/Consolas-italic.ttf"/><Relationship Id="rId4" Type="http://schemas.openxmlformats.org/officeDocument/2006/relationships/font" Target="fonts/Consolas-boldItalic.ttf"/></Relationships>
</file>