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trick is to find a non-crappy recovery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3 hours, I found this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http://www.cgsecurity.org/wiki/PhotoRec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you figure out how to use it, just recover the disk.img and tada.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gsecurity.org/wiki/PhotoRec" TargetMode="External"/></Relationships>
</file>