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Literally brute forced it and matched letters that are obvious. m had the highest frequency and turns out to be E. z and L had to be either A or I. One letter wasn’t used but didn’t help me much. Everything else was done by trial &amp;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 =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=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= 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=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=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=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= 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=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 =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=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=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Decrypted Message/Song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AUTHORIZATION CODE IS MOTHERKNOWSBEST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WANT TO GO OUTSIDE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RAPUNZEL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YOU AS FRAGILE AS A FLOWER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STILL A LITTLE SAPLING JUST A SPROUT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KNOW WHY WE STAY UP IN THIS TOWER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KNOW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THATS RIGHT TO KEEP YOU SAFE AND SOUND DEAR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GUESS I ALWAYS KNEW THIS DAY WAS COMING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KNEW THAT SOON YOUD WANT TO LEAVE THE NEST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SOON BUT NOT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SHH TRUST ME 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 TO YOUR MOTHER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ITS A SCARY WORLD OUT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WAY OR ANOTHER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WILL GO WRONG I SWEAR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RUFFIANS THUGS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POISON IVY QUICKSAND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CANNIBALS AND SNAKES THE PLAGUE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LARGE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 WITH POINTY TEETH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 NO MORE YOULL JUST UPSET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MOTHERS RIGHT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WILL PROTECT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DARLING HERES WHAT I SUGGEST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SKIP THE DRAMA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STAY WITH MAMA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AHEAD GET TRAMPLED BY A RHINO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AHEAD GET MUGGED AND LEFT FOR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 IM JUST YOUR MOTHER WHAT DO I KNOW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ONLY BATHED AND CHANGED AND NURSED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AHEAD AND LEAVE ME I DESERVE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ME DIE ALONE HERE BE MY 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ITS TOO LATE YOULL SEE JUST WAIT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IT FROM YOUR MUMSY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YOUR OWN YOU WONT SURVIVE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SLOPPY UNDERDRESSED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IMMATURE CLUMSY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THEYLL EAT YOU UP ALIVE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GULLIBLE NAIVE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POSITIVELY GRUBBY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DITZY AND A BIT WELL HMM VAGUE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PLUS I BELIEVE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 KINDA CHUBBY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 JUST SAYING CAUSE I LOVE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UNDERSTANDS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MOTHERS HERE TO HELP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I HAVE IS ONE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RAPUNZEL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EVER ASK TO LEAVE THIS TOWER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MOTHER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OH I LOVE YOU VERY MUCH DEAR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LOVE YOU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LOVE YOU MOST HMM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DONT FORGET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YOULL REGRET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MOTHER KNOWS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